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648B" w14:textId="77777777" w:rsidR="00E41162" w:rsidRPr="00913230" w:rsidRDefault="00CA2FDA" w:rsidP="00080904">
      <w:pPr>
        <w:jc w:val="center"/>
        <w:rPr>
          <w:rStyle w:val="Bodytext3"/>
          <w:bCs w:val="0"/>
          <w:sz w:val="24"/>
          <w:szCs w:val="24"/>
          <w:u w:val="none"/>
        </w:rPr>
      </w:pPr>
      <w:r w:rsidRPr="00913230">
        <w:rPr>
          <w:rStyle w:val="Bodytext3"/>
          <w:bCs w:val="0"/>
          <w:sz w:val="24"/>
          <w:szCs w:val="24"/>
          <w:u w:val="none"/>
        </w:rPr>
        <w:t>VALSTYBĖS RINKLIAVOS DYDŽIAI UŽ RADIACINĖS SAUGOS CENTRO SUTEIKTAS ADMINISTRACINES PASLAUGAS,</w:t>
      </w:r>
      <w:r w:rsidRPr="00913230">
        <w:rPr>
          <w:rStyle w:val="Bodytext3"/>
          <w:b w:val="0"/>
          <w:bCs w:val="0"/>
          <w:sz w:val="24"/>
          <w:szCs w:val="24"/>
          <w:u w:val="none"/>
        </w:rPr>
        <w:t xml:space="preserve"> </w:t>
      </w:r>
      <w:r w:rsidRPr="00913230">
        <w:rPr>
          <w:b/>
        </w:rPr>
        <w:t xml:space="preserve">PATVIRTINTI </w:t>
      </w:r>
      <w:r w:rsidRPr="00913230">
        <w:rPr>
          <w:rStyle w:val="Bodytext3"/>
          <w:bCs w:val="0"/>
          <w:sz w:val="24"/>
          <w:szCs w:val="24"/>
          <w:u w:val="none"/>
        </w:rPr>
        <w:t xml:space="preserve">LIETUVOS RESPUBLIKOS VYRIAUSYBĖS 2000 M. GRUODŽIO 15 D. NUTARIMU </w:t>
      </w:r>
      <w:r w:rsidRPr="00913230">
        <w:rPr>
          <w:rStyle w:val="Bodytext3"/>
          <w:bCs w:val="0"/>
          <w:sz w:val="24"/>
          <w:szCs w:val="24"/>
          <w:u w:val="none"/>
          <w:lang w:val="en-US"/>
        </w:rPr>
        <w:t xml:space="preserve">NR. </w:t>
      </w:r>
      <w:r w:rsidRPr="00913230">
        <w:rPr>
          <w:rStyle w:val="Bodytext3"/>
          <w:bCs w:val="0"/>
          <w:sz w:val="24"/>
          <w:szCs w:val="24"/>
          <w:u w:val="none"/>
        </w:rPr>
        <w:t xml:space="preserve">1458 </w:t>
      </w:r>
    </w:p>
    <w:p w14:paraId="76DADDEB" w14:textId="77777777" w:rsidR="00933F5A" w:rsidRPr="00913230" w:rsidRDefault="00CA2FDA" w:rsidP="00080904">
      <w:pPr>
        <w:jc w:val="center"/>
        <w:rPr>
          <w:rStyle w:val="Bodytext3"/>
          <w:bCs w:val="0"/>
          <w:sz w:val="24"/>
          <w:szCs w:val="24"/>
          <w:u w:val="none"/>
        </w:rPr>
      </w:pPr>
      <w:r w:rsidRPr="00913230">
        <w:rPr>
          <w:rStyle w:val="Bodytext3"/>
          <w:bCs w:val="0"/>
          <w:sz w:val="24"/>
          <w:szCs w:val="24"/>
          <w:u w:val="none"/>
        </w:rPr>
        <w:t>,,</w:t>
      </w:r>
      <w:r w:rsidRPr="00913230">
        <w:rPr>
          <w:b/>
          <w:bCs/>
        </w:rPr>
        <w:t>DĖL KONKREČIŲ VALSTYBĖS RINKLIAVOS DYDŽIŲ SĄRAŠO IR VALSTYBĖS RINKLIAVOS MOKĖJIMO IR GRĄŽINIMO TAISYKLIŲ PATVIRTINIMO</w:t>
      </w:r>
      <w:r w:rsidRPr="00913230">
        <w:rPr>
          <w:rStyle w:val="Bodytext3"/>
          <w:bCs w:val="0"/>
          <w:sz w:val="24"/>
          <w:szCs w:val="24"/>
          <w:u w:val="none"/>
        </w:rPr>
        <w:t xml:space="preserve">“ </w:t>
      </w:r>
    </w:p>
    <w:p w14:paraId="45806DC4" w14:textId="04C72EF8" w:rsidR="006D2DED" w:rsidRPr="00913230" w:rsidRDefault="00CA2FDA" w:rsidP="00080904">
      <w:pPr>
        <w:jc w:val="center"/>
        <w:rPr>
          <w:rStyle w:val="Bodytext3"/>
          <w:bCs w:val="0"/>
          <w:sz w:val="24"/>
          <w:szCs w:val="24"/>
          <w:u w:val="none"/>
        </w:rPr>
      </w:pPr>
      <w:r w:rsidRPr="00913230">
        <w:rPr>
          <w:rStyle w:val="Bodytext3"/>
          <w:bCs w:val="0"/>
          <w:sz w:val="24"/>
          <w:szCs w:val="24"/>
          <w:u w:val="none"/>
        </w:rPr>
        <w:t>(</w:t>
      </w:r>
      <w:r w:rsidR="003017FC" w:rsidRPr="00913230">
        <w:rPr>
          <w:rStyle w:val="Bodytext3"/>
          <w:bCs w:val="0"/>
          <w:sz w:val="24"/>
          <w:szCs w:val="24"/>
          <w:u w:val="none"/>
        </w:rPr>
        <w:t>GALIOJA NUO 202</w:t>
      </w:r>
      <w:r w:rsidR="003A04BE" w:rsidRPr="00913230">
        <w:rPr>
          <w:rStyle w:val="Bodytext3"/>
          <w:bCs w:val="0"/>
          <w:sz w:val="24"/>
          <w:szCs w:val="24"/>
          <w:u w:val="none"/>
        </w:rPr>
        <w:t>5</w:t>
      </w:r>
      <w:r w:rsidR="003017FC" w:rsidRPr="00913230">
        <w:rPr>
          <w:rStyle w:val="Bodytext3"/>
          <w:bCs w:val="0"/>
          <w:sz w:val="24"/>
          <w:szCs w:val="24"/>
          <w:u w:val="none"/>
        </w:rPr>
        <w:t>-0</w:t>
      </w:r>
      <w:r w:rsidR="00E0412B" w:rsidRPr="00913230">
        <w:rPr>
          <w:rStyle w:val="Bodytext3"/>
          <w:bCs w:val="0"/>
          <w:sz w:val="24"/>
          <w:szCs w:val="24"/>
          <w:u w:val="none"/>
        </w:rPr>
        <w:t>8</w:t>
      </w:r>
      <w:r w:rsidR="003017FC" w:rsidRPr="00913230">
        <w:rPr>
          <w:rStyle w:val="Bodytext3"/>
          <w:bCs w:val="0"/>
          <w:sz w:val="24"/>
          <w:szCs w:val="24"/>
          <w:u w:val="none"/>
        </w:rPr>
        <w:t>-</w:t>
      </w:r>
      <w:r w:rsidR="003A04BE" w:rsidRPr="00913230">
        <w:rPr>
          <w:rStyle w:val="Bodytext3"/>
          <w:bCs w:val="0"/>
          <w:sz w:val="24"/>
          <w:szCs w:val="24"/>
          <w:u w:val="none"/>
        </w:rPr>
        <w:t>14</w:t>
      </w:r>
      <w:r w:rsidRPr="00913230">
        <w:rPr>
          <w:rStyle w:val="Bodytext3"/>
          <w:bCs w:val="0"/>
          <w:sz w:val="24"/>
          <w:szCs w:val="24"/>
          <w:u w:val="none"/>
        </w:rPr>
        <w:t>)</w:t>
      </w:r>
    </w:p>
    <w:p w14:paraId="6AFFD988" w14:textId="77777777" w:rsidR="004262F2" w:rsidRPr="00913230" w:rsidRDefault="004262F2" w:rsidP="0008090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7559"/>
        <w:gridCol w:w="1003"/>
      </w:tblGrid>
      <w:tr w:rsidR="00913230" w:rsidRPr="00913230" w14:paraId="15BCAA22" w14:textId="77777777" w:rsidTr="00C50E93">
        <w:tc>
          <w:tcPr>
            <w:tcW w:w="953" w:type="dxa"/>
          </w:tcPr>
          <w:p w14:paraId="744934BC" w14:textId="77777777" w:rsidR="00693B3D" w:rsidRPr="00913230" w:rsidRDefault="00693B3D" w:rsidP="00080904">
            <w:pPr>
              <w:jc w:val="center"/>
              <w:rPr>
                <w:b/>
              </w:rPr>
            </w:pPr>
            <w:r w:rsidRPr="00913230">
              <w:rPr>
                <w:b/>
              </w:rPr>
              <w:t>Eil.</w:t>
            </w:r>
          </w:p>
          <w:p w14:paraId="3778F3BA" w14:textId="77777777" w:rsidR="004262F2" w:rsidRPr="00913230" w:rsidRDefault="004262F2" w:rsidP="00080904">
            <w:pPr>
              <w:jc w:val="center"/>
              <w:rPr>
                <w:b/>
              </w:rPr>
            </w:pPr>
            <w:r w:rsidRPr="00913230">
              <w:rPr>
                <w:b/>
              </w:rPr>
              <w:t>Nr.</w:t>
            </w:r>
          </w:p>
        </w:tc>
        <w:tc>
          <w:tcPr>
            <w:tcW w:w="7559" w:type="dxa"/>
          </w:tcPr>
          <w:p w14:paraId="362B01E9" w14:textId="77777777" w:rsidR="004262F2" w:rsidRPr="00913230" w:rsidRDefault="004262F2" w:rsidP="00080904">
            <w:pPr>
              <w:jc w:val="center"/>
            </w:pPr>
            <w:r w:rsidRPr="00913230">
              <w:rPr>
                <w:b/>
              </w:rPr>
              <w:t>Valstybės rinkliavos pavadinimas</w:t>
            </w:r>
          </w:p>
        </w:tc>
        <w:tc>
          <w:tcPr>
            <w:tcW w:w="1003" w:type="dxa"/>
          </w:tcPr>
          <w:p w14:paraId="2AF50B3B" w14:textId="77777777" w:rsidR="004262F2" w:rsidRPr="00913230" w:rsidRDefault="004262F2" w:rsidP="00080904">
            <w:pPr>
              <w:jc w:val="center"/>
            </w:pPr>
            <w:r w:rsidRPr="00913230">
              <w:rPr>
                <w:rStyle w:val="Bodytext3"/>
                <w:bCs w:val="0"/>
                <w:sz w:val="24"/>
                <w:szCs w:val="24"/>
                <w:u w:val="none"/>
              </w:rPr>
              <w:t>Dydis (eurais)</w:t>
            </w:r>
          </w:p>
        </w:tc>
      </w:tr>
      <w:tr w:rsidR="00913230" w:rsidRPr="00913230" w14:paraId="66877C97" w14:textId="77777777" w:rsidTr="00C50E93">
        <w:tc>
          <w:tcPr>
            <w:tcW w:w="953" w:type="dxa"/>
          </w:tcPr>
          <w:p w14:paraId="01D789B6" w14:textId="77777777" w:rsidR="004262F2" w:rsidRPr="00913230" w:rsidRDefault="004262F2" w:rsidP="00080904">
            <w:r w:rsidRPr="00913230">
              <w:t>3.21.</w:t>
            </w:r>
          </w:p>
        </w:tc>
        <w:tc>
          <w:tcPr>
            <w:tcW w:w="7559" w:type="dxa"/>
          </w:tcPr>
          <w:p w14:paraId="44CAB6CD" w14:textId="77777777" w:rsidR="00355DD2" w:rsidRPr="00913230" w:rsidRDefault="00EB2BE4" w:rsidP="00080904">
            <w:pPr>
              <w:jc w:val="both"/>
              <w:rPr>
                <w:bCs/>
              </w:rPr>
            </w:pPr>
            <w:r w:rsidRPr="00913230">
              <w:t xml:space="preserve">Už licencijos gaminti, naudoti </w:t>
            </w:r>
            <w:r w:rsidRPr="00913230">
              <w:rPr>
                <w:bCs/>
              </w:rPr>
              <w:t>(taip pat pakartotinai naudoti)</w:t>
            </w:r>
            <w:r w:rsidRPr="00913230">
              <w:t>, saugoti, perdirbti jonizuojančiosios spinduliuotės šaltinius ir (ar) tvarkyti (atlikti pradinį radioaktyviųjų atliekų apdorojimą, atlikti pagrindinį radioaktyviųjų atliekų apdorojimą, saugoti) radioaktyviąsias atliekas, kurią išduoda Radiacinės saugos centras</w:t>
            </w:r>
            <w:r w:rsidRPr="00913230">
              <w:rPr>
                <w:bCs/>
              </w:rPr>
              <w:t>, išdavimą</w:t>
            </w:r>
          </w:p>
        </w:tc>
        <w:tc>
          <w:tcPr>
            <w:tcW w:w="1003" w:type="dxa"/>
          </w:tcPr>
          <w:p w14:paraId="2FD3AC58" w14:textId="3E003E75" w:rsidR="0078379E" w:rsidRPr="00913230" w:rsidRDefault="00624E6B" w:rsidP="00080904">
            <w:pPr>
              <w:jc w:val="center"/>
            </w:pPr>
            <w:r w:rsidRPr="00913230">
              <w:t>3</w:t>
            </w:r>
            <w:r w:rsidR="00606E0A" w:rsidRPr="00913230">
              <w:t>69</w:t>
            </w:r>
          </w:p>
        </w:tc>
      </w:tr>
      <w:tr w:rsidR="00913230" w:rsidRPr="00913230" w14:paraId="35ED1B0D" w14:textId="77777777" w:rsidTr="00C50E93">
        <w:tc>
          <w:tcPr>
            <w:tcW w:w="953" w:type="dxa"/>
          </w:tcPr>
          <w:p w14:paraId="76C397C6" w14:textId="77777777" w:rsidR="00DA5B1F" w:rsidRPr="00913230" w:rsidRDefault="00DA5B1F" w:rsidP="00080904">
            <w:r w:rsidRPr="00913230">
              <w:t>3.22.</w:t>
            </w:r>
          </w:p>
        </w:tc>
        <w:tc>
          <w:tcPr>
            <w:tcW w:w="7559" w:type="dxa"/>
          </w:tcPr>
          <w:p w14:paraId="48A28ED9" w14:textId="77777777" w:rsidR="00871FAC" w:rsidRPr="00913230" w:rsidRDefault="00765CDE" w:rsidP="00080904">
            <w:pPr>
              <w:tabs>
                <w:tab w:val="left" w:pos="5559"/>
                <w:tab w:val="left" w:pos="8140"/>
              </w:tabs>
              <w:jc w:val="both"/>
              <w:rPr>
                <w:bCs/>
              </w:rPr>
            </w:pPr>
            <w:r w:rsidRPr="00913230">
              <w:rPr>
                <w:rStyle w:val="Bodytext3"/>
                <w:b w:val="0"/>
                <w:bCs w:val="0"/>
                <w:sz w:val="24"/>
                <w:szCs w:val="24"/>
                <w:u w:val="none"/>
              </w:rPr>
              <w:t>Už</w:t>
            </w:r>
            <w:r w:rsidR="00BB71B7" w:rsidRPr="00913230">
              <w:rPr>
                <w:b/>
              </w:rPr>
              <w:t xml:space="preserve"> </w:t>
            </w:r>
            <w:r w:rsidR="00605E88" w:rsidRPr="00913230">
              <w:t xml:space="preserve">licencijos </w:t>
            </w:r>
            <w:r w:rsidR="00605E88" w:rsidRPr="00913230">
              <w:rPr>
                <w:bCs/>
              </w:rPr>
              <w:t>prekiauti,</w:t>
            </w:r>
            <w:r w:rsidR="00605E88" w:rsidRPr="00913230">
              <w:t xml:space="preserve"> montuoti</w:t>
            </w:r>
            <w:r w:rsidR="00605E88" w:rsidRPr="00913230">
              <w:rPr>
                <w:bCs/>
              </w:rPr>
              <w:t>, prižiūrėti ir remontuoti</w:t>
            </w:r>
            <w:r w:rsidR="00605E88" w:rsidRPr="00913230">
              <w:t xml:space="preserve"> jonizuojančiosios spinduliuotės šaltinius, kurią išduoda Radiacinės saugos centras</w:t>
            </w:r>
            <w:r w:rsidR="00605E88" w:rsidRPr="00913230">
              <w:rPr>
                <w:bCs/>
              </w:rPr>
              <w:t>, išdavimą</w:t>
            </w:r>
          </w:p>
        </w:tc>
        <w:tc>
          <w:tcPr>
            <w:tcW w:w="1003" w:type="dxa"/>
          </w:tcPr>
          <w:p w14:paraId="1F4F07DB" w14:textId="45C418A0" w:rsidR="00DA5B1F" w:rsidRPr="00913230" w:rsidRDefault="004207AE" w:rsidP="00080904">
            <w:pPr>
              <w:jc w:val="center"/>
            </w:pPr>
            <w:r w:rsidRPr="00913230">
              <w:t>1</w:t>
            </w:r>
            <w:r w:rsidR="00D750EE" w:rsidRPr="00913230">
              <w:t>44</w:t>
            </w:r>
          </w:p>
        </w:tc>
      </w:tr>
      <w:tr w:rsidR="00913230" w:rsidRPr="00913230" w14:paraId="344DB04A" w14:textId="77777777" w:rsidTr="00C50E93">
        <w:tc>
          <w:tcPr>
            <w:tcW w:w="953" w:type="dxa"/>
          </w:tcPr>
          <w:p w14:paraId="643387EE" w14:textId="77777777" w:rsidR="00934FCE" w:rsidRPr="00913230" w:rsidRDefault="00934FCE" w:rsidP="00080904">
            <w:r w:rsidRPr="00913230">
              <w:t>3.24.</w:t>
            </w:r>
          </w:p>
        </w:tc>
        <w:tc>
          <w:tcPr>
            <w:tcW w:w="7559" w:type="dxa"/>
          </w:tcPr>
          <w:p w14:paraId="27F296DF" w14:textId="77777777" w:rsidR="00AE1522" w:rsidRPr="00913230" w:rsidRDefault="00167C63" w:rsidP="00080904">
            <w:pPr>
              <w:tabs>
                <w:tab w:val="left" w:pos="8140"/>
              </w:tabs>
              <w:jc w:val="both"/>
              <w:rPr>
                <w:bCs/>
              </w:rPr>
            </w:pPr>
            <w:r w:rsidRPr="00913230">
              <w:t>Už licencijos vežti radioaktyviąsias medžiagas ir (ar) radioaktyviąsias atliekas, kurią išduoda Radiacinės saugos centras</w:t>
            </w:r>
            <w:r w:rsidRPr="00913230">
              <w:rPr>
                <w:bCs/>
              </w:rPr>
              <w:t>, išdavimą</w:t>
            </w:r>
          </w:p>
        </w:tc>
        <w:tc>
          <w:tcPr>
            <w:tcW w:w="1003" w:type="dxa"/>
          </w:tcPr>
          <w:p w14:paraId="2092A196" w14:textId="13232356" w:rsidR="00934FCE" w:rsidRPr="00913230" w:rsidRDefault="00AE1522" w:rsidP="00080904">
            <w:pPr>
              <w:jc w:val="center"/>
            </w:pPr>
            <w:r w:rsidRPr="00913230">
              <w:t>1</w:t>
            </w:r>
            <w:r w:rsidR="00D750EE" w:rsidRPr="00913230">
              <w:t>44</w:t>
            </w:r>
          </w:p>
        </w:tc>
      </w:tr>
      <w:tr w:rsidR="00913230" w:rsidRPr="00913230" w14:paraId="0522665F" w14:textId="77777777" w:rsidTr="00C50E93">
        <w:tc>
          <w:tcPr>
            <w:tcW w:w="953" w:type="dxa"/>
          </w:tcPr>
          <w:p w14:paraId="2370D496" w14:textId="77777777" w:rsidR="00BB71B7" w:rsidRPr="00913230" w:rsidRDefault="00BB71B7" w:rsidP="00080904">
            <w:r w:rsidRPr="00913230">
              <w:t>3.25.</w:t>
            </w:r>
          </w:p>
        </w:tc>
        <w:tc>
          <w:tcPr>
            <w:tcW w:w="7559" w:type="dxa"/>
          </w:tcPr>
          <w:p w14:paraId="3A983FD5" w14:textId="77777777" w:rsidR="00BB71B7" w:rsidRPr="00913230" w:rsidRDefault="00765CDE" w:rsidP="00080904">
            <w:pPr>
              <w:tabs>
                <w:tab w:val="left" w:pos="5559"/>
                <w:tab w:val="left" w:pos="8140"/>
              </w:tabs>
              <w:jc w:val="both"/>
            </w:pPr>
            <w:r w:rsidRPr="00913230">
              <w:rPr>
                <w:rStyle w:val="Bodytext3"/>
                <w:b w:val="0"/>
                <w:bCs w:val="0"/>
                <w:sz w:val="24"/>
                <w:szCs w:val="24"/>
                <w:u w:val="none"/>
              </w:rPr>
              <w:t>Už</w:t>
            </w:r>
            <w:r w:rsidR="00BB71B7" w:rsidRPr="00913230">
              <w:t xml:space="preserve"> </w:t>
            </w:r>
            <w:r w:rsidR="00E85897" w:rsidRPr="00913230">
              <w:t xml:space="preserve">licencijos </w:t>
            </w:r>
            <w:r w:rsidR="00E85897" w:rsidRPr="00913230">
              <w:rPr>
                <w:bCs/>
              </w:rPr>
              <w:t>vykdyti veiklą</w:t>
            </w:r>
            <w:r w:rsidR="00E85897" w:rsidRPr="00913230">
              <w:t xml:space="preserve"> jonizuojančiosios spinduliuotės aplinkoje pas kitą asmenį, turintį licenciją, kurią išduoda Radiacinės saugos centras</w:t>
            </w:r>
            <w:r w:rsidR="00E85897" w:rsidRPr="00913230">
              <w:rPr>
                <w:bCs/>
              </w:rPr>
              <w:t>, išdavimą</w:t>
            </w:r>
          </w:p>
        </w:tc>
        <w:tc>
          <w:tcPr>
            <w:tcW w:w="1003" w:type="dxa"/>
          </w:tcPr>
          <w:p w14:paraId="7DD590D6" w14:textId="381ECDFC" w:rsidR="00BB71B7" w:rsidRPr="00913230" w:rsidRDefault="00FF44CB" w:rsidP="00080904">
            <w:pPr>
              <w:jc w:val="center"/>
            </w:pPr>
            <w:r w:rsidRPr="00913230">
              <w:t>1</w:t>
            </w:r>
            <w:r w:rsidR="00D750EE" w:rsidRPr="00913230">
              <w:t>44</w:t>
            </w:r>
          </w:p>
        </w:tc>
      </w:tr>
      <w:tr w:rsidR="00913230" w:rsidRPr="00913230" w14:paraId="1BB8E686" w14:textId="77777777" w:rsidTr="00C50E93">
        <w:tc>
          <w:tcPr>
            <w:tcW w:w="953" w:type="dxa"/>
          </w:tcPr>
          <w:p w14:paraId="13BDEB1C" w14:textId="77777777" w:rsidR="00173EFC" w:rsidRPr="00913230" w:rsidRDefault="00173EFC" w:rsidP="00080904">
            <w:r w:rsidRPr="00913230">
              <w:t>4.81.</w:t>
            </w:r>
          </w:p>
        </w:tc>
        <w:tc>
          <w:tcPr>
            <w:tcW w:w="7559" w:type="dxa"/>
          </w:tcPr>
          <w:p w14:paraId="77F1452B" w14:textId="6C3C8ECE" w:rsidR="00173EFC" w:rsidRPr="00913230" w:rsidRDefault="00725AE3" w:rsidP="00080904">
            <w:pPr>
              <w:tabs>
                <w:tab w:val="left" w:pos="8140"/>
              </w:tabs>
              <w:jc w:val="both"/>
            </w:pPr>
            <w:r>
              <w:t xml:space="preserve">Už </w:t>
            </w:r>
            <w:r w:rsidR="008B4BD9" w:rsidRPr="00913230">
              <w:t>leidimo vežti radioaktyviąsias medžiagas, kurį išduoda Radiacinės saugos centras, išdavimą</w:t>
            </w:r>
          </w:p>
        </w:tc>
        <w:tc>
          <w:tcPr>
            <w:tcW w:w="1003" w:type="dxa"/>
          </w:tcPr>
          <w:p w14:paraId="7DF78511" w14:textId="4BCB453A" w:rsidR="00173EFC" w:rsidRPr="00913230" w:rsidRDefault="008B4BD9" w:rsidP="00080904">
            <w:pPr>
              <w:jc w:val="center"/>
            </w:pPr>
            <w:r w:rsidRPr="00913230">
              <w:t>94</w:t>
            </w:r>
          </w:p>
        </w:tc>
      </w:tr>
      <w:tr w:rsidR="00913230" w:rsidRPr="00913230" w14:paraId="334F66C6" w14:textId="77777777" w:rsidTr="00C50E93">
        <w:tc>
          <w:tcPr>
            <w:tcW w:w="953" w:type="dxa"/>
          </w:tcPr>
          <w:p w14:paraId="4EDB5CD6" w14:textId="77777777" w:rsidR="00173EFC" w:rsidRPr="00913230" w:rsidRDefault="00173EFC" w:rsidP="00080904">
            <w:r w:rsidRPr="00913230">
              <w:t>4.82.</w:t>
            </w:r>
          </w:p>
        </w:tc>
        <w:tc>
          <w:tcPr>
            <w:tcW w:w="7559" w:type="dxa"/>
          </w:tcPr>
          <w:p w14:paraId="508561EC" w14:textId="354B6C2D" w:rsidR="00173EFC" w:rsidRPr="00913230" w:rsidRDefault="00725AE3" w:rsidP="00080904">
            <w:pPr>
              <w:tabs>
                <w:tab w:val="left" w:pos="8140"/>
              </w:tabs>
              <w:jc w:val="both"/>
            </w:pPr>
            <w:r>
              <w:t xml:space="preserve">Už </w:t>
            </w:r>
            <w:r w:rsidR="00E5371F" w:rsidRPr="00913230">
              <w:t>leidimo vežti radioaktyviąsias atliekas, išskyrus radioaktyviąsias atliekas, susidariusias branduolinio kuro ciklo metu, kurį išduoda Radiacinės saugos centras, išdavimą</w:t>
            </w:r>
          </w:p>
        </w:tc>
        <w:tc>
          <w:tcPr>
            <w:tcW w:w="1003" w:type="dxa"/>
          </w:tcPr>
          <w:p w14:paraId="280A6EF5" w14:textId="0EC468D2" w:rsidR="00173EFC" w:rsidRPr="00913230" w:rsidRDefault="00E5371F" w:rsidP="00080904">
            <w:pPr>
              <w:jc w:val="center"/>
            </w:pPr>
            <w:r w:rsidRPr="00913230">
              <w:t>94</w:t>
            </w:r>
          </w:p>
        </w:tc>
      </w:tr>
      <w:tr w:rsidR="00913230" w:rsidRPr="00913230" w14:paraId="2BD50C6E" w14:textId="77777777" w:rsidTr="00C50E93">
        <w:tc>
          <w:tcPr>
            <w:tcW w:w="953" w:type="dxa"/>
          </w:tcPr>
          <w:p w14:paraId="0C6A3114" w14:textId="77777777" w:rsidR="00BB71B7" w:rsidRPr="00913230" w:rsidRDefault="00BB71B7" w:rsidP="00080904">
            <w:r w:rsidRPr="00913230">
              <w:t>4.89.</w:t>
            </w:r>
          </w:p>
        </w:tc>
        <w:tc>
          <w:tcPr>
            <w:tcW w:w="7559" w:type="dxa"/>
          </w:tcPr>
          <w:p w14:paraId="60E9818A" w14:textId="77777777" w:rsidR="00AB77C8" w:rsidRPr="00913230" w:rsidRDefault="00765CDE" w:rsidP="00080904">
            <w:pPr>
              <w:tabs>
                <w:tab w:val="left" w:pos="8140"/>
              </w:tabs>
              <w:jc w:val="both"/>
              <w:rPr>
                <w:bCs/>
              </w:rPr>
            </w:pPr>
            <w:r w:rsidRPr="00913230">
              <w:rPr>
                <w:rStyle w:val="Bodytext3"/>
                <w:b w:val="0"/>
                <w:bCs w:val="0"/>
                <w:sz w:val="24"/>
                <w:szCs w:val="24"/>
                <w:u w:val="none"/>
              </w:rPr>
              <w:t>Už</w:t>
            </w:r>
            <w:r w:rsidR="00BB71B7" w:rsidRPr="00913230">
              <w:t xml:space="preserve"> </w:t>
            </w:r>
            <w:r w:rsidR="00B32631" w:rsidRPr="00913230">
              <w:t xml:space="preserve">laikinojo leidimo gaminti, naudoti </w:t>
            </w:r>
            <w:r w:rsidR="00B32631" w:rsidRPr="00913230">
              <w:rPr>
                <w:bCs/>
              </w:rPr>
              <w:t>(taip pat pakartotinai naudoti)</w:t>
            </w:r>
            <w:r w:rsidR="00B32631" w:rsidRPr="00913230">
              <w:t>, saugoti, perdirbti jonizuojančiosios spinduliuotės šaltinius ir (ar) tvarkyti (atlikti pradinį radioaktyviųjų atliekų apdorojimą, atlikti pagrindinį radioaktyviųjų atliekų apdorojimą, saugoti) radioaktyviąsias atliekas, kurį išduoda Radiacinės saugos centras</w:t>
            </w:r>
            <w:r w:rsidR="00B32631" w:rsidRPr="00913230">
              <w:rPr>
                <w:bCs/>
              </w:rPr>
              <w:t>, išdavimą</w:t>
            </w:r>
          </w:p>
        </w:tc>
        <w:tc>
          <w:tcPr>
            <w:tcW w:w="1003" w:type="dxa"/>
          </w:tcPr>
          <w:p w14:paraId="791B6A97" w14:textId="5A4CBD69" w:rsidR="00BB71B7" w:rsidRPr="00913230" w:rsidRDefault="000D0D5F" w:rsidP="00080904">
            <w:pPr>
              <w:jc w:val="center"/>
            </w:pPr>
            <w:r w:rsidRPr="00913230">
              <w:t>209</w:t>
            </w:r>
          </w:p>
        </w:tc>
      </w:tr>
      <w:tr w:rsidR="00913230" w:rsidRPr="00913230" w14:paraId="2D5F35C9" w14:textId="77777777" w:rsidTr="00C50E93">
        <w:tc>
          <w:tcPr>
            <w:tcW w:w="953" w:type="dxa"/>
          </w:tcPr>
          <w:p w14:paraId="274AAF41" w14:textId="77777777" w:rsidR="001E2527" w:rsidRPr="00913230" w:rsidRDefault="001E2527" w:rsidP="00080904">
            <w:r w:rsidRPr="00913230">
              <w:t>4.90.</w:t>
            </w:r>
          </w:p>
        </w:tc>
        <w:tc>
          <w:tcPr>
            <w:tcW w:w="7559" w:type="dxa"/>
          </w:tcPr>
          <w:p w14:paraId="77321B8A" w14:textId="77777777" w:rsidR="00253BDC" w:rsidRPr="00913230" w:rsidRDefault="00BB124A" w:rsidP="00080904">
            <w:pPr>
              <w:tabs>
                <w:tab w:val="left" w:pos="8140"/>
              </w:tabs>
              <w:jc w:val="both"/>
            </w:pPr>
            <w:r w:rsidRPr="00913230">
              <w:t>Už laikinojo leidimo prekiauti, montuoti, prižiūrėti ir remontuoti jonizuojančiosios spinduliuotės šaltinius, kurį išduoda Radiacinės saugos centras, išdavimą</w:t>
            </w:r>
          </w:p>
        </w:tc>
        <w:tc>
          <w:tcPr>
            <w:tcW w:w="1003" w:type="dxa"/>
          </w:tcPr>
          <w:p w14:paraId="58576F8C" w14:textId="4CF1DD0C" w:rsidR="001E2527" w:rsidRPr="00913230" w:rsidRDefault="00D92947" w:rsidP="00080904">
            <w:pPr>
              <w:jc w:val="center"/>
            </w:pPr>
            <w:r w:rsidRPr="00913230">
              <w:t>1</w:t>
            </w:r>
            <w:r w:rsidR="000D0D5F" w:rsidRPr="00913230">
              <w:t>44</w:t>
            </w:r>
          </w:p>
        </w:tc>
      </w:tr>
      <w:tr w:rsidR="00913230" w:rsidRPr="00913230" w14:paraId="69FAE634" w14:textId="77777777" w:rsidTr="00C50E93">
        <w:tc>
          <w:tcPr>
            <w:tcW w:w="953" w:type="dxa"/>
          </w:tcPr>
          <w:p w14:paraId="389F3763" w14:textId="77777777" w:rsidR="008251A3" w:rsidRPr="00913230" w:rsidRDefault="008251A3" w:rsidP="00080904">
            <w:r w:rsidRPr="00913230">
              <w:t>4.92.</w:t>
            </w:r>
          </w:p>
        </w:tc>
        <w:tc>
          <w:tcPr>
            <w:tcW w:w="7559" w:type="dxa"/>
          </w:tcPr>
          <w:p w14:paraId="4F1CA2DC" w14:textId="77777777" w:rsidR="00350DEF" w:rsidRPr="00913230" w:rsidRDefault="00765CDE" w:rsidP="00080904">
            <w:pPr>
              <w:tabs>
                <w:tab w:val="left" w:pos="5559"/>
                <w:tab w:val="left" w:pos="8140"/>
              </w:tabs>
              <w:jc w:val="both"/>
              <w:rPr>
                <w:bCs/>
              </w:rPr>
            </w:pPr>
            <w:r w:rsidRPr="00913230">
              <w:rPr>
                <w:rStyle w:val="Bodytext3"/>
                <w:b w:val="0"/>
                <w:bCs w:val="0"/>
                <w:sz w:val="24"/>
                <w:szCs w:val="24"/>
                <w:u w:val="none"/>
              </w:rPr>
              <w:t>Už</w:t>
            </w:r>
            <w:r w:rsidR="008251A3" w:rsidRPr="00913230">
              <w:rPr>
                <w:b/>
              </w:rPr>
              <w:t xml:space="preserve"> </w:t>
            </w:r>
            <w:r w:rsidR="000E4C52" w:rsidRPr="00913230">
              <w:t>laikinojo leidimo vežti radioaktyviąsias medžiagas ir (ar) radioaktyviąsias atliekas, kurį išduoda Radiacinės saugos centras</w:t>
            </w:r>
            <w:r w:rsidR="000E4C52" w:rsidRPr="00913230">
              <w:rPr>
                <w:bCs/>
              </w:rPr>
              <w:t>, išdavimą</w:t>
            </w:r>
          </w:p>
        </w:tc>
        <w:tc>
          <w:tcPr>
            <w:tcW w:w="1003" w:type="dxa"/>
          </w:tcPr>
          <w:p w14:paraId="18A0C038" w14:textId="33EE738B" w:rsidR="008251A3" w:rsidRPr="00913230" w:rsidRDefault="00350DEF" w:rsidP="00080904">
            <w:pPr>
              <w:jc w:val="center"/>
            </w:pPr>
            <w:r w:rsidRPr="00913230">
              <w:t>1</w:t>
            </w:r>
            <w:r w:rsidR="000D0D5F" w:rsidRPr="00913230">
              <w:t>44</w:t>
            </w:r>
          </w:p>
        </w:tc>
      </w:tr>
      <w:tr w:rsidR="00913230" w:rsidRPr="00913230" w14:paraId="1ED585FE" w14:textId="77777777" w:rsidTr="00C50E93">
        <w:tc>
          <w:tcPr>
            <w:tcW w:w="953" w:type="dxa"/>
          </w:tcPr>
          <w:p w14:paraId="595E4C21" w14:textId="77777777" w:rsidR="008251A3" w:rsidRPr="00913230" w:rsidRDefault="008251A3" w:rsidP="00080904">
            <w:r w:rsidRPr="00913230">
              <w:t>4.93.</w:t>
            </w:r>
          </w:p>
        </w:tc>
        <w:tc>
          <w:tcPr>
            <w:tcW w:w="7559" w:type="dxa"/>
          </w:tcPr>
          <w:p w14:paraId="119B75C4" w14:textId="77777777" w:rsidR="00B855AE" w:rsidRPr="00913230" w:rsidRDefault="00765CDE" w:rsidP="00080904">
            <w:pPr>
              <w:tabs>
                <w:tab w:val="left" w:pos="8140"/>
              </w:tabs>
              <w:jc w:val="both"/>
              <w:rPr>
                <w:bCs/>
              </w:rPr>
            </w:pPr>
            <w:r w:rsidRPr="00913230">
              <w:rPr>
                <w:rStyle w:val="Bodytext3"/>
                <w:b w:val="0"/>
                <w:bCs w:val="0"/>
                <w:sz w:val="24"/>
                <w:szCs w:val="24"/>
                <w:u w:val="none"/>
              </w:rPr>
              <w:t>Už</w:t>
            </w:r>
            <w:r w:rsidR="008251A3" w:rsidRPr="00913230">
              <w:t xml:space="preserve"> </w:t>
            </w:r>
            <w:r w:rsidR="009310F2" w:rsidRPr="00913230">
              <w:t xml:space="preserve">laikinojo leidimo </w:t>
            </w:r>
            <w:r w:rsidR="009310F2" w:rsidRPr="00913230">
              <w:rPr>
                <w:bCs/>
              </w:rPr>
              <w:t>vykdyti veiklą</w:t>
            </w:r>
            <w:r w:rsidR="009310F2" w:rsidRPr="00913230">
              <w:t xml:space="preserve"> jonizuojančiosios spinduliuotės aplinkoje pas kitą asmenį, turintį licenciją, kurį išduoda Radiacinės saugos centras</w:t>
            </w:r>
            <w:r w:rsidR="009310F2" w:rsidRPr="00913230">
              <w:rPr>
                <w:bCs/>
              </w:rPr>
              <w:t>, išdavimą</w:t>
            </w:r>
          </w:p>
        </w:tc>
        <w:tc>
          <w:tcPr>
            <w:tcW w:w="1003" w:type="dxa"/>
          </w:tcPr>
          <w:p w14:paraId="1401A9A3" w14:textId="6A22936C" w:rsidR="008251A3" w:rsidRPr="00913230" w:rsidRDefault="00B855AE" w:rsidP="00080904">
            <w:pPr>
              <w:jc w:val="center"/>
            </w:pPr>
            <w:r w:rsidRPr="00913230">
              <w:t>1</w:t>
            </w:r>
            <w:r w:rsidR="000D0D5F" w:rsidRPr="00913230">
              <w:t>44</w:t>
            </w:r>
          </w:p>
        </w:tc>
      </w:tr>
      <w:tr w:rsidR="00913230" w:rsidRPr="00913230" w14:paraId="7694142D" w14:textId="77777777" w:rsidTr="00C50E93">
        <w:tc>
          <w:tcPr>
            <w:tcW w:w="953" w:type="dxa"/>
          </w:tcPr>
          <w:p w14:paraId="00822876" w14:textId="77777777" w:rsidR="00CA2FDA" w:rsidRPr="00913230" w:rsidRDefault="00CA2FDA" w:rsidP="00080904">
            <w:r w:rsidRPr="00913230">
              <w:t>4.93</w:t>
            </w:r>
            <w:r w:rsidRPr="00913230">
              <w:rPr>
                <w:vertAlign w:val="superscript"/>
              </w:rPr>
              <w:t>3</w:t>
            </w:r>
            <w:r w:rsidRPr="00913230">
              <w:t>.</w:t>
            </w:r>
          </w:p>
        </w:tc>
        <w:tc>
          <w:tcPr>
            <w:tcW w:w="7559" w:type="dxa"/>
          </w:tcPr>
          <w:p w14:paraId="1C56D969" w14:textId="77777777" w:rsidR="00CA2FDA" w:rsidRPr="00913230" w:rsidRDefault="00D82E71" w:rsidP="00080904">
            <w:pPr>
              <w:tabs>
                <w:tab w:val="left" w:pos="8140"/>
              </w:tabs>
              <w:jc w:val="both"/>
            </w:pPr>
            <w:r w:rsidRPr="00913230">
              <w:t xml:space="preserve">Už </w:t>
            </w:r>
            <w:r w:rsidR="0070472D" w:rsidRPr="00913230">
              <w:t>asmens, turinčio teisę mokyti radiacinės saugos, atestavimo pažymėjimo, kurį išduoda Radiacinės saugos centras, išdavimą</w:t>
            </w:r>
          </w:p>
        </w:tc>
        <w:tc>
          <w:tcPr>
            <w:tcW w:w="1003" w:type="dxa"/>
          </w:tcPr>
          <w:p w14:paraId="4ADF60DE" w14:textId="55421C59" w:rsidR="00CA2FDA" w:rsidRPr="00913230" w:rsidRDefault="002D1C3C" w:rsidP="00080904">
            <w:pPr>
              <w:jc w:val="center"/>
            </w:pPr>
            <w:r w:rsidRPr="00913230">
              <w:t>7</w:t>
            </w:r>
            <w:r w:rsidR="00AF3BFA" w:rsidRPr="00913230">
              <w:t>5</w:t>
            </w:r>
          </w:p>
        </w:tc>
      </w:tr>
      <w:tr w:rsidR="00913230" w:rsidRPr="00913230" w14:paraId="5DC1E6F4" w14:textId="77777777" w:rsidTr="00C50E93">
        <w:tc>
          <w:tcPr>
            <w:tcW w:w="953" w:type="dxa"/>
          </w:tcPr>
          <w:p w14:paraId="29D6FDAE" w14:textId="77777777" w:rsidR="0070472D" w:rsidRPr="00913230" w:rsidRDefault="00307621" w:rsidP="00080904">
            <w:r w:rsidRPr="00913230">
              <w:t>4.93</w:t>
            </w:r>
            <w:r w:rsidRPr="00913230">
              <w:rPr>
                <w:vertAlign w:val="superscript"/>
              </w:rPr>
              <w:t>4</w:t>
            </w:r>
            <w:r w:rsidRPr="00913230">
              <w:t>.</w:t>
            </w:r>
          </w:p>
        </w:tc>
        <w:tc>
          <w:tcPr>
            <w:tcW w:w="7559" w:type="dxa"/>
          </w:tcPr>
          <w:p w14:paraId="37CED574" w14:textId="77777777" w:rsidR="0070472D" w:rsidRPr="00913230" w:rsidRDefault="00307621" w:rsidP="00080904">
            <w:pPr>
              <w:tabs>
                <w:tab w:val="left" w:pos="8140"/>
              </w:tabs>
              <w:jc w:val="both"/>
            </w:pPr>
            <w:r w:rsidRPr="00913230">
              <w:t>Už asmens, turinčio teisę mokyti radioaktyviųjų šaltinių fizinės saugos, atestavimo pažymėjimo, kurį išduoda Radiacinės saugos centras, išdavimą</w:t>
            </w:r>
          </w:p>
        </w:tc>
        <w:tc>
          <w:tcPr>
            <w:tcW w:w="1003" w:type="dxa"/>
          </w:tcPr>
          <w:p w14:paraId="14DF836F" w14:textId="7925A2D8" w:rsidR="0070472D" w:rsidRPr="00913230" w:rsidRDefault="00DE74F9" w:rsidP="00080904">
            <w:pPr>
              <w:jc w:val="center"/>
            </w:pPr>
            <w:r w:rsidRPr="00913230">
              <w:t>7</w:t>
            </w:r>
            <w:r w:rsidR="00AF3BFA" w:rsidRPr="00913230">
              <w:t>5</w:t>
            </w:r>
          </w:p>
        </w:tc>
      </w:tr>
      <w:tr w:rsidR="00913230" w:rsidRPr="00913230" w14:paraId="650E5E26" w14:textId="77777777" w:rsidTr="00C50E93">
        <w:tc>
          <w:tcPr>
            <w:tcW w:w="953" w:type="dxa"/>
          </w:tcPr>
          <w:p w14:paraId="72C6103B" w14:textId="77777777" w:rsidR="00307621" w:rsidRPr="00913230" w:rsidRDefault="00981DCD" w:rsidP="00080904">
            <w:r w:rsidRPr="00913230">
              <w:t>4.93</w:t>
            </w:r>
            <w:r w:rsidRPr="00913230">
              <w:rPr>
                <w:vertAlign w:val="superscript"/>
              </w:rPr>
              <w:t>5</w:t>
            </w:r>
            <w:r w:rsidRPr="00913230">
              <w:t>.</w:t>
            </w:r>
          </w:p>
        </w:tc>
        <w:tc>
          <w:tcPr>
            <w:tcW w:w="7559" w:type="dxa"/>
          </w:tcPr>
          <w:p w14:paraId="33698F5C" w14:textId="77777777" w:rsidR="00307621" w:rsidRPr="00913230" w:rsidRDefault="00D81239" w:rsidP="00080904">
            <w:pPr>
              <w:tabs>
                <w:tab w:val="left" w:pos="8140"/>
              </w:tabs>
              <w:jc w:val="both"/>
            </w:pPr>
            <w:r w:rsidRPr="00913230">
              <w:t xml:space="preserve">Už </w:t>
            </w:r>
            <w:r w:rsidR="00981DCD" w:rsidRPr="00913230">
              <w:t>veiklos su jonizuojančiosios spinduliuotės šaltiniais, kurią registruoja Radiacinės saugos centras, registravimą</w:t>
            </w:r>
          </w:p>
        </w:tc>
        <w:tc>
          <w:tcPr>
            <w:tcW w:w="1003" w:type="dxa"/>
          </w:tcPr>
          <w:p w14:paraId="73AD93DC" w14:textId="069F6440" w:rsidR="00307621" w:rsidRPr="00913230" w:rsidRDefault="00DE0DC1" w:rsidP="00080904">
            <w:pPr>
              <w:jc w:val="center"/>
            </w:pPr>
            <w:r w:rsidRPr="00913230">
              <w:t>300</w:t>
            </w:r>
          </w:p>
        </w:tc>
      </w:tr>
      <w:tr w:rsidR="00913230" w:rsidRPr="00913230" w14:paraId="0DC9482D" w14:textId="77777777" w:rsidTr="00C50E93">
        <w:tc>
          <w:tcPr>
            <w:tcW w:w="953" w:type="dxa"/>
          </w:tcPr>
          <w:p w14:paraId="733EC220" w14:textId="77777777" w:rsidR="00D81239" w:rsidRPr="00913230" w:rsidRDefault="00D81239" w:rsidP="00080904">
            <w:r w:rsidRPr="00913230">
              <w:t>4.93</w:t>
            </w:r>
            <w:r w:rsidRPr="00913230">
              <w:rPr>
                <w:vertAlign w:val="superscript"/>
              </w:rPr>
              <w:t>6</w:t>
            </w:r>
            <w:r w:rsidRPr="00913230">
              <w:t>.</w:t>
            </w:r>
          </w:p>
        </w:tc>
        <w:tc>
          <w:tcPr>
            <w:tcW w:w="7559" w:type="dxa"/>
          </w:tcPr>
          <w:p w14:paraId="49AA3C29" w14:textId="77777777" w:rsidR="00D81239" w:rsidRPr="00913230" w:rsidRDefault="00D81239" w:rsidP="00080904">
            <w:pPr>
              <w:tabs>
                <w:tab w:val="left" w:pos="8140"/>
              </w:tabs>
              <w:jc w:val="both"/>
            </w:pPr>
            <w:r w:rsidRPr="00913230">
              <w:rPr>
                <w:lang w:eastAsia="ar-SA"/>
              </w:rPr>
              <w:t>Už radiacinės saugos eksperto pažymėjimo</w:t>
            </w:r>
            <w:r w:rsidRPr="00913230">
              <w:t>, kurį išduoda Radiacinės saugos centras, išdavimą</w:t>
            </w:r>
          </w:p>
        </w:tc>
        <w:tc>
          <w:tcPr>
            <w:tcW w:w="1003" w:type="dxa"/>
          </w:tcPr>
          <w:p w14:paraId="22D2D886" w14:textId="0341FBCC" w:rsidR="00D81239" w:rsidRPr="00913230" w:rsidRDefault="00F522B7" w:rsidP="00080904">
            <w:pPr>
              <w:jc w:val="center"/>
            </w:pPr>
            <w:r w:rsidRPr="00913230">
              <w:t>121</w:t>
            </w:r>
          </w:p>
        </w:tc>
      </w:tr>
      <w:tr w:rsidR="00913230" w:rsidRPr="00913230" w14:paraId="78ABCBE9" w14:textId="77777777" w:rsidTr="00C50E93">
        <w:tc>
          <w:tcPr>
            <w:tcW w:w="953" w:type="dxa"/>
          </w:tcPr>
          <w:p w14:paraId="7DE2A25D" w14:textId="77777777" w:rsidR="00D81239" w:rsidRPr="00913230" w:rsidRDefault="00974A0F" w:rsidP="00080904">
            <w:r w:rsidRPr="00913230">
              <w:t>4.93</w:t>
            </w:r>
            <w:r w:rsidRPr="00913230">
              <w:rPr>
                <w:vertAlign w:val="superscript"/>
              </w:rPr>
              <w:t>7</w:t>
            </w:r>
            <w:r w:rsidRPr="00913230">
              <w:t>.</w:t>
            </w:r>
          </w:p>
        </w:tc>
        <w:tc>
          <w:tcPr>
            <w:tcW w:w="7559" w:type="dxa"/>
          </w:tcPr>
          <w:p w14:paraId="7A7BB694" w14:textId="77777777" w:rsidR="00D81239" w:rsidRPr="00913230" w:rsidRDefault="00974A0F" w:rsidP="00080904">
            <w:pPr>
              <w:tabs>
                <w:tab w:val="left" w:pos="8140"/>
              </w:tabs>
              <w:jc w:val="both"/>
              <w:rPr>
                <w:lang w:eastAsia="ar-SA"/>
              </w:rPr>
            </w:pPr>
            <w:r w:rsidRPr="00913230">
              <w:t>Už standartinio dokumento, suteikiančio teisę radioaktyviąsias medžiagas įvežti į Lietuvos Respubliką iš Europos Sąjungos valstybės narės, kurį patvirtina Radiacinės saugos centras, patvirtinimą</w:t>
            </w:r>
          </w:p>
        </w:tc>
        <w:tc>
          <w:tcPr>
            <w:tcW w:w="1003" w:type="dxa"/>
          </w:tcPr>
          <w:p w14:paraId="77184213" w14:textId="187C6050" w:rsidR="00D81239" w:rsidRPr="00913230" w:rsidRDefault="00F716B8" w:rsidP="00080904">
            <w:pPr>
              <w:jc w:val="center"/>
            </w:pPr>
            <w:r w:rsidRPr="00913230">
              <w:t>95</w:t>
            </w:r>
          </w:p>
        </w:tc>
      </w:tr>
      <w:tr w:rsidR="00913230" w:rsidRPr="00913230" w14:paraId="34B05B48" w14:textId="77777777" w:rsidTr="00C50E93">
        <w:tc>
          <w:tcPr>
            <w:tcW w:w="953" w:type="dxa"/>
          </w:tcPr>
          <w:p w14:paraId="71BA90F8" w14:textId="77777777" w:rsidR="00974A0F" w:rsidRPr="00913230" w:rsidRDefault="00974A0F" w:rsidP="00080904">
            <w:r w:rsidRPr="00913230">
              <w:lastRenderedPageBreak/>
              <w:t>4.93</w:t>
            </w:r>
            <w:r w:rsidRPr="00913230">
              <w:rPr>
                <w:vertAlign w:val="superscript"/>
              </w:rPr>
              <w:t>8</w:t>
            </w:r>
            <w:r w:rsidRPr="00913230">
              <w:t>.</w:t>
            </w:r>
          </w:p>
        </w:tc>
        <w:tc>
          <w:tcPr>
            <w:tcW w:w="7559" w:type="dxa"/>
          </w:tcPr>
          <w:p w14:paraId="1D586684" w14:textId="77777777" w:rsidR="00974A0F" w:rsidRPr="00913230" w:rsidRDefault="00974A0F" w:rsidP="00080904">
            <w:pPr>
              <w:tabs>
                <w:tab w:val="left" w:pos="8140"/>
              </w:tabs>
              <w:jc w:val="both"/>
            </w:pPr>
            <w:r w:rsidRPr="00913230">
              <w:t>Už standartinio dokumento, suteikiančio teisę radioaktyviąsias medžiagas išvežti iš Lietuvos Respublikos į Europos Sąjungos valstybę narę ar vežti tranzitu per Lietuvos Respubliką tarp Europos Sąjungos valstybių narių, kurį suderina Radiacinės saugos centras, suderinimą</w:t>
            </w:r>
          </w:p>
        </w:tc>
        <w:tc>
          <w:tcPr>
            <w:tcW w:w="1003" w:type="dxa"/>
          </w:tcPr>
          <w:p w14:paraId="6361A97F" w14:textId="4A218EFF" w:rsidR="00974A0F" w:rsidRPr="00913230" w:rsidRDefault="00F716B8" w:rsidP="00080904">
            <w:pPr>
              <w:jc w:val="center"/>
            </w:pPr>
            <w:r w:rsidRPr="00913230">
              <w:t>95</w:t>
            </w:r>
          </w:p>
        </w:tc>
      </w:tr>
      <w:tr w:rsidR="00913230" w:rsidRPr="00913230" w14:paraId="6150D3DF" w14:textId="77777777" w:rsidTr="00C50E93">
        <w:tc>
          <w:tcPr>
            <w:tcW w:w="953" w:type="dxa"/>
          </w:tcPr>
          <w:p w14:paraId="6CAAB371" w14:textId="77777777" w:rsidR="00974A0F" w:rsidRPr="00913230" w:rsidRDefault="00974A0F" w:rsidP="00080904">
            <w:r w:rsidRPr="00913230">
              <w:t>4.93</w:t>
            </w:r>
            <w:r w:rsidRPr="00913230">
              <w:rPr>
                <w:vertAlign w:val="superscript"/>
              </w:rPr>
              <w:t>9</w:t>
            </w:r>
            <w:r w:rsidRPr="00913230">
              <w:t>.</w:t>
            </w:r>
          </w:p>
        </w:tc>
        <w:tc>
          <w:tcPr>
            <w:tcW w:w="7559" w:type="dxa"/>
          </w:tcPr>
          <w:p w14:paraId="6BB2F188" w14:textId="77777777" w:rsidR="00974A0F" w:rsidRPr="00913230" w:rsidRDefault="00974A0F" w:rsidP="00080904">
            <w:pPr>
              <w:tabs>
                <w:tab w:val="left" w:pos="8140"/>
              </w:tabs>
              <w:jc w:val="both"/>
            </w:pPr>
            <w:r w:rsidRPr="00913230">
              <w:rPr>
                <w:bCs/>
              </w:rPr>
              <w:t>Už pakuotės konstrukcijos atitikties sertifikato pripažinimo pažymėjimo,</w:t>
            </w:r>
            <w:r w:rsidRPr="00913230">
              <w:t xml:space="preserve"> kurį išduoda Radiacinės saugos centras, išdavimą </w:t>
            </w:r>
          </w:p>
        </w:tc>
        <w:tc>
          <w:tcPr>
            <w:tcW w:w="1003" w:type="dxa"/>
          </w:tcPr>
          <w:p w14:paraId="4AE8D56F" w14:textId="06A9BAC8" w:rsidR="00974A0F" w:rsidRPr="00913230" w:rsidRDefault="008320EB" w:rsidP="00080904">
            <w:pPr>
              <w:jc w:val="center"/>
            </w:pPr>
            <w:r w:rsidRPr="00913230">
              <w:t>85</w:t>
            </w:r>
          </w:p>
        </w:tc>
      </w:tr>
      <w:tr w:rsidR="00913230" w:rsidRPr="00913230" w14:paraId="10AF521B" w14:textId="77777777" w:rsidTr="00C50E93">
        <w:tc>
          <w:tcPr>
            <w:tcW w:w="953" w:type="dxa"/>
          </w:tcPr>
          <w:p w14:paraId="74DCF5F7" w14:textId="77777777" w:rsidR="00974A0F" w:rsidRPr="00913230" w:rsidRDefault="00A02F20" w:rsidP="00080904">
            <w:r w:rsidRPr="00913230">
              <w:t>4.93</w:t>
            </w:r>
            <w:r w:rsidRPr="00913230">
              <w:rPr>
                <w:vertAlign w:val="superscript"/>
              </w:rPr>
              <w:t>10</w:t>
            </w:r>
            <w:r w:rsidRPr="00913230">
              <w:t>.</w:t>
            </w:r>
          </w:p>
        </w:tc>
        <w:tc>
          <w:tcPr>
            <w:tcW w:w="7559" w:type="dxa"/>
          </w:tcPr>
          <w:p w14:paraId="5BD4EA68" w14:textId="77777777" w:rsidR="00512716" w:rsidRPr="00913230" w:rsidRDefault="00EA61B6" w:rsidP="00080904">
            <w:pPr>
              <w:tabs>
                <w:tab w:val="left" w:pos="8140"/>
              </w:tabs>
              <w:jc w:val="both"/>
            </w:pPr>
            <w:r w:rsidRPr="00913230">
              <w:t>Už asmens, įskaitant dozimetrijos tarnybą, atliekančio visuomenės sveikatos saugai užtikrinti reikalingus žmonių apšvitos dozių ir (ar) dozės galios, ir (ar) aktyvumo matavimus ir (ar) apšvitos dozių įvertinimus, ir (ar) radionuklidų, išmetamų į aplinką ir (ar) esančių aplinkos komponentuose (ore, vandenyje, dirvožemyje), tyrimus ir (ar) imančio ėminius šiems tyrimams atlikti, pripažinimo pažymėjimo, kurį išduoda Radiacinės saugos centras, išdavimą</w:t>
            </w:r>
          </w:p>
        </w:tc>
        <w:tc>
          <w:tcPr>
            <w:tcW w:w="1003" w:type="dxa"/>
          </w:tcPr>
          <w:p w14:paraId="1231845B" w14:textId="063408D7" w:rsidR="00974A0F" w:rsidRPr="00913230" w:rsidRDefault="00D3181C" w:rsidP="00080904">
            <w:pPr>
              <w:jc w:val="center"/>
            </w:pPr>
            <w:r w:rsidRPr="00913230">
              <w:t>607</w:t>
            </w:r>
          </w:p>
        </w:tc>
      </w:tr>
    </w:tbl>
    <w:p w14:paraId="30ED8E61" w14:textId="64633435" w:rsidR="006D2DED" w:rsidRPr="00913230" w:rsidRDefault="000C0C16" w:rsidP="00080904">
      <w:pPr>
        <w:jc w:val="center"/>
      </w:pPr>
      <w:r w:rsidRPr="00913230">
        <w:t>____________</w:t>
      </w:r>
      <w:r w:rsidR="00C26F2B" w:rsidRPr="00913230">
        <w:t>_________</w:t>
      </w:r>
    </w:p>
    <w:sectPr w:rsidR="006D2DED" w:rsidRPr="00913230" w:rsidSect="00163C5E">
      <w:headerReference w:type="even" r:id="rId6"/>
      <w:headerReference w:type="default" r:id="rId7"/>
      <w:pgSz w:w="11906" w:h="16838"/>
      <w:pgMar w:top="1247" w:right="680" w:bottom="124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9F5D" w14:textId="77777777" w:rsidR="002A4E80" w:rsidRDefault="002A4E80">
      <w:r>
        <w:separator/>
      </w:r>
    </w:p>
  </w:endnote>
  <w:endnote w:type="continuationSeparator" w:id="0">
    <w:p w14:paraId="291B2333" w14:textId="77777777" w:rsidR="002A4E80" w:rsidRDefault="002A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621DE" w14:textId="77777777" w:rsidR="002A4E80" w:rsidRDefault="002A4E80">
      <w:r>
        <w:separator/>
      </w:r>
    </w:p>
  </w:footnote>
  <w:footnote w:type="continuationSeparator" w:id="0">
    <w:p w14:paraId="6C941071" w14:textId="77777777" w:rsidR="002A4E80" w:rsidRDefault="002A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05B9" w14:textId="77777777" w:rsidR="006C77C6" w:rsidRDefault="006C77C6" w:rsidP="00B37A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5F6912" w14:textId="77777777" w:rsidR="006C77C6" w:rsidRDefault="006C7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ACF9" w14:textId="77777777" w:rsidR="006C77C6" w:rsidRDefault="006C77C6" w:rsidP="00B37A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45DB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108D6B" w14:textId="77777777" w:rsidR="006C77C6" w:rsidRDefault="006C7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E21"/>
    <w:rsid w:val="00012B8E"/>
    <w:rsid w:val="000203AC"/>
    <w:rsid w:val="00031B07"/>
    <w:rsid w:val="000367A6"/>
    <w:rsid w:val="00080904"/>
    <w:rsid w:val="000C0C16"/>
    <w:rsid w:val="000C72B9"/>
    <w:rsid w:val="000D0D5F"/>
    <w:rsid w:val="000D42EF"/>
    <w:rsid w:val="000D72A4"/>
    <w:rsid w:val="000E4C52"/>
    <w:rsid w:val="000E560A"/>
    <w:rsid w:val="000F2291"/>
    <w:rsid w:val="00114403"/>
    <w:rsid w:val="00163769"/>
    <w:rsid w:val="00163C5E"/>
    <w:rsid w:val="00167C63"/>
    <w:rsid w:val="00173EFC"/>
    <w:rsid w:val="00182920"/>
    <w:rsid w:val="00195BEC"/>
    <w:rsid w:val="00197256"/>
    <w:rsid w:val="001A1EE6"/>
    <w:rsid w:val="001A7458"/>
    <w:rsid w:val="001B6B66"/>
    <w:rsid w:val="001C6896"/>
    <w:rsid w:val="001E2527"/>
    <w:rsid w:val="001E5E08"/>
    <w:rsid w:val="001E6EA4"/>
    <w:rsid w:val="001F1859"/>
    <w:rsid w:val="00215EF4"/>
    <w:rsid w:val="002236B1"/>
    <w:rsid w:val="002512ED"/>
    <w:rsid w:val="002535BE"/>
    <w:rsid w:val="00253BDC"/>
    <w:rsid w:val="00257D97"/>
    <w:rsid w:val="002663A4"/>
    <w:rsid w:val="002A4E80"/>
    <w:rsid w:val="002B4C96"/>
    <w:rsid w:val="002B56DF"/>
    <w:rsid w:val="002C671A"/>
    <w:rsid w:val="002D1C3C"/>
    <w:rsid w:val="002F1371"/>
    <w:rsid w:val="003017FC"/>
    <w:rsid w:val="00307621"/>
    <w:rsid w:val="00323BD9"/>
    <w:rsid w:val="00326E80"/>
    <w:rsid w:val="00334E4C"/>
    <w:rsid w:val="0033562D"/>
    <w:rsid w:val="00350DEF"/>
    <w:rsid w:val="00355DD2"/>
    <w:rsid w:val="0036218C"/>
    <w:rsid w:val="003A04BE"/>
    <w:rsid w:val="003C02B1"/>
    <w:rsid w:val="003E38D5"/>
    <w:rsid w:val="003F1BF3"/>
    <w:rsid w:val="00413834"/>
    <w:rsid w:val="0041668C"/>
    <w:rsid w:val="004207AE"/>
    <w:rsid w:val="004262F2"/>
    <w:rsid w:val="00453E5A"/>
    <w:rsid w:val="004619BF"/>
    <w:rsid w:val="004707AE"/>
    <w:rsid w:val="00476799"/>
    <w:rsid w:val="004818C2"/>
    <w:rsid w:val="004819F7"/>
    <w:rsid w:val="00493CCA"/>
    <w:rsid w:val="004952EF"/>
    <w:rsid w:val="004B059E"/>
    <w:rsid w:val="004B4030"/>
    <w:rsid w:val="004B6B71"/>
    <w:rsid w:val="004E28EA"/>
    <w:rsid w:val="00510220"/>
    <w:rsid w:val="00512716"/>
    <w:rsid w:val="00543BC8"/>
    <w:rsid w:val="00566ED3"/>
    <w:rsid w:val="005675AB"/>
    <w:rsid w:val="005A05F4"/>
    <w:rsid w:val="005B7632"/>
    <w:rsid w:val="005C6C63"/>
    <w:rsid w:val="005D2D6E"/>
    <w:rsid w:val="006041A9"/>
    <w:rsid w:val="00605E88"/>
    <w:rsid w:val="00606D53"/>
    <w:rsid w:val="00606E0A"/>
    <w:rsid w:val="00610D4F"/>
    <w:rsid w:val="0061502C"/>
    <w:rsid w:val="00621F50"/>
    <w:rsid w:val="00623E05"/>
    <w:rsid w:val="00624E6B"/>
    <w:rsid w:val="00625D80"/>
    <w:rsid w:val="006444C3"/>
    <w:rsid w:val="0067208D"/>
    <w:rsid w:val="00673604"/>
    <w:rsid w:val="00675BAC"/>
    <w:rsid w:val="00677560"/>
    <w:rsid w:val="006811E2"/>
    <w:rsid w:val="00685B49"/>
    <w:rsid w:val="00693B3D"/>
    <w:rsid w:val="00695FE0"/>
    <w:rsid w:val="006A589E"/>
    <w:rsid w:val="006C7262"/>
    <w:rsid w:val="006C77C6"/>
    <w:rsid w:val="006D2DED"/>
    <w:rsid w:val="006D35B0"/>
    <w:rsid w:val="006D42A9"/>
    <w:rsid w:val="006E4184"/>
    <w:rsid w:val="006F4833"/>
    <w:rsid w:val="00702530"/>
    <w:rsid w:val="0070472D"/>
    <w:rsid w:val="00716AB6"/>
    <w:rsid w:val="00725AE3"/>
    <w:rsid w:val="00754F55"/>
    <w:rsid w:val="00756777"/>
    <w:rsid w:val="00765CDE"/>
    <w:rsid w:val="0078379E"/>
    <w:rsid w:val="00790DF9"/>
    <w:rsid w:val="00791FCA"/>
    <w:rsid w:val="007E6FA0"/>
    <w:rsid w:val="007F54E5"/>
    <w:rsid w:val="00802D2B"/>
    <w:rsid w:val="0081465A"/>
    <w:rsid w:val="008241F9"/>
    <w:rsid w:val="008251A3"/>
    <w:rsid w:val="008320EB"/>
    <w:rsid w:val="00865251"/>
    <w:rsid w:val="00871FAC"/>
    <w:rsid w:val="0089516E"/>
    <w:rsid w:val="008B1C3F"/>
    <w:rsid w:val="008B1E21"/>
    <w:rsid w:val="008B4BD9"/>
    <w:rsid w:val="008C6C74"/>
    <w:rsid w:val="008D0AC0"/>
    <w:rsid w:val="008E0D53"/>
    <w:rsid w:val="00913230"/>
    <w:rsid w:val="009310F2"/>
    <w:rsid w:val="00933F5A"/>
    <w:rsid w:val="00934C00"/>
    <w:rsid w:val="00934FCE"/>
    <w:rsid w:val="00950E0E"/>
    <w:rsid w:val="00951CB7"/>
    <w:rsid w:val="00951D67"/>
    <w:rsid w:val="009559D8"/>
    <w:rsid w:val="00961AA9"/>
    <w:rsid w:val="00970B5C"/>
    <w:rsid w:val="009715CC"/>
    <w:rsid w:val="00974A0F"/>
    <w:rsid w:val="00974C5F"/>
    <w:rsid w:val="00981DCD"/>
    <w:rsid w:val="00984CF1"/>
    <w:rsid w:val="009F5638"/>
    <w:rsid w:val="00A02F20"/>
    <w:rsid w:val="00A25CB4"/>
    <w:rsid w:val="00A444DC"/>
    <w:rsid w:val="00A4477B"/>
    <w:rsid w:val="00A60C4B"/>
    <w:rsid w:val="00A7796D"/>
    <w:rsid w:val="00AB77C8"/>
    <w:rsid w:val="00AC1081"/>
    <w:rsid w:val="00AC7D23"/>
    <w:rsid w:val="00AE1522"/>
    <w:rsid w:val="00AE72DC"/>
    <w:rsid w:val="00AF1FD2"/>
    <w:rsid w:val="00AF3BFA"/>
    <w:rsid w:val="00AF671B"/>
    <w:rsid w:val="00B04BAE"/>
    <w:rsid w:val="00B32631"/>
    <w:rsid w:val="00B37A16"/>
    <w:rsid w:val="00B41779"/>
    <w:rsid w:val="00B41BE5"/>
    <w:rsid w:val="00B464B4"/>
    <w:rsid w:val="00B46EF7"/>
    <w:rsid w:val="00B55F35"/>
    <w:rsid w:val="00B578BE"/>
    <w:rsid w:val="00B66732"/>
    <w:rsid w:val="00B855AE"/>
    <w:rsid w:val="00BA7A3F"/>
    <w:rsid w:val="00BB124A"/>
    <w:rsid w:val="00BB18A2"/>
    <w:rsid w:val="00BB61E7"/>
    <w:rsid w:val="00BB71B7"/>
    <w:rsid w:val="00BC3CDC"/>
    <w:rsid w:val="00BE10A9"/>
    <w:rsid w:val="00BF467B"/>
    <w:rsid w:val="00BF46D4"/>
    <w:rsid w:val="00C039B1"/>
    <w:rsid w:val="00C26F2B"/>
    <w:rsid w:val="00C43309"/>
    <w:rsid w:val="00C50E93"/>
    <w:rsid w:val="00C65785"/>
    <w:rsid w:val="00C66BA8"/>
    <w:rsid w:val="00C66F97"/>
    <w:rsid w:val="00C704EC"/>
    <w:rsid w:val="00C840AA"/>
    <w:rsid w:val="00CA02FE"/>
    <w:rsid w:val="00CA2FDA"/>
    <w:rsid w:val="00CA4D68"/>
    <w:rsid w:val="00CA7488"/>
    <w:rsid w:val="00CB7D76"/>
    <w:rsid w:val="00CC7C11"/>
    <w:rsid w:val="00D04BB4"/>
    <w:rsid w:val="00D25A1E"/>
    <w:rsid w:val="00D3181C"/>
    <w:rsid w:val="00D52792"/>
    <w:rsid w:val="00D571DA"/>
    <w:rsid w:val="00D574C9"/>
    <w:rsid w:val="00D750EE"/>
    <w:rsid w:val="00D76069"/>
    <w:rsid w:val="00D81239"/>
    <w:rsid w:val="00D82E71"/>
    <w:rsid w:val="00D845DB"/>
    <w:rsid w:val="00D92947"/>
    <w:rsid w:val="00DA5B1F"/>
    <w:rsid w:val="00DA7A46"/>
    <w:rsid w:val="00DD7381"/>
    <w:rsid w:val="00DE0DC1"/>
    <w:rsid w:val="00DE74F9"/>
    <w:rsid w:val="00E0412B"/>
    <w:rsid w:val="00E115F4"/>
    <w:rsid w:val="00E15A0D"/>
    <w:rsid w:val="00E27277"/>
    <w:rsid w:val="00E41162"/>
    <w:rsid w:val="00E44D2C"/>
    <w:rsid w:val="00E45AF6"/>
    <w:rsid w:val="00E5371F"/>
    <w:rsid w:val="00E54C2E"/>
    <w:rsid w:val="00E75391"/>
    <w:rsid w:val="00E76C43"/>
    <w:rsid w:val="00E85897"/>
    <w:rsid w:val="00EA61B6"/>
    <w:rsid w:val="00EB2BE4"/>
    <w:rsid w:val="00EE43A6"/>
    <w:rsid w:val="00EF2B71"/>
    <w:rsid w:val="00F11378"/>
    <w:rsid w:val="00F12D5F"/>
    <w:rsid w:val="00F2013F"/>
    <w:rsid w:val="00F27EC8"/>
    <w:rsid w:val="00F349D1"/>
    <w:rsid w:val="00F35458"/>
    <w:rsid w:val="00F522B7"/>
    <w:rsid w:val="00F716B8"/>
    <w:rsid w:val="00F7688B"/>
    <w:rsid w:val="00F8148A"/>
    <w:rsid w:val="00FB61BC"/>
    <w:rsid w:val="00FC2112"/>
    <w:rsid w:val="00FD1B7E"/>
    <w:rsid w:val="00FE5EDA"/>
    <w:rsid w:val="00FE6FA7"/>
    <w:rsid w:val="00FF0AE4"/>
    <w:rsid w:val="00FF44CB"/>
    <w:rsid w:val="00FF5563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D583D"/>
  <w15:chartTrackingRefBased/>
  <w15:docId w15:val="{BBBB6C75-B9E4-483C-B67D-7AD270BA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7">
    <w:name w:val="heading 7"/>
    <w:basedOn w:val="Normal"/>
    <w:next w:val="Normal"/>
    <w:link w:val="Heading7Char"/>
    <w:qFormat/>
    <w:rsid w:val="004262F2"/>
    <w:pPr>
      <w:keepNext/>
      <w:ind w:left="5400" w:firstLine="360"/>
      <w:jc w:val="both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"/>
    <w:rsid w:val="006D2DED"/>
    <w:rPr>
      <w:rFonts w:ascii="Times New Roman" w:hAnsi="Times New Roman" w:cs="Times New Roman"/>
      <w:b/>
      <w:bCs/>
      <w:spacing w:val="0"/>
      <w:sz w:val="27"/>
      <w:szCs w:val="27"/>
      <w:u w:val="single"/>
    </w:rPr>
  </w:style>
  <w:style w:type="table" w:styleId="TableGrid">
    <w:name w:val="Table Grid"/>
    <w:basedOn w:val="TableNormal"/>
    <w:rsid w:val="006D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D2DED"/>
    <w:rPr>
      <w:color w:val="000080"/>
      <w:u w:val="single"/>
    </w:rPr>
  </w:style>
  <w:style w:type="character" w:customStyle="1" w:styleId="Bodytext30">
    <w:name w:val="Body text (3)_"/>
    <w:link w:val="Bodytext31"/>
    <w:rsid w:val="006D2DED"/>
    <w:rPr>
      <w:rFonts w:eastAsia="Arial Unicode MS"/>
      <w:b/>
      <w:bCs/>
      <w:sz w:val="27"/>
      <w:szCs w:val="27"/>
      <w:lang w:val="lt-LT" w:eastAsia="en-US" w:bidi="ar-SA"/>
    </w:rPr>
  </w:style>
  <w:style w:type="character" w:customStyle="1" w:styleId="Bodytext">
    <w:name w:val="Body text_"/>
    <w:link w:val="Bodytext1"/>
    <w:rsid w:val="006D2DED"/>
    <w:rPr>
      <w:rFonts w:eastAsia="Arial Unicode MS"/>
      <w:lang w:val="lt-LT" w:eastAsia="en-US" w:bidi="ar-SA"/>
    </w:rPr>
  </w:style>
  <w:style w:type="paragraph" w:customStyle="1" w:styleId="Bodytext31">
    <w:name w:val="Body text (3)1"/>
    <w:basedOn w:val="Normal"/>
    <w:link w:val="Bodytext30"/>
    <w:rsid w:val="006D2DED"/>
    <w:pPr>
      <w:shd w:val="clear" w:color="auto" w:fill="FFFFFF"/>
      <w:spacing w:after="300" w:line="322" w:lineRule="exact"/>
      <w:jc w:val="center"/>
    </w:pPr>
    <w:rPr>
      <w:rFonts w:eastAsia="Arial Unicode MS"/>
      <w:b/>
      <w:bCs/>
      <w:sz w:val="27"/>
      <w:szCs w:val="27"/>
      <w:lang w:eastAsia="en-US"/>
    </w:rPr>
  </w:style>
  <w:style w:type="paragraph" w:customStyle="1" w:styleId="Bodytext1">
    <w:name w:val="Body text1"/>
    <w:basedOn w:val="Normal"/>
    <w:link w:val="Bodytext"/>
    <w:rsid w:val="006D2DED"/>
    <w:pPr>
      <w:shd w:val="clear" w:color="auto" w:fill="FFFFFF"/>
      <w:spacing w:line="250" w:lineRule="exact"/>
    </w:pPr>
    <w:rPr>
      <w:rFonts w:eastAsia="Arial Unicode MS"/>
      <w:lang w:eastAsia="en-US"/>
    </w:rPr>
  </w:style>
  <w:style w:type="paragraph" w:customStyle="1" w:styleId="a">
    <w:basedOn w:val="Normal"/>
    <w:rsid w:val="002512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7Char">
    <w:name w:val="Heading 7 Char"/>
    <w:link w:val="Heading7"/>
    <w:rsid w:val="004262F2"/>
    <w:rPr>
      <w:sz w:val="24"/>
      <w:szCs w:val="24"/>
      <w:lang w:val="lt-LT" w:eastAsia="lt-LT" w:bidi="ar-SA"/>
    </w:rPr>
  </w:style>
  <w:style w:type="paragraph" w:styleId="Header">
    <w:name w:val="header"/>
    <w:basedOn w:val="Normal"/>
    <w:rsid w:val="00B37A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37A16"/>
  </w:style>
  <w:style w:type="paragraph" w:styleId="BalloonText">
    <w:name w:val="Balloon Text"/>
    <w:basedOn w:val="Normal"/>
    <w:semiHidden/>
    <w:rsid w:val="004E2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Rinkliavu dydziai</vt:lpstr>
    </vt:vector>
  </TitlesOfParts>
  <Company>RSC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Rinkliavu dydziai</dc:title>
  <dc:subject/>
  <dc:creator>RSC</dc:creator>
  <cp:keywords/>
  <cp:lastModifiedBy>RSC RSC</cp:lastModifiedBy>
  <cp:revision>16</cp:revision>
  <cp:lastPrinted>2016-01-18T09:44:00Z</cp:lastPrinted>
  <dcterms:created xsi:type="dcterms:W3CDTF">2025-08-14T04:54:00Z</dcterms:created>
  <dcterms:modified xsi:type="dcterms:W3CDTF">2025-08-14T07:45:00Z</dcterms:modified>
</cp:coreProperties>
</file>