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F3D2" w14:textId="523B409B" w:rsidR="00A321E6" w:rsidRPr="006C4378" w:rsidRDefault="00A321E6" w:rsidP="00A321E6">
      <w:pPr>
        <w:widowControl/>
        <w:tabs>
          <w:tab w:val="center" w:pos="4153"/>
          <w:tab w:val="right" w:pos="8306"/>
        </w:tabs>
        <w:autoSpaceDE/>
        <w:autoSpaceDN/>
        <w:rPr>
          <w:b/>
          <w:i/>
          <w:iCs/>
          <w:sz w:val="24"/>
          <w:szCs w:val="24"/>
        </w:rPr>
      </w:pPr>
      <w:r w:rsidRPr="006C4378">
        <w:rPr>
          <w:b/>
          <w:i/>
          <w:iCs/>
          <w:sz w:val="24"/>
          <w:szCs w:val="24"/>
        </w:rPr>
        <w:t>Suvestinė redakcija nuo 202</w:t>
      </w:r>
      <w:r w:rsidR="00112D73">
        <w:rPr>
          <w:b/>
          <w:i/>
          <w:iCs/>
          <w:sz w:val="24"/>
          <w:szCs w:val="24"/>
        </w:rPr>
        <w:t>6</w:t>
      </w:r>
      <w:r w:rsidRPr="006C4378">
        <w:rPr>
          <w:b/>
          <w:i/>
          <w:iCs/>
          <w:sz w:val="24"/>
          <w:szCs w:val="24"/>
        </w:rPr>
        <w:t>-</w:t>
      </w:r>
      <w:r w:rsidR="003E7923" w:rsidRPr="006C4378">
        <w:rPr>
          <w:b/>
          <w:i/>
          <w:iCs/>
          <w:sz w:val="24"/>
          <w:szCs w:val="24"/>
        </w:rPr>
        <w:t>01</w:t>
      </w:r>
      <w:r w:rsidRPr="006C4378">
        <w:rPr>
          <w:b/>
          <w:i/>
          <w:iCs/>
          <w:sz w:val="24"/>
          <w:szCs w:val="24"/>
        </w:rPr>
        <w:t>-</w:t>
      </w:r>
      <w:r w:rsidR="00112D73">
        <w:rPr>
          <w:b/>
          <w:i/>
          <w:iCs/>
          <w:sz w:val="24"/>
          <w:szCs w:val="24"/>
        </w:rPr>
        <w:t>01</w:t>
      </w:r>
    </w:p>
    <w:p w14:paraId="3F510566" w14:textId="77777777" w:rsidR="00A321E6" w:rsidRPr="006C4378" w:rsidRDefault="00A321E6" w:rsidP="00A321E6">
      <w:pPr>
        <w:widowControl/>
        <w:autoSpaceDE/>
        <w:autoSpaceDN/>
        <w:rPr>
          <w:rFonts w:asciiTheme="majorBidi" w:hAnsiTheme="majorBidi" w:cstheme="majorBidi"/>
          <w:sz w:val="24"/>
          <w:szCs w:val="24"/>
        </w:rPr>
      </w:pPr>
    </w:p>
    <w:p w14:paraId="2BF8E911" w14:textId="0A38C7AE" w:rsidR="00E20B8C" w:rsidRPr="006C4378" w:rsidRDefault="00E20B8C" w:rsidP="00C52B8B">
      <w:pPr>
        <w:widowControl/>
        <w:autoSpaceDE/>
        <w:autoSpaceDN/>
        <w:jc w:val="center"/>
        <w:rPr>
          <w:rFonts w:asciiTheme="majorBidi" w:hAnsiTheme="majorBidi" w:cstheme="majorBidi"/>
          <w:sz w:val="24"/>
          <w:szCs w:val="24"/>
        </w:rPr>
      </w:pPr>
      <w:r w:rsidRPr="006C4378">
        <w:rPr>
          <w:rFonts w:asciiTheme="majorBidi" w:hAnsiTheme="majorBidi" w:cstheme="majorBidi"/>
          <w:noProof/>
          <w:sz w:val="24"/>
          <w:szCs w:val="24"/>
        </w:rPr>
        <w:drawing>
          <wp:inline distT="0" distB="0" distL="0" distR="0" wp14:anchorId="1AE11839" wp14:editId="486AF463">
            <wp:extent cx="548640" cy="56324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63245"/>
                    </a:xfrm>
                    <a:prstGeom prst="rect">
                      <a:avLst/>
                    </a:prstGeom>
                    <a:noFill/>
                    <a:ln>
                      <a:noFill/>
                    </a:ln>
                  </pic:spPr>
                </pic:pic>
              </a:graphicData>
            </a:graphic>
          </wp:inline>
        </w:drawing>
      </w:r>
    </w:p>
    <w:p w14:paraId="07120E9D" w14:textId="77777777" w:rsidR="00E20B8C" w:rsidRPr="006C4378" w:rsidRDefault="00E20B8C" w:rsidP="00C52B8B">
      <w:pPr>
        <w:widowControl/>
        <w:autoSpaceDE/>
        <w:autoSpaceDN/>
        <w:jc w:val="center"/>
        <w:rPr>
          <w:rFonts w:asciiTheme="majorBidi" w:hAnsiTheme="majorBidi" w:cstheme="majorBidi"/>
          <w:sz w:val="24"/>
          <w:szCs w:val="24"/>
        </w:rPr>
      </w:pPr>
    </w:p>
    <w:p w14:paraId="5AC763EA" w14:textId="77777777" w:rsidR="00E20B8C" w:rsidRPr="006C4378" w:rsidRDefault="00E20B8C" w:rsidP="00C52B8B">
      <w:pPr>
        <w:widowControl/>
        <w:tabs>
          <w:tab w:val="center" w:pos="4320"/>
          <w:tab w:val="right" w:pos="8640"/>
        </w:tabs>
        <w:autoSpaceDE/>
        <w:autoSpaceDN/>
        <w:jc w:val="center"/>
        <w:rPr>
          <w:rFonts w:asciiTheme="majorBidi" w:hAnsiTheme="majorBidi" w:cstheme="majorBidi"/>
          <w:b/>
          <w:sz w:val="24"/>
          <w:szCs w:val="24"/>
        </w:rPr>
      </w:pPr>
      <w:r w:rsidRPr="006C4378">
        <w:rPr>
          <w:rFonts w:asciiTheme="majorBidi" w:hAnsiTheme="majorBidi" w:cstheme="majorBidi"/>
          <w:b/>
          <w:sz w:val="24"/>
          <w:szCs w:val="24"/>
        </w:rPr>
        <w:t>RADIACINĖS SAUGOS CENTRO DIREKTORIUS</w:t>
      </w:r>
    </w:p>
    <w:p w14:paraId="2E5101C5" w14:textId="77777777" w:rsidR="00E20B8C" w:rsidRPr="006C4378" w:rsidRDefault="00E20B8C" w:rsidP="00C52B8B">
      <w:pPr>
        <w:widowControl/>
        <w:tabs>
          <w:tab w:val="center" w:pos="4320"/>
          <w:tab w:val="right" w:pos="8640"/>
        </w:tabs>
        <w:autoSpaceDE/>
        <w:autoSpaceDN/>
        <w:jc w:val="center"/>
        <w:rPr>
          <w:rFonts w:asciiTheme="majorBidi" w:hAnsiTheme="majorBidi" w:cstheme="majorBidi"/>
          <w:bCs/>
          <w:sz w:val="24"/>
          <w:szCs w:val="24"/>
        </w:rPr>
      </w:pPr>
    </w:p>
    <w:p w14:paraId="74BD9C68" w14:textId="77777777" w:rsidR="00E20B8C" w:rsidRPr="006C4378" w:rsidRDefault="00E20B8C" w:rsidP="00C52B8B">
      <w:pPr>
        <w:widowControl/>
        <w:tabs>
          <w:tab w:val="center" w:pos="4320"/>
          <w:tab w:val="right" w:pos="8640"/>
        </w:tabs>
        <w:autoSpaceDE/>
        <w:autoSpaceDN/>
        <w:jc w:val="center"/>
        <w:rPr>
          <w:rFonts w:asciiTheme="majorBidi" w:hAnsiTheme="majorBidi" w:cstheme="majorBidi"/>
          <w:b/>
          <w:sz w:val="24"/>
          <w:szCs w:val="24"/>
        </w:rPr>
      </w:pPr>
      <w:r w:rsidRPr="006C4378">
        <w:rPr>
          <w:rFonts w:asciiTheme="majorBidi" w:hAnsiTheme="majorBidi" w:cstheme="majorBidi"/>
          <w:b/>
          <w:sz w:val="24"/>
          <w:szCs w:val="24"/>
        </w:rPr>
        <w:t>ĮSAKYMAS</w:t>
      </w:r>
    </w:p>
    <w:p w14:paraId="29264AAD" w14:textId="76B6256E" w:rsidR="00E20B8C" w:rsidRPr="006C4378" w:rsidRDefault="00E20B8C" w:rsidP="00C52B8B">
      <w:pPr>
        <w:widowControl/>
        <w:autoSpaceDE/>
        <w:autoSpaceDN/>
        <w:jc w:val="center"/>
        <w:textAlignment w:val="baseline"/>
        <w:rPr>
          <w:rFonts w:asciiTheme="majorBidi" w:hAnsiTheme="majorBidi" w:cstheme="majorBidi"/>
          <w:sz w:val="24"/>
          <w:szCs w:val="24"/>
          <w:lang w:eastAsia="lt-LT"/>
        </w:rPr>
      </w:pPr>
      <w:r w:rsidRPr="006C4378">
        <w:rPr>
          <w:rFonts w:asciiTheme="majorBidi" w:hAnsiTheme="majorBidi" w:cstheme="majorBidi"/>
          <w:b/>
          <w:bCs/>
          <w:sz w:val="24"/>
          <w:szCs w:val="24"/>
          <w:lang w:eastAsia="lt-LT"/>
        </w:rPr>
        <w:t xml:space="preserve">DĖL RADIACINĖS SAUGOS CENTRO </w:t>
      </w:r>
      <w:r w:rsidRPr="006C4378">
        <w:rPr>
          <w:rFonts w:asciiTheme="majorBidi" w:hAnsiTheme="majorBidi" w:cstheme="majorBidi"/>
          <w:b/>
          <w:bCs/>
          <w:caps/>
          <w:sz w:val="24"/>
          <w:szCs w:val="24"/>
          <w:lang w:eastAsia="lt-LT"/>
        </w:rPr>
        <w:t>darbo apmokėjimo SISTEMOS APRAŠO</w:t>
      </w:r>
      <w:r w:rsidR="00BA75D1" w:rsidRPr="006C4378">
        <w:rPr>
          <w:rFonts w:asciiTheme="majorBidi" w:hAnsiTheme="majorBidi" w:cstheme="majorBidi"/>
          <w:b/>
          <w:bCs/>
          <w:caps/>
          <w:sz w:val="24"/>
          <w:szCs w:val="24"/>
          <w:lang w:eastAsia="lt-LT"/>
        </w:rPr>
        <w:t xml:space="preserve"> PATVIRTINIMO</w:t>
      </w:r>
    </w:p>
    <w:p w14:paraId="3D0BA34B" w14:textId="77777777" w:rsidR="00E20B8C" w:rsidRPr="006C4378" w:rsidRDefault="00E20B8C" w:rsidP="00C52B8B">
      <w:pPr>
        <w:widowControl/>
        <w:autoSpaceDE/>
        <w:autoSpaceDN/>
        <w:jc w:val="center"/>
        <w:textAlignment w:val="baseline"/>
        <w:rPr>
          <w:rFonts w:asciiTheme="majorBidi" w:hAnsiTheme="majorBidi" w:cstheme="majorBidi"/>
          <w:sz w:val="24"/>
          <w:szCs w:val="24"/>
          <w:lang w:eastAsia="lt-LT"/>
        </w:rPr>
      </w:pPr>
    </w:p>
    <w:p w14:paraId="028442ED" w14:textId="4667712E" w:rsidR="00E20B8C" w:rsidRPr="006C4378" w:rsidRDefault="00E20B8C" w:rsidP="00C52B8B">
      <w:pPr>
        <w:widowControl/>
        <w:autoSpaceDE/>
        <w:autoSpaceDN/>
        <w:jc w:val="center"/>
        <w:rPr>
          <w:rFonts w:asciiTheme="majorBidi" w:hAnsiTheme="majorBidi" w:cstheme="majorBidi"/>
          <w:sz w:val="24"/>
          <w:szCs w:val="24"/>
        </w:rPr>
      </w:pPr>
      <w:r w:rsidRPr="006C4378">
        <w:rPr>
          <w:rFonts w:asciiTheme="majorBidi" w:hAnsiTheme="majorBidi" w:cstheme="majorBidi"/>
          <w:sz w:val="24"/>
          <w:szCs w:val="24"/>
        </w:rPr>
        <w:t>202</w:t>
      </w:r>
      <w:r w:rsidR="00C10E80" w:rsidRPr="006C4378">
        <w:rPr>
          <w:rFonts w:asciiTheme="majorBidi" w:hAnsiTheme="majorBidi" w:cstheme="majorBidi"/>
          <w:sz w:val="24"/>
          <w:szCs w:val="24"/>
        </w:rPr>
        <w:t>4</w:t>
      </w:r>
      <w:r w:rsidRPr="006C4378">
        <w:rPr>
          <w:rFonts w:asciiTheme="majorBidi" w:hAnsiTheme="majorBidi" w:cstheme="majorBidi"/>
          <w:sz w:val="24"/>
          <w:szCs w:val="24"/>
        </w:rPr>
        <w:t> m.</w:t>
      </w:r>
      <w:bookmarkStart w:id="0" w:name="_Hlk152057708"/>
      <w:r w:rsidRPr="006C4378">
        <w:rPr>
          <w:rFonts w:asciiTheme="majorBidi" w:hAnsiTheme="majorBidi" w:cstheme="majorBidi"/>
          <w:sz w:val="24"/>
          <w:szCs w:val="24"/>
        </w:rPr>
        <w:t xml:space="preserve"> </w:t>
      </w:r>
      <w:r w:rsidR="002A6D11" w:rsidRPr="006C4378">
        <w:rPr>
          <w:rFonts w:asciiTheme="majorBidi" w:hAnsiTheme="majorBidi" w:cstheme="majorBidi"/>
          <w:sz w:val="24"/>
          <w:szCs w:val="24"/>
        </w:rPr>
        <w:t>sausio</w:t>
      </w:r>
      <w:r w:rsidRPr="006C4378">
        <w:rPr>
          <w:rFonts w:asciiTheme="majorBidi" w:hAnsiTheme="majorBidi" w:cstheme="majorBidi"/>
          <w:sz w:val="24"/>
          <w:szCs w:val="24"/>
        </w:rPr>
        <w:t xml:space="preserve"> </w:t>
      </w:r>
      <w:r w:rsidR="002A6D11" w:rsidRPr="006C4378">
        <w:rPr>
          <w:rFonts w:asciiTheme="majorBidi" w:hAnsiTheme="majorBidi" w:cstheme="majorBidi"/>
          <w:sz w:val="24"/>
          <w:szCs w:val="24"/>
        </w:rPr>
        <w:t>12</w:t>
      </w:r>
      <w:r w:rsidRPr="006C4378">
        <w:rPr>
          <w:rFonts w:asciiTheme="majorBidi" w:hAnsiTheme="majorBidi" w:cstheme="majorBidi"/>
          <w:sz w:val="24"/>
          <w:szCs w:val="24"/>
        </w:rPr>
        <w:t> </w:t>
      </w:r>
      <w:bookmarkEnd w:id="0"/>
      <w:r w:rsidRPr="006C4378">
        <w:rPr>
          <w:rFonts w:asciiTheme="majorBidi" w:hAnsiTheme="majorBidi" w:cstheme="majorBidi"/>
          <w:sz w:val="24"/>
          <w:szCs w:val="24"/>
        </w:rPr>
        <w:t>d. Nr.</w:t>
      </w:r>
      <w:r w:rsidR="002A6D11" w:rsidRPr="006C4378">
        <w:rPr>
          <w:rFonts w:asciiTheme="majorBidi" w:hAnsiTheme="majorBidi" w:cstheme="majorBidi"/>
          <w:sz w:val="24"/>
          <w:szCs w:val="24"/>
        </w:rPr>
        <w:t> V-4</w:t>
      </w:r>
    </w:p>
    <w:p w14:paraId="270826EF" w14:textId="77777777" w:rsidR="00E20B8C" w:rsidRPr="006C4378" w:rsidRDefault="00E20B8C" w:rsidP="00C52B8B">
      <w:pPr>
        <w:widowControl/>
        <w:autoSpaceDE/>
        <w:autoSpaceDN/>
        <w:jc w:val="center"/>
        <w:rPr>
          <w:rFonts w:asciiTheme="majorBidi" w:hAnsiTheme="majorBidi" w:cstheme="majorBidi"/>
          <w:sz w:val="24"/>
          <w:szCs w:val="24"/>
        </w:rPr>
      </w:pPr>
      <w:r w:rsidRPr="006C4378">
        <w:rPr>
          <w:rFonts w:asciiTheme="majorBidi" w:hAnsiTheme="majorBidi" w:cstheme="majorBidi"/>
          <w:sz w:val="24"/>
          <w:szCs w:val="24"/>
        </w:rPr>
        <w:t>Vilnius</w:t>
      </w:r>
    </w:p>
    <w:p w14:paraId="7ECA7870" w14:textId="77777777" w:rsidR="00E20B8C" w:rsidRPr="006C4378" w:rsidRDefault="00E20B8C" w:rsidP="00C52B8B">
      <w:pPr>
        <w:widowControl/>
        <w:autoSpaceDE/>
        <w:autoSpaceDN/>
        <w:ind w:firstLine="851"/>
        <w:jc w:val="both"/>
        <w:textAlignment w:val="baseline"/>
        <w:rPr>
          <w:rFonts w:asciiTheme="majorBidi" w:hAnsiTheme="majorBidi" w:cstheme="majorBidi"/>
          <w:sz w:val="24"/>
          <w:szCs w:val="24"/>
          <w:lang w:eastAsia="lt-LT"/>
        </w:rPr>
      </w:pPr>
    </w:p>
    <w:p w14:paraId="387B5AD2" w14:textId="4AD7098D" w:rsidR="00E20B8C" w:rsidRPr="006C4378" w:rsidRDefault="00E20B8C" w:rsidP="00C52B8B">
      <w:pPr>
        <w:widowControl/>
        <w:autoSpaceDE/>
        <w:autoSpaceDN/>
        <w:ind w:firstLine="840"/>
        <w:jc w:val="both"/>
        <w:textAlignment w:val="baseline"/>
        <w:rPr>
          <w:rFonts w:asciiTheme="majorBidi" w:hAnsiTheme="majorBidi" w:cstheme="majorBidi"/>
          <w:sz w:val="24"/>
          <w:szCs w:val="24"/>
          <w:lang w:eastAsia="lt-LT"/>
        </w:rPr>
      </w:pPr>
      <w:r w:rsidRPr="006C4378">
        <w:rPr>
          <w:rFonts w:asciiTheme="majorBidi" w:hAnsiTheme="majorBidi" w:cstheme="majorBidi"/>
          <w:sz w:val="24"/>
          <w:szCs w:val="24"/>
          <w:lang w:eastAsia="lt-LT"/>
        </w:rPr>
        <w:t>Vadovaudamasi Lietuvos Respublikos valstybės tarnybos įstatymo 19 straipsnio 3 dalimi ir Lietuvos Respublikos biudžetinių įstaigų darbuotojų darbo apmokėjimo ir komisijų narių atlygio už darbą įstatymo 5 straipsnio 5 dalimi ir įgyvendindama Darbo apmokėjimo sistemos nustatymo rekomendacijas, patvirtintas Lietuvos Respublikos Vyriausybės 2023 m. lapkričio 8 d. nutarimu Nr. 857 „Dėl Darbo apmokėjimo sistemos nustatymo rekomendacijų patvirtinimo“:</w:t>
      </w:r>
    </w:p>
    <w:p w14:paraId="6F58071F" w14:textId="6A391F8F" w:rsidR="00E20B8C" w:rsidRPr="006C4378" w:rsidRDefault="00E20B8C" w:rsidP="00C52B8B">
      <w:pPr>
        <w:widowControl/>
        <w:autoSpaceDE/>
        <w:autoSpaceDN/>
        <w:ind w:firstLine="840"/>
        <w:jc w:val="both"/>
        <w:textAlignment w:val="baseline"/>
        <w:rPr>
          <w:rFonts w:asciiTheme="majorBidi" w:hAnsiTheme="majorBidi" w:cstheme="majorBidi"/>
          <w:spacing w:val="60"/>
          <w:sz w:val="24"/>
          <w:szCs w:val="24"/>
          <w:lang w:eastAsia="lt-LT"/>
        </w:rPr>
      </w:pPr>
      <w:r w:rsidRPr="006C4378">
        <w:rPr>
          <w:rFonts w:asciiTheme="majorBidi" w:hAnsiTheme="majorBidi" w:cstheme="majorBidi"/>
          <w:sz w:val="24"/>
          <w:szCs w:val="24"/>
          <w:lang w:eastAsia="lt-LT"/>
        </w:rPr>
        <w:t xml:space="preserve">1. </w:t>
      </w:r>
      <w:r w:rsidRPr="006C4378">
        <w:rPr>
          <w:rFonts w:asciiTheme="majorBidi" w:hAnsiTheme="majorBidi" w:cstheme="majorBidi"/>
          <w:spacing w:val="60"/>
          <w:sz w:val="24"/>
          <w:szCs w:val="24"/>
          <w:lang w:eastAsia="lt-LT"/>
        </w:rPr>
        <w:t>Tvirtinu</w:t>
      </w:r>
      <w:r w:rsidRPr="006C4378">
        <w:rPr>
          <w:rFonts w:asciiTheme="majorBidi" w:hAnsiTheme="majorBidi" w:cstheme="majorBidi"/>
          <w:sz w:val="24"/>
          <w:szCs w:val="24"/>
          <w:lang w:eastAsia="lt-LT"/>
        </w:rPr>
        <w:t xml:space="preserve"> </w:t>
      </w:r>
      <w:bookmarkStart w:id="1" w:name="_Hlk152852235"/>
      <w:r w:rsidRPr="006C4378">
        <w:rPr>
          <w:rFonts w:asciiTheme="majorBidi" w:hAnsiTheme="majorBidi" w:cstheme="majorBidi"/>
          <w:sz w:val="24"/>
          <w:szCs w:val="24"/>
          <w:lang w:eastAsia="lt-LT"/>
        </w:rPr>
        <w:t>Radiacinės saugos centro darbo apmokėjimo sistemos aprašą</w:t>
      </w:r>
      <w:bookmarkEnd w:id="1"/>
      <w:r w:rsidR="00BA75D1" w:rsidRPr="006C4378">
        <w:rPr>
          <w:rFonts w:asciiTheme="majorBidi" w:hAnsiTheme="majorBidi" w:cstheme="majorBidi"/>
          <w:sz w:val="24"/>
          <w:szCs w:val="24"/>
          <w:lang w:eastAsia="lt-LT"/>
        </w:rPr>
        <w:t xml:space="preserve"> (pridedama).</w:t>
      </w:r>
    </w:p>
    <w:p w14:paraId="1F16327D" w14:textId="77777777" w:rsidR="00E20B8C" w:rsidRPr="006C4378" w:rsidRDefault="00E20B8C" w:rsidP="00C52B8B">
      <w:pPr>
        <w:widowControl/>
        <w:autoSpaceDE/>
        <w:autoSpaceDN/>
        <w:ind w:firstLine="840"/>
        <w:jc w:val="both"/>
        <w:textAlignment w:val="baseline"/>
        <w:rPr>
          <w:rFonts w:asciiTheme="majorBidi" w:hAnsiTheme="majorBidi" w:cstheme="majorBidi"/>
          <w:sz w:val="24"/>
          <w:szCs w:val="24"/>
          <w:lang w:eastAsia="lt-LT"/>
        </w:rPr>
      </w:pPr>
      <w:r w:rsidRPr="006C4378">
        <w:rPr>
          <w:rFonts w:asciiTheme="majorBidi" w:hAnsiTheme="majorBidi" w:cstheme="majorBidi"/>
          <w:sz w:val="24"/>
          <w:szCs w:val="24"/>
          <w:lang w:eastAsia="lt-LT"/>
        </w:rPr>
        <w:t xml:space="preserve">2. </w:t>
      </w:r>
      <w:r w:rsidRPr="006C4378">
        <w:rPr>
          <w:rFonts w:asciiTheme="majorBidi" w:hAnsiTheme="majorBidi" w:cstheme="majorBidi"/>
          <w:spacing w:val="60"/>
          <w:sz w:val="24"/>
          <w:szCs w:val="24"/>
          <w:lang w:eastAsia="lt-LT"/>
        </w:rPr>
        <w:t>Pripažįstu</w:t>
      </w:r>
      <w:r w:rsidRPr="006C4378">
        <w:rPr>
          <w:rFonts w:asciiTheme="majorBidi" w:hAnsiTheme="majorBidi" w:cstheme="majorBidi"/>
          <w:sz w:val="24"/>
          <w:szCs w:val="24"/>
          <w:lang w:eastAsia="lt-LT"/>
        </w:rPr>
        <w:t xml:space="preserve"> netekusiais galios:</w:t>
      </w:r>
    </w:p>
    <w:p w14:paraId="319BB390" w14:textId="2B08CE28" w:rsidR="00E20B8C" w:rsidRPr="006C4378" w:rsidRDefault="00E20B8C" w:rsidP="00C52B8B">
      <w:pPr>
        <w:widowControl/>
        <w:autoSpaceDE/>
        <w:autoSpaceDN/>
        <w:ind w:firstLine="840"/>
        <w:jc w:val="both"/>
        <w:textAlignment w:val="baseline"/>
        <w:rPr>
          <w:rFonts w:asciiTheme="majorBidi" w:hAnsiTheme="majorBidi" w:cstheme="majorBidi"/>
          <w:sz w:val="24"/>
          <w:szCs w:val="24"/>
          <w:lang w:eastAsia="lt-LT"/>
        </w:rPr>
      </w:pPr>
      <w:r w:rsidRPr="006C4378">
        <w:rPr>
          <w:rFonts w:asciiTheme="majorBidi" w:hAnsiTheme="majorBidi" w:cstheme="majorBidi"/>
          <w:sz w:val="24"/>
          <w:szCs w:val="24"/>
          <w:lang w:eastAsia="lt-LT"/>
        </w:rPr>
        <w:t>2.1. Radiacinės saugos centro direktoriaus 2017 m. kovo 16 d. įsakym</w:t>
      </w:r>
      <w:r w:rsidR="008E00C5" w:rsidRPr="006C4378">
        <w:rPr>
          <w:rFonts w:asciiTheme="majorBidi" w:hAnsiTheme="majorBidi" w:cstheme="majorBidi"/>
          <w:sz w:val="24"/>
          <w:szCs w:val="24"/>
          <w:lang w:eastAsia="lt-LT"/>
        </w:rPr>
        <w:t>ą</w:t>
      </w:r>
      <w:r w:rsidRPr="006C4378">
        <w:rPr>
          <w:rFonts w:asciiTheme="majorBidi" w:hAnsiTheme="majorBidi" w:cstheme="majorBidi"/>
          <w:sz w:val="24"/>
          <w:szCs w:val="24"/>
          <w:lang w:eastAsia="lt-LT"/>
        </w:rPr>
        <w:t xml:space="preserve"> Nr. V-26 „Dėl Radiacinės saugos centro darbuotojų, dirbančių pagal darbo sutartis, darbo apmokėjimo tvarkos aprašo patvirtinimo“</w:t>
      </w:r>
      <w:r w:rsidR="00B34529" w:rsidRPr="006C4378">
        <w:rPr>
          <w:rFonts w:asciiTheme="majorBidi" w:hAnsiTheme="majorBidi" w:cstheme="majorBidi"/>
          <w:sz w:val="24"/>
          <w:szCs w:val="24"/>
          <w:lang w:eastAsia="lt-LT"/>
        </w:rPr>
        <w:t xml:space="preserve"> su visais pakeitimais ir papildymais</w:t>
      </w:r>
      <w:r w:rsidRPr="006C4378">
        <w:rPr>
          <w:rFonts w:asciiTheme="majorBidi" w:hAnsiTheme="majorBidi" w:cstheme="majorBidi"/>
          <w:sz w:val="24"/>
          <w:szCs w:val="24"/>
          <w:lang w:eastAsia="lt-LT"/>
        </w:rPr>
        <w:t>;</w:t>
      </w:r>
    </w:p>
    <w:p w14:paraId="3D446019" w14:textId="77777777" w:rsidR="00E20B8C" w:rsidRPr="006C4378" w:rsidRDefault="00E20B8C" w:rsidP="00C52B8B">
      <w:pPr>
        <w:widowControl/>
        <w:autoSpaceDE/>
        <w:autoSpaceDN/>
        <w:ind w:firstLine="840"/>
        <w:jc w:val="both"/>
        <w:textAlignment w:val="baseline"/>
        <w:rPr>
          <w:rFonts w:asciiTheme="majorBidi" w:hAnsiTheme="majorBidi" w:cstheme="majorBidi"/>
          <w:sz w:val="24"/>
          <w:szCs w:val="24"/>
          <w:lang w:eastAsia="lt-LT"/>
        </w:rPr>
      </w:pPr>
      <w:r w:rsidRPr="006C4378">
        <w:rPr>
          <w:rFonts w:asciiTheme="majorBidi" w:hAnsiTheme="majorBidi" w:cstheme="majorBidi"/>
          <w:sz w:val="24"/>
          <w:szCs w:val="24"/>
          <w:lang w:eastAsia="lt-LT"/>
        </w:rPr>
        <w:t>2.2. Radiacinės saugos centro direktoriaus 2020 m. kovo 31 d. įsakymą Nr. V-28 „</w:t>
      </w:r>
      <w:r w:rsidRPr="006C4378">
        <w:rPr>
          <w:rFonts w:asciiTheme="majorBidi" w:hAnsiTheme="majorBidi" w:cstheme="majorBidi"/>
          <w:sz w:val="24"/>
          <w:szCs w:val="24"/>
        </w:rPr>
        <w:t>Dėl vienkartinių piniginių išmokų, materialinių pašalpų, priedų ir priemokų valstybės tarnautojams ir darbuotojams, dirbantiems pagal darbo sutartis, skyrimo ir mokėjimo Radiacinės saugos centre“.</w:t>
      </w:r>
    </w:p>
    <w:p w14:paraId="7B5369D7" w14:textId="3BC26712" w:rsidR="00DA4762" w:rsidRPr="006C4378" w:rsidRDefault="00DA4762" w:rsidP="00C52B8B">
      <w:pPr>
        <w:pStyle w:val="BodyText"/>
        <w:ind w:left="0"/>
        <w:rPr>
          <w:rFonts w:asciiTheme="majorBidi" w:hAnsiTheme="majorBidi" w:cstheme="majorBidi"/>
          <w:sz w:val="24"/>
          <w:szCs w:val="24"/>
        </w:rPr>
      </w:pPr>
    </w:p>
    <w:p w14:paraId="07162974" w14:textId="77777777" w:rsidR="000547BE" w:rsidRPr="006C4378" w:rsidRDefault="000547BE" w:rsidP="00C52B8B">
      <w:pPr>
        <w:pStyle w:val="BodyText"/>
        <w:ind w:left="0"/>
        <w:rPr>
          <w:rFonts w:asciiTheme="majorBidi" w:hAnsiTheme="majorBidi" w:cstheme="majorBidi"/>
          <w:sz w:val="24"/>
          <w:szCs w:val="24"/>
        </w:rPr>
      </w:pPr>
    </w:p>
    <w:p w14:paraId="74304071" w14:textId="77777777" w:rsidR="000547BE" w:rsidRPr="006C4378" w:rsidRDefault="000547BE" w:rsidP="00C52B8B">
      <w:pPr>
        <w:widowControl/>
        <w:tabs>
          <w:tab w:val="left" w:pos="900"/>
        </w:tabs>
        <w:autoSpaceDE/>
        <w:autoSpaceDN/>
        <w:jc w:val="both"/>
        <w:rPr>
          <w:rFonts w:asciiTheme="majorBidi" w:hAnsiTheme="majorBidi" w:cstheme="majorBidi"/>
          <w:sz w:val="24"/>
          <w:szCs w:val="24"/>
        </w:rPr>
      </w:pPr>
    </w:p>
    <w:p w14:paraId="7A251806" w14:textId="77777777" w:rsidR="000547BE" w:rsidRPr="006C4378" w:rsidRDefault="000547BE" w:rsidP="00C52B8B">
      <w:pPr>
        <w:widowControl/>
        <w:tabs>
          <w:tab w:val="left" w:pos="900"/>
        </w:tabs>
        <w:autoSpaceDE/>
        <w:autoSpaceDN/>
        <w:jc w:val="both"/>
        <w:rPr>
          <w:rFonts w:asciiTheme="majorBidi" w:hAnsiTheme="majorBidi" w:cstheme="majorBidi"/>
          <w:sz w:val="24"/>
          <w:szCs w:val="24"/>
        </w:rPr>
      </w:pPr>
    </w:p>
    <w:p w14:paraId="7C178A73" w14:textId="77777777" w:rsidR="000547BE" w:rsidRPr="006C4378" w:rsidRDefault="000547BE" w:rsidP="00C52B8B">
      <w:pPr>
        <w:widowControl/>
        <w:autoSpaceDE/>
        <w:autoSpaceDN/>
        <w:rPr>
          <w:rFonts w:asciiTheme="majorBidi" w:hAnsiTheme="majorBidi" w:cstheme="majorBidi"/>
          <w:sz w:val="24"/>
          <w:szCs w:val="24"/>
        </w:rPr>
      </w:pPr>
      <w:r w:rsidRPr="006C4378">
        <w:rPr>
          <w:rFonts w:asciiTheme="majorBidi" w:hAnsiTheme="majorBidi" w:cstheme="majorBidi"/>
          <w:sz w:val="24"/>
          <w:szCs w:val="24"/>
        </w:rPr>
        <w:t>Direktoriaus pavaduotoja,</w:t>
      </w:r>
    </w:p>
    <w:p w14:paraId="2E2749C0" w14:textId="0926C5E8" w:rsidR="000547BE" w:rsidRPr="006C4378" w:rsidRDefault="000547BE" w:rsidP="00C52B8B">
      <w:pPr>
        <w:widowControl/>
        <w:autoSpaceDE/>
        <w:autoSpaceDN/>
        <w:rPr>
          <w:rFonts w:asciiTheme="majorBidi" w:hAnsiTheme="majorBidi" w:cstheme="majorBidi"/>
          <w:sz w:val="24"/>
          <w:szCs w:val="24"/>
        </w:rPr>
      </w:pPr>
      <w:r w:rsidRPr="006C4378">
        <w:rPr>
          <w:rFonts w:asciiTheme="majorBidi" w:hAnsiTheme="majorBidi" w:cstheme="majorBidi"/>
          <w:sz w:val="24"/>
          <w:szCs w:val="24"/>
        </w:rPr>
        <w:t>laikinai vykdanti direktoriaus funkcijas</w:t>
      </w:r>
      <w:r w:rsidRPr="006C4378">
        <w:rPr>
          <w:rFonts w:asciiTheme="majorBidi" w:hAnsiTheme="majorBidi" w:cstheme="majorBidi"/>
          <w:sz w:val="24"/>
          <w:szCs w:val="24"/>
        </w:rPr>
        <w:tab/>
      </w:r>
      <w:r w:rsidRPr="006C4378">
        <w:rPr>
          <w:rFonts w:asciiTheme="majorBidi" w:hAnsiTheme="majorBidi" w:cstheme="majorBidi"/>
          <w:sz w:val="24"/>
          <w:szCs w:val="24"/>
        </w:rPr>
        <w:tab/>
      </w:r>
      <w:r w:rsidRPr="006C4378">
        <w:rPr>
          <w:rFonts w:asciiTheme="majorBidi" w:hAnsiTheme="majorBidi" w:cstheme="majorBidi"/>
          <w:sz w:val="24"/>
          <w:szCs w:val="24"/>
        </w:rPr>
        <w:tab/>
      </w:r>
      <w:r w:rsidRPr="006C4378">
        <w:rPr>
          <w:rFonts w:asciiTheme="majorBidi" w:hAnsiTheme="majorBidi" w:cstheme="majorBidi"/>
          <w:sz w:val="24"/>
          <w:szCs w:val="24"/>
        </w:rPr>
        <w:tab/>
        <w:t xml:space="preserve"> Ramunė Marija Stasiūnaitienė</w:t>
      </w:r>
    </w:p>
    <w:p w14:paraId="626E0C8C" w14:textId="77777777" w:rsidR="000547BE" w:rsidRPr="006C4378" w:rsidRDefault="000547BE" w:rsidP="00C52B8B">
      <w:pPr>
        <w:widowControl/>
        <w:autoSpaceDE/>
        <w:autoSpaceDN/>
        <w:rPr>
          <w:rFonts w:asciiTheme="majorBidi" w:hAnsiTheme="majorBidi" w:cstheme="majorBidi"/>
          <w:sz w:val="24"/>
          <w:szCs w:val="24"/>
        </w:rPr>
      </w:pPr>
    </w:p>
    <w:p w14:paraId="619A5D2F" w14:textId="77777777" w:rsidR="000547BE" w:rsidRPr="006C4378" w:rsidRDefault="000547BE" w:rsidP="00C52B8B">
      <w:pPr>
        <w:keepLines/>
        <w:widowControl/>
        <w:tabs>
          <w:tab w:val="left" w:pos="1304"/>
          <w:tab w:val="left" w:pos="1457"/>
          <w:tab w:val="left" w:pos="1604"/>
          <w:tab w:val="left" w:pos="1757"/>
        </w:tabs>
        <w:suppressAutoHyphens/>
        <w:adjustRightInd w:val="0"/>
        <w:textAlignment w:val="center"/>
        <w:rPr>
          <w:rFonts w:asciiTheme="majorBidi" w:hAnsiTheme="majorBidi" w:cstheme="majorBidi"/>
          <w:sz w:val="24"/>
          <w:szCs w:val="24"/>
        </w:rPr>
        <w:sectPr w:rsidR="000547BE" w:rsidRPr="006C4378" w:rsidSect="00453F7B">
          <w:headerReference w:type="first" r:id="rId9"/>
          <w:type w:val="continuous"/>
          <w:pgSz w:w="11907" w:h="16840" w:code="9"/>
          <w:pgMar w:top="1418" w:right="680" w:bottom="1418" w:left="1701" w:header="720" w:footer="720" w:gutter="0"/>
          <w:cols w:space="720"/>
        </w:sectPr>
      </w:pPr>
    </w:p>
    <w:p w14:paraId="42E13DE1" w14:textId="77777777" w:rsidR="00D03B54" w:rsidRPr="006C4378" w:rsidRDefault="00D03B54" w:rsidP="00C52B8B">
      <w:pPr>
        <w:pStyle w:val="BodyText"/>
        <w:ind w:left="5529"/>
        <w:rPr>
          <w:rFonts w:asciiTheme="majorBidi" w:hAnsiTheme="majorBidi" w:cstheme="majorBidi"/>
          <w:bCs/>
          <w:spacing w:val="-2"/>
          <w:sz w:val="24"/>
          <w:szCs w:val="24"/>
        </w:rPr>
      </w:pPr>
      <w:r w:rsidRPr="006C4378">
        <w:rPr>
          <w:rFonts w:asciiTheme="majorBidi" w:hAnsiTheme="majorBidi" w:cstheme="majorBidi"/>
          <w:bCs/>
          <w:spacing w:val="-2"/>
          <w:sz w:val="24"/>
          <w:szCs w:val="24"/>
        </w:rPr>
        <w:lastRenderedPageBreak/>
        <w:t>PATVIRTINTA</w:t>
      </w:r>
    </w:p>
    <w:p w14:paraId="560FAE4A" w14:textId="77777777" w:rsidR="00D03B54" w:rsidRPr="006C4378" w:rsidRDefault="00D03B54" w:rsidP="00C52B8B">
      <w:pPr>
        <w:pStyle w:val="BodyText"/>
        <w:ind w:left="5529"/>
        <w:rPr>
          <w:rFonts w:asciiTheme="majorBidi" w:hAnsiTheme="majorBidi" w:cstheme="majorBidi"/>
          <w:bCs/>
          <w:spacing w:val="-2"/>
          <w:sz w:val="24"/>
          <w:szCs w:val="24"/>
        </w:rPr>
      </w:pPr>
      <w:r w:rsidRPr="006C4378">
        <w:rPr>
          <w:rFonts w:asciiTheme="majorBidi" w:hAnsiTheme="majorBidi" w:cstheme="majorBidi"/>
          <w:bCs/>
          <w:spacing w:val="-2"/>
          <w:sz w:val="24"/>
          <w:szCs w:val="24"/>
        </w:rPr>
        <w:t>Radiacinės saugos centro direktoriaus</w:t>
      </w:r>
    </w:p>
    <w:p w14:paraId="329E26A6" w14:textId="6D94588D" w:rsidR="00D03B54" w:rsidRPr="006C4378" w:rsidRDefault="00D03B54" w:rsidP="00C52B8B">
      <w:pPr>
        <w:pStyle w:val="BodyText"/>
        <w:ind w:left="5529"/>
        <w:rPr>
          <w:rFonts w:asciiTheme="majorBidi" w:hAnsiTheme="majorBidi" w:cstheme="majorBidi"/>
          <w:bCs/>
          <w:spacing w:val="-2"/>
          <w:sz w:val="24"/>
          <w:szCs w:val="24"/>
        </w:rPr>
      </w:pPr>
      <w:r w:rsidRPr="006C4378">
        <w:rPr>
          <w:rFonts w:asciiTheme="majorBidi" w:hAnsiTheme="majorBidi" w:cstheme="majorBidi"/>
          <w:bCs/>
          <w:spacing w:val="-2"/>
          <w:sz w:val="24"/>
          <w:szCs w:val="24"/>
        </w:rPr>
        <w:t>202</w:t>
      </w:r>
      <w:r w:rsidR="00C10E80" w:rsidRPr="006C4378">
        <w:rPr>
          <w:rFonts w:asciiTheme="majorBidi" w:hAnsiTheme="majorBidi" w:cstheme="majorBidi"/>
          <w:bCs/>
          <w:spacing w:val="-2"/>
          <w:sz w:val="24"/>
          <w:szCs w:val="24"/>
        </w:rPr>
        <w:t>4</w:t>
      </w:r>
      <w:r w:rsidRPr="006C4378">
        <w:rPr>
          <w:rFonts w:asciiTheme="majorBidi" w:hAnsiTheme="majorBidi" w:cstheme="majorBidi"/>
          <w:bCs/>
          <w:spacing w:val="-2"/>
          <w:sz w:val="24"/>
          <w:szCs w:val="24"/>
        </w:rPr>
        <w:t xml:space="preserve"> m. </w:t>
      </w:r>
      <w:r w:rsidR="002A6D11" w:rsidRPr="006C4378">
        <w:rPr>
          <w:rFonts w:asciiTheme="majorBidi" w:hAnsiTheme="majorBidi" w:cstheme="majorBidi"/>
          <w:bCs/>
          <w:spacing w:val="-2"/>
          <w:sz w:val="24"/>
          <w:szCs w:val="24"/>
        </w:rPr>
        <w:t>sausio 12</w:t>
      </w:r>
      <w:r w:rsidRPr="006C4378">
        <w:rPr>
          <w:rFonts w:asciiTheme="majorBidi" w:hAnsiTheme="majorBidi" w:cstheme="majorBidi"/>
          <w:bCs/>
          <w:spacing w:val="-2"/>
          <w:sz w:val="24"/>
          <w:szCs w:val="24"/>
        </w:rPr>
        <w:t> d. įsakymu Nr.</w:t>
      </w:r>
      <w:r w:rsidR="002A6D11" w:rsidRPr="006C4378">
        <w:rPr>
          <w:rFonts w:asciiTheme="majorBidi" w:hAnsiTheme="majorBidi" w:cstheme="majorBidi"/>
          <w:bCs/>
          <w:spacing w:val="-2"/>
          <w:sz w:val="24"/>
          <w:szCs w:val="24"/>
        </w:rPr>
        <w:t> V-4</w:t>
      </w:r>
    </w:p>
    <w:p w14:paraId="7FE1BA49" w14:textId="77777777" w:rsidR="00DA4762" w:rsidRPr="006C4378" w:rsidRDefault="00DA4762" w:rsidP="00C52B8B">
      <w:pPr>
        <w:pStyle w:val="BodyText"/>
        <w:ind w:left="0"/>
        <w:jc w:val="center"/>
        <w:rPr>
          <w:rFonts w:asciiTheme="majorBidi" w:hAnsiTheme="majorBidi" w:cstheme="majorBidi"/>
          <w:sz w:val="24"/>
          <w:szCs w:val="24"/>
        </w:rPr>
      </w:pPr>
    </w:p>
    <w:p w14:paraId="11B48E7D" w14:textId="4BC77468" w:rsidR="00DA4762" w:rsidRPr="006C4378" w:rsidRDefault="00D03B54" w:rsidP="00C52B8B">
      <w:pPr>
        <w:jc w:val="center"/>
        <w:rPr>
          <w:rFonts w:asciiTheme="majorBidi" w:hAnsiTheme="majorBidi" w:cstheme="majorBidi"/>
          <w:b/>
          <w:sz w:val="24"/>
          <w:szCs w:val="24"/>
        </w:rPr>
      </w:pPr>
      <w:r w:rsidRPr="006C4378">
        <w:rPr>
          <w:rFonts w:asciiTheme="majorBidi" w:hAnsiTheme="majorBidi" w:cstheme="majorBidi"/>
          <w:b/>
          <w:sz w:val="24"/>
          <w:szCs w:val="24"/>
        </w:rPr>
        <w:t>RADIACINĖS SAUGOS CENTRO DARBO APMOKĖJIMO SISTEMOS APRAŠAS</w:t>
      </w:r>
    </w:p>
    <w:p w14:paraId="56CB1093" w14:textId="77777777" w:rsidR="00DA4762" w:rsidRPr="006C4378" w:rsidRDefault="00DA4762" w:rsidP="00C52B8B">
      <w:pPr>
        <w:pStyle w:val="BodyText"/>
        <w:ind w:left="0"/>
        <w:jc w:val="center"/>
        <w:rPr>
          <w:rFonts w:asciiTheme="majorBidi" w:hAnsiTheme="majorBidi" w:cstheme="majorBidi"/>
          <w:bCs/>
          <w:sz w:val="24"/>
          <w:szCs w:val="24"/>
        </w:rPr>
      </w:pPr>
    </w:p>
    <w:p w14:paraId="405C530D" w14:textId="77777777" w:rsidR="00D03B54" w:rsidRPr="006C4378" w:rsidRDefault="00F76628" w:rsidP="00C52B8B">
      <w:pPr>
        <w:ind w:right="28"/>
        <w:jc w:val="center"/>
        <w:rPr>
          <w:rFonts w:asciiTheme="majorBidi" w:hAnsiTheme="majorBidi" w:cstheme="majorBidi"/>
          <w:b/>
          <w:sz w:val="24"/>
          <w:szCs w:val="24"/>
        </w:rPr>
      </w:pPr>
      <w:r w:rsidRPr="006C4378">
        <w:rPr>
          <w:rFonts w:asciiTheme="majorBidi" w:hAnsiTheme="majorBidi" w:cstheme="majorBidi"/>
          <w:b/>
          <w:sz w:val="24"/>
          <w:szCs w:val="24"/>
        </w:rPr>
        <w:t>I SKYRIUS</w:t>
      </w:r>
    </w:p>
    <w:p w14:paraId="4747B5F6" w14:textId="4FF3359B" w:rsidR="00DA4762" w:rsidRPr="006C4378" w:rsidRDefault="00F76628" w:rsidP="00C52B8B">
      <w:pPr>
        <w:ind w:right="28"/>
        <w:jc w:val="center"/>
        <w:rPr>
          <w:rFonts w:asciiTheme="majorBidi" w:hAnsiTheme="majorBidi" w:cstheme="majorBidi"/>
          <w:b/>
          <w:sz w:val="24"/>
          <w:szCs w:val="24"/>
        </w:rPr>
      </w:pPr>
      <w:r w:rsidRPr="006C4378">
        <w:rPr>
          <w:rFonts w:asciiTheme="majorBidi" w:hAnsiTheme="majorBidi" w:cstheme="majorBidi"/>
          <w:b/>
          <w:sz w:val="24"/>
          <w:szCs w:val="24"/>
        </w:rPr>
        <w:t>BENDROSIOS NUOSTATOS</w:t>
      </w:r>
    </w:p>
    <w:p w14:paraId="251C810D" w14:textId="77777777" w:rsidR="00DA4762" w:rsidRPr="006C4378" w:rsidRDefault="00DA4762" w:rsidP="00C52B8B">
      <w:pPr>
        <w:pStyle w:val="BodyText"/>
        <w:ind w:left="0" w:firstLine="851"/>
        <w:rPr>
          <w:rFonts w:asciiTheme="majorBidi" w:hAnsiTheme="majorBidi" w:cstheme="majorBidi"/>
          <w:bCs/>
          <w:sz w:val="24"/>
          <w:szCs w:val="24"/>
        </w:rPr>
      </w:pPr>
    </w:p>
    <w:p w14:paraId="08378E82" w14:textId="24D6F26D" w:rsidR="00095F9D" w:rsidRPr="006C4378" w:rsidRDefault="00D03B54" w:rsidP="00C52B8B">
      <w:pPr>
        <w:tabs>
          <w:tab w:val="left" w:pos="1418"/>
          <w:tab w:val="left" w:pos="9214"/>
        </w:tabs>
        <w:ind w:right="28" w:firstLine="851"/>
        <w:jc w:val="both"/>
        <w:rPr>
          <w:rFonts w:asciiTheme="majorBidi" w:hAnsiTheme="majorBidi" w:cstheme="majorBidi"/>
          <w:sz w:val="24"/>
          <w:szCs w:val="24"/>
        </w:rPr>
      </w:pPr>
      <w:r w:rsidRPr="006C4378">
        <w:rPr>
          <w:rFonts w:asciiTheme="majorBidi" w:hAnsiTheme="majorBidi" w:cstheme="majorBidi"/>
          <w:sz w:val="24"/>
          <w:szCs w:val="24"/>
        </w:rPr>
        <w:t>1. Radiacinės saugos centro darbo apmokėjimo sistemos aprašas (toliau – Aprašas) nustato</w:t>
      </w:r>
      <w:r w:rsidR="00EF6A03" w:rsidRPr="006C4378">
        <w:rPr>
          <w:rFonts w:asciiTheme="majorBidi" w:hAnsiTheme="majorBidi" w:cstheme="majorBidi"/>
          <w:sz w:val="24"/>
          <w:szCs w:val="24"/>
        </w:rPr>
        <w:t xml:space="preserve"> </w:t>
      </w:r>
      <w:r w:rsidR="00095F9D" w:rsidRPr="006C4378">
        <w:rPr>
          <w:rFonts w:asciiTheme="majorBidi" w:hAnsiTheme="majorBidi" w:cstheme="majorBidi"/>
          <w:sz w:val="24"/>
          <w:szCs w:val="24"/>
        </w:rPr>
        <w:t>Radiacinės saugos centro (toliau – RSC) valstybės tarnautojų ir darbuotojų, dirbančių pagal darbo sutart</w:t>
      </w:r>
      <w:r w:rsidR="00D518AA" w:rsidRPr="006C4378">
        <w:rPr>
          <w:rFonts w:asciiTheme="majorBidi" w:hAnsiTheme="majorBidi" w:cstheme="majorBidi"/>
          <w:sz w:val="24"/>
          <w:szCs w:val="24"/>
        </w:rPr>
        <w:t>is</w:t>
      </w:r>
      <w:r w:rsidR="00095F9D" w:rsidRPr="006C4378">
        <w:rPr>
          <w:rFonts w:asciiTheme="majorBidi" w:hAnsiTheme="majorBidi" w:cstheme="majorBidi"/>
          <w:sz w:val="24"/>
          <w:szCs w:val="24"/>
        </w:rPr>
        <w:t xml:space="preserve"> (toliau – darbuotojai)</w:t>
      </w:r>
      <w:r w:rsidR="00D518AA" w:rsidRPr="006C4378">
        <w:rPr>
          <w:rFonts w:asciiTheme="majorBidi" w:hAnsiTheme="majorBidi" w:cstheme="majorBidi"/>
          <w:sz w:val="24"/>
          <w:szCs w:val="24"/>
        </w:rPr>
        <w:t>,</w:t>
      </w:r>
      <w:r w:rsidR="00095F9D" w:rsidRPr="006C4378">
        <w:rPr>
          <w:rFonts w:asciiTheme="majorBidi" w:hAnsiTheme="majorBidi" w:cstheme="majorBidi"/>
          <w:sz w:val="24"/>
          <w:szCs w:val="24"/>
        </w:rPr>
        <w:t xml:space="preserve"> darbo apmokėjimo tvarką, darbo apmokėjimo principus,</w:t>
      </w:r>
      <w:bookmarkStart w:id="2" w:name="part_e0fcf57d40c74c99b1ad01e1801ae300"/>
      <w:bookmarkEnd w:id="2"/>
      <w:r w:rsidR="00095F9D" w:rsidRPr="006C4378">
        <w:rPr>
          <w:rFonts w:asciiTheme="majorBidi" w:hAnsiTheme="majorBidi" w:cstheme="majorBidi"/>
          <w:sz w:val="24"/>
          <w:szCs w:val="24"/>
        </w:rPr>
        <w:t xml:space="preserve"> pareigybių grupavimą į </w:t>
      </w:r>
      <w:r w:rsidR="00313859" w:rsidRPr="006C4378">
        <w:rPr>
          <w:rFonts w:asciiTheme="majorBidi" w:hAnsiTheme="majorBidi" w:cstheme="majorBidi"/>
          <w:sz w:val="24"/>
          <w:szCs w:val="24"/>
        </w:rPr>
        <w:t>pakopas</w:t>
      </w:r>
      <w:r w:rsidR="00095F9D" w:rsidRPr="006C4378">
        <w:rPr>
          <w:rFonts w:asciiTheme="majorBidi" w:hAnsiTheme="majorBidi" w:cstheme="majorBidi"/>
          <w:sz w:val="24"/>
          <w:szCs w:val="24"/>
        </w:rPr>
        <w:t xml:space="preserve"> ir lygius,</w:t>
      </w:r>
      <w:bookmarkStart w:id="3" w:name="part_61d217bf5a00443f929244bb7062f9a7"/>
      <w:bookmarkEnd w:id="3"/>
      <w:r w:rsidR="00095F9D" w:rsidRPr="006C4378">
        <w:rPr>
          <w:rFonts w:asciiTheme="majorBidi" w:hAnsiTheme="majorBidi" w:cstheme="majorBidi"/>
          <w:sz w:val="24"/>
          <w:szCs w:val="24"/>
        </w:rPr>
        <w:t xml:space="preserve"> pareigybių skaičių, pareigybių aprašymo tvarką, darbo užmokesčio sandarą, darbo apmokėjimo sąlygas bei dydžius, pareiginės algos koeficiento dydžio nustatymo kriterijus ir, atsižvelgiant į juos, konkrečių pareigybių pareiginės algos koeficientų intervalus, taip pat priemokų, skatinimo pri</w:t>
      </w:r>
      <w:r w:rsidR="003C000A" w:rsidRPr="006C4378">
        <w:rPr>
          <w:rFonts w:asciiTheme="majorBidi" w:hAnsiTheme="majorBidi" w:cstheme="majorBidi"/>
          <w:sz w:val="24"/>
          <w:szCs w:val="24"/>
        </w:rPr>
        <w:t>e</w:t>
      </w:r>
      <w:r w:rsidR="00095F9D" w:rsidRPr="006C4378">
        <w:rPr>
          <w:rFonts w:asciiTheme="majorBidi" w:hAnsiTheme="majorBidi" w:cstheme="majorBidi"/>
          <w:sz w:val="24"/>
          <w:szCs w:val="24"/>
        </w:rPr>
        <w:t xml:space="preserve">monių skyrimo tvarką, pareiginės algos nustatymo, atlikus </w:t>
      </w:r>
      <w:r w:rsidR="00CF4850" w:rsidRPr="006C4378">
        <w:rPr>
          <w:rFonts w:asciiTheme="majorBidi" w:hAnsiTheme="majorBidi" w:cstheme="majorBidi"/>
          <w:sz w:val="24"/>
          <w:szCs w:val="24"/>
        </w:rPr>
        <w:t xml:space="preserve">valstybės tarnautojo tarnybinės veiklos ir darbuotojo </w:t>
      </w:r>
      <w:r w:rsidR="00095F9D" w:rsidRPr="006C4378">
        <w:rPr>
          <w:rFonts w:asciiTheme="majorBidi" w:hAnsiTheme="majorBidi" w:cstheme="majorBidi"/>
          <w:sz w:val="24"/>
          <w:szCs w:val="24"/>
        </w:rPr>
        <w:t>veiklos vertinimą, tvarką, Aprašo peržiūrėjimo bei keitimo tvarką ir kitas darbo užmokesčio skyrimo ir mokėjimo ar su darbo apmokėjimu susijusias nuostatas.</w:t>
      </w:r>
    </w:p>
    <w:p w14:paraId="2A31967E" w14:textId="2C928B93" w:rsidR="002E7C21" w:rsidRPr="006C4378" w:rsidRDefault="00D03B54" w:rsidP="00C52B8B">
      <w:pPr>
        <w:tabs>
          <w:tab w:val="left" w:pos="1418"/>
          <w:tab w:val="left" w:pos="9214"/>
        </w:tabs>
        <w:ind w:right="28" w:firstLine="851"/>
        <w:jc w:val="both"/>
        <w:rPr>
          <w:rFonts w:asciiTheme="majorBidi" w:hAnsiTheme="majorBidi" w:cstheme="majorBidi"/>
          <w:sz w:val="24"/>
          <w:szCs w:val="24"/>
        </w:rPr>
      </w:pPr>
      <w:r w:rsidRPr="006C4378">
        <w:rPr>
          <w:rFonts w:asciiTheme="majorBidi" w:hAnsiTheme="majorBidi" w:cstheme="majorBidi"/>
          <w:sz w:val="24"/>
          <w:szCs w:val="24"/>
        </w:rPr>
        <w:t xml:space="preserve">2. </w:t>
      </w:r>
      <w:r w:rsidR="009B2665" w:rsidRPr="006C4378">
        <w:rPr>
          <w:rFonts w:asciiTheme="majorBidi" w:hAnsiTheme="majorBidi" w:cstheme="majorBidi"/>
          <w:sz w:val="24"/>
          <w:szCs w:val="24"/>
        </w:rPr>
        <w:t xml:space="preserve">Aprašas parengtas vadovaujantis Lietuvos Respublikos valstybės tarnybos įstatymu, Lietuvos Respublikos biudžetinių įstaigų darbuotojų darbo apmokėjimo ir komisijų narių atlygio už darbą įstatymu, Lietuvos Respublikos darbo kodeksu, </w:t>
      </w:r>
      <w:r w:rsidR="009B2665" w:rsidRPr="006C4378">
        <w:rPr>
          <w:rFonts w:asciiTheme="majorBidi" w:hAnsiTheme="majorBidi" w:cstheme="majorBidi"/>
          <w:bCs/>
          <w:sz w:val="24"/>
          <w:szCs w:val="24"/>
          <w:lang w:eastAsia="lt-LT"/>
        </w:rPr>
        <w:t xml:space="preserve">Darbo apmokėjimo sistemos nustatymo rekomendacijomis, patvirtintomis </w:t>
      </w:r>
      <w:r w:rsidR="009B2665" w:rsidRPr="006C4378">
        <w:rPr>
          <w:rFonts w:asciiTheme="majorBidi" w:hAnsiTheme="majorBidi" w:cstheme="majorBidi"/>
          <w:sz w:val="24"/>
          <w:szCs w:val="24"/>
        </w:rPr>
        <w:t>Lietuvos Respublikos Vyriausybės 2023 m. lapkričio 8 d. nutarimu Nr. 857 „Dėl Darbo apmokėjimo sistemos nustatymo rekomendacijų patvirtinimo“, ir Vyriausybės strateginės analizės centro parengtomis Valstybės ar savivaldybės viešojo administravimo įstaigose ar institucijose dirbančių valstybės tarnautojų ir darbuotojų, dirbančių pagal darbo sutartis, darbo apmokėjimo sistemos kūrimo gairėmis, paskelbtomis Viešojo valdymo agentūros interneto svetainėje.</w:t>
      </w:r>
    </w:p>
    <w:p w14:paraId="2D04DD23" w14:textId="20C9C9C0" w:rsidR="00EF3F63" w:rsidRPr="006C4378" w:rsidRDefault="0005237B" w:rsidP="00C52B8B">
      <w:pPr>
        <w:tabs>
          <w:tab w:val="left" w:pos="1418"/>
          <w:tab w:val="left" w:pos="1577"/>
        </w:tabs>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E25953" w:rsidRPr="006C4378">
        <w:rPr>
          <w:rFonts w:asciiTheme="majorBidi" w:hAnsiTheme="majorBidi" w:cstheme="majorBidi"/>
          <w:sz w:val="24"/>
          <w:szCs w:val="24"/>
        </w:rPr>
        <w:t xml:space="preserve">. </w:t>
      </w:r>
      <w:r w:rsidRPr="006C4378">
        <w:rPr>
          <w:rFonts w:asciiTheme="majorBidi" w:hAnsiTheme="majorBidi" w:cstheme="majorBidi"/>
          <w:sz w:val="24"/>
          <w:szCs w:val="24"/>
        </w:rPr>
        <w:t>Apraš</w:t>
      </w:r>
      <w:r w:rsidR="00685638" w:rsidRPr="006C4378">
        <w:rPr>
          <w:rFonts w:asciiTheme="majorBidi" w:hAnsiTheme="majorBidi" w:cstheme="majorBidi"/>
          <w:sz w:val="24"/>
          <w:szCs w:val="24"/>
        </w:rPr>
        <w:t xml:space="preserve">e nustatyta RSC darbo apmokėjimo sistema </w:t>
      </w:r>
      <w:r w:rsidR="005175AF" w:rsidRPr="006C4378">
        <w:rPr>
          <w:rFonts w:asciiTheme="majorBidi" w:hAnsiTheme="majorBidi" w:cstheme="majorBidi"/>
          <w:sz w:val="24"/>
          <w:szCs w:val="24"/>
        </w:rPr>
        <w:t>remiasi</w:t>
      </w:r>
      <w:r w:rsidR="00685638" w:rsidRPr="006C4378">
        <w:rPr>
          <w:rFonts w:asciiTheme="majorBidi" w:hAnsiTheme="majorBidi" w:cstheme="majorBidi"/>
          <w:sz w:val="24"/>
          <w:szCs w:val="24"/>
        </w:rPr>
        <w:t xml:space="preserve"> </w:t>
      </w:r>
      <w:r w:rsidR="00E25953" w:rsidRPr="006C4378">
        <w:rPr>
          <w:rFonts w:asciiTheme="majorBidi" w:hAnsiTheme="majorBidi" w:cstheme="majorBidi"/>
          <w:sz w:val="24"/>
          <w:szCs w:val="24"/>
        </w:rPr>
        <w:t xml:space="preserve">teisinio apibrėžtumo, teisėtų lūkesčių apsaugos ir visokeriopos darbo santykių teisių gynybos, darbo santykių stabilumo, teisingo mokėjimo už darbą, vienodo atlygio už tokį patį ir vienodos vertės darbą, </w:t>
      </w:r>
      <w:r w:rsidR="000269A2" w:rsidRPr="006C4378">
        <w:rPr>
          <w:rFonts w:asciiTheme="majorBidi" w:hAnsiTheme="majorBidi" w:cstheme="majorBidi"/>
          <w:sz w:val="24"/>
          <w:szCs w:val="24"/>
        </w:rPr>
        <w:t xml:space="preserve">valstybės tarnautojų ir </w:t>
      </w:r>
      <w:r w:rsidR="00E25953" w:rsidRPr="006C4378">
        <w:rPr>
          <w:rFonts w:asciiTheme="majorBidi" w:hAnsiTheme="majorBidi" w:cstheme="majorBidi"/>
          <w:sz w:val="24"/>
          <w:szCs w:val="24"/>
        </w:rPr>
        <w:t xml:space="preserve">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w:t>
      </w:r>
      <w:r w:rsidR="002E7C21" w:rsidRPr="006C4378">
        <w:rPr>
          <w:rFonts w:asciiTheme="majorBidi" w:hAnsiTheme="majorBidi" w:cstheme="majorBidi"/>
          <w:sz w:val="24"/>
          <w:szCs w:val="24"/>
        </w:rPr>
        <w:t xml:space="preserve">valstybės tarnautojų ar </w:t>
      </w:r>
      <w:r w:rsidR="0020087B" w:rsidRPr="006C4378">
        <w:rPr>
          <w:rFonts w:asciiTheme="majorBidi" w:hAnsiTheme="majorBidi" w:cstheme="majorBidi"/>
          <w:sz w:val="24"/>
          <w:szCs w:val="24"/>
        </w:rPr>
        <w:t>darbuotojų</w:t>
      </w:r>
      <w:r w:rsidR="00E25953" w:rsidRPr="006C4378">
        <w:rPr>
          <w:rFonts w:asciiTheme="majorBidi" w:hAnsiTheme="majorBidi" w:cstheme="majorBidi"/>
          <w:sz w:val="24"/>
          <w:szCs w:val="24"/>
        </w:rPr>
        <w:t xml:space="preserve"> dalykinėmis savybėmis, laisvų kolektyvinių derybų ir teisės imtis kolektyvinių veiksmų, skaidrumo ir viešumo principais.</w:t>
      </w:r>
    </w:p>
    <w:p w14:paraId="4189344D" w14:textId="551C6DA8" w:rsidR="0005237B" w:rsidRPr="006C4378" w:rsidRDefault="0005237B" w:rsidP="00C52B8B">
      <w:pPr>
        <w:tabs>
          <w:tab w:val="left" w:pos="1418"/>
          <w:tab w:val="left" w:pos="1577"/>
        </w:tabs>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4. RSC darbo apmokėjimo sistema sukurta, siekiant užtikrinti efektyvų darbo apmokėjimą </w:t>
      </w:r>
      <w:r w:rsidR="003A367F" w:rsidRPr="006C4378">
        <w:rPr>
          <w:rFonts w:asciiTheme="majorBidi" w:hAnsiTheme="majorBidi" w:cstheme="majorBidi"/>
          <w:sz w:val="24"/>
          <w:szCs w:val="24"/>
        </w:rPr>
        <w:t>bei</w:t>
      </w:r>
      <w:r w:rsidRPr="006C4378">
        <w:rPr>
          <w:rFonts w:asciiTheme="majorBidi" w:hAnsiTheme="majorBidi" w:cstheme="majorBidi"/>
          <w:sz w:val="24"/>
          <w:szCs w:val="24"/>
        </w:rPr>
        <w:t xml:space="preserve"> </w:t>
      </w:r>
      <w:r w:rsidR="00B250F3" w:rsidRPr="006C4378">
        <w:rPr>
          <w:rFonts w:asciiTheme="majorBidi" w:hAnsiTheme="majorBidi" w:cstheme="majorBidi"/>
          <w:sz w:val="24"/>
          <w:szCs w:val="24"/>
        </w:rPr>
        <w:t xml:space="preserve">RSC </w:t>
      </w:r>
      <w:r w:rsidR="003A367F" w:rsidRPr="006C4378">
        <w:rPr>
          <w:rFonts w:asciiTheme="majorBidi" w:hAnsiTheme="majorBidi" w:cstheme="majorBidi"/>
          <w:sz w:val="24"/>
          <w:szCs w:val="24"/>
        </w:rPr>
        <w:t xml:space="preserve">valstybės tarnautojų ir </w:t>
      </w:r>
      <w:r w:rsidRPr="006C4378">
        <w:rPr>
          <w:rFonts w:asciiTheme="majorBidi" w:hAnsiTheme="majorBidi" w:cstheme="majorBidi"/>
          <w:sz w:val="24"/>
          <w:szCs w:val="24"/>
        </w:rPr>
        <w:t>darbuotojų pasitenkinimą nustatyta darbo apmokėjimo sistema.</w:t>
      </w:r>
    </w:p>
    <w:p w14:paraId="74B2D700" w14:textId="39FA8B5A" w:rsidR="0005237B" w:rsidRPr="006C4378" w:rsidRDefault="0005237B" w:rsidP="00C52B8B">
      <w:pPr>
        <w:tabs>
          <w:tab w:val="left" w:pos="1418"/>
          <w:tab w:val="left" w:pos="1577"/>
        </w:tabs>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5. RSC </w:t>
      </w:r>
      <w:r w:rsidR="00B250F3" w:rsidRPr="006C4378">
        <w:rPr>
          <w:rFonts w:asciiTheme="majorBidi" w:hAnsiTheme="majorBidi" w:cstheme="majorBidi"/>
          <w:sz w:val="24"/>
          <w:szCs w:val="24"/>
        </w:rPr>
        <w:t xml:space="preserve">valstybės tarnautojų </w:t>
      </w:r>
      <w:r w:rsidR="00EB77E0" w:rsidRPr="006C4378">
        <w:rPr>
          <w:rFonts w:asciiTheme="majorBidi" w:hAnsiTheme="majorBidi" w:cstheme="majorBidi"/>
          <w:sz w:val="24"/>
          <w:szCs w:val="24"/>
        </w:rPr>
        <w:t xml:space="preserve">ir </w:t>
      </w:r>
      <w:r w:rsidRPr="006C4378">
        <w:rPr>
          <w:rFonts w:asciiTheme="majorBidi" w:hAnsiTheme="majorBidi" w:cstheme="majorBidi"/>
          <w:sz w:val="24"/>
          <w:szCs w:val="24"/>
        </w:rPr>
        <w:t>darbuotojų darbo užmokestis mokamas iš RSC</w:t>
      </w:r>
      <w:r w:rsidR="00866B0F" w:rsidRPr="006C4378">
        <w:rPr>
          <w:rFonts w:asciiTheme="majorBidi" w:hAnsiTheme="majorBidi" w:cstheme="majorBidi"/>
          <w:sz w:val="24"/>
          <w:szCs w:val="24"/>
        </w:rPr>
        <w:t xml:space="preserve"> skirtų lėšų</w:t>
      </w:r>
      <w:r w:rsidRPr="006C4378">
        <w:rPr>
          <w:rFonts w:asciiTheme="majorBidi" w:hAnsiTheme="majorBidi" w:cstheme="majorBidi"/>
          <w:sz w:val="24"/>
          <w:szCs w:val="24"/>
        </w:rPr>
        <w:t>.</w:t>
      </w:r>
    </w:p>
    <w:p w14:paraId="12175295" w14:textId="12BE27AB" w:rsidR="0005237B" w:rsidRPr="006C4378" w:rsidRDefault="0005237B" w:rsidP="00C52B8B">
      <w:pPr>
        <w:tabs>
          <w:tab w:val="left" w:pos="1418"/>
          <w:tab w:val="left" w:pos="1577"/>
        </w:tabs>
        <w:ind w:firstLine="851"/>
        <w:jc w:val="both"/>
        <w:rPr>
          <w:rFonts w:asciiTheme="majorBidi" w:hAnsiTheme="majorBidi" w:cstheme="majorBidi"/>
          <w:sz w:val="24"/>
          <w:szCs w:val="24"/>
        </w:rPr>
      </w:pPr>
      <w:r w:rsidRPr="006C4378">
        <w:rPr>
          <w:rFonts w:asciiTheme="majorBidi" w:hAnsiTheme="majorBidi" w:cstheme="majorBidi"/>
          <w:sz w:val="24"/>
          <w:szCs w:val="24"/>
        </w:rPr>
        <w:t>6</w:t>
      </w:r>
      <w:r w:rsidR="008F0C1F" w:rsidRPr="006C4378">
        <w:rPr>
          <w:rFonts w:asciiTheme="majorBidi" w:hAnsiTheme="majorBidi" w:cstheme="majorBidi"/>
          <w:sz w:val="24"/>
          <w:szCs w:val="24"/>
        </w:rPr>
        <w:t>.</w:t>
      </w:r>
      <w:r w:rsidR="00D826A3" w:rsidRPr="006C4378">
        <w:rPr>
          <w:rFonts w:asciiTheme="majorBidi" w:hAnsiTheme="majorBidi" w:cstheme="majorBidi"/>
          <w:sz w:val="24"/>
          <w:szCs w:val="24"/>
        </w:rPr>
        <w:t xml:space="preserve"> </w:t>
      </w:r>
      <w:r w:rsidR="00514F76" w:rsidRPr="006C4378">
        <w:rPr>
          <w:rFonts w:asciiTheme="majorBidi" w:hAnsiTheme="majorBidi" w:cstheme="majorBidi"/>
          <w:sz w:val="24"/>
          <w:szCs w:val="24"/>
        </w:rPr>
        <w:t xml:space="preserve">RSC darbo apmokėjimo sistemai </w:t>
      </w:r>
      <w:r w:rsidR="00712FE2" w:rsidRPr="006C4378">
        <w:rPr>
          <w:rFonts w:asciiTheme="majorBidi" w:hAnsiTheme="majorBidi" w:cstheme="majorBidi"/>
          <w:sz w:val="24"/>
          <w:szCs w:val="24"/>
        </w:rPr>
        <w:t>nustatyti ir tobulinti</w:t>
      </w:r>
      <w:r w:rsidR="00514F76" w:rsidRPr="006C4378">
        <w:rPr>
          <w:rFonts w:asciiTheme="majorBidi" w:hAnsiTheme="majorBidi" w:cstheme="majorBidi"/>
          <w:sz w:val="24"/>
          <w:szCs w:val="24"/>
        </w:rPr>
        <w:t xml:space="preserve"> </w:t>
      </w:r>
      <w:r w:rsidR="00D826A3" w:rsidRPr="006C4378">
        <w:rPr>
          <w:rFonts w:asciiTheme="majorBidi" w:hAnsiTheme="majorBidi" w:cstheme="majorBidi"/>
          <w:sz w:val="24"/>
          <w:szCs w:val="24"/>
        </w:rPr>
        <w:t>RSC direktoriaus įsakymu sudaroma RSC darbo apmokėjimo sistemos nustatymo grupė (toliau – darbo grupė).</w:t>
      </w:r>
    </w:p>
    <w:p w14:paraId="4193A5CD" w14:textId="77777777" w:rsidR="0005237B" w:rsidRPr="006C4378" w:rsidRDefault="0005237B" w:rsidP="00C52B8B">
      <w:pPr>
        <w:tabs>
          <w:tab w:val="left" w:pos="1418"/>
          <w:tab w:val="left" w:pos="1577"/>
        </w:tabs>
        <w:ind w:firstLine="851"/>
        <w:jc w:val="both"/>
        <w:rPr>
          <w:rFonts w:asciiTheme="majorBidi" w:hAnsiTheme="majorBidi" w:cstheme="majorBidi"/>
          <w:sz w:val="24"/>
          <w:szCs w:val="24"/>
        </w:rPr>
      </w:pPr>
      <w:r w:rsidRPr="006C4378">
        <w:rPr>
          <w:rFonts w:asciiTheme="majorBidi" w:hAnsiTheme="majorBidi" w:cstheme="majorBidi"/>
          <w:sz w:val="24"/>
          <w:szCs w:val="24"/>
        </w:rPr>
        <w:t>7. Apraše vartojamos sąvokos:</w:t>
      </w:r>
    </w:p>
    <w:p w14:paraId="5E6CE574" w14:textId="6906E4DB" w:rsidR="0005237B" w:rsidRPr="006C4378" w:rsidRDefault="0005237B" w:rsidP="00C52B8B">
      <w:pPr>
        <w:tabs>
          <w:tab w:val="left" w:pos="1418"/>
          <w:tab w:val="left" w:pos="1577"/>
        </w:tabs>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7.1. </w:t>
      </w:r>
      <w:r w:rsidRPr="006C4378">
        <w:rPr>
          <w:rFonts w:asciiTheme="majorBidi" w:hAnsiTheme="majorBidi" w:cstheme="majorBidi"/>
          <w:b/>
          <w:bCs/>
          <w:sz w:val="24"/>
          <w:szCs w:val="24"/>
        </w:rPr>
        <w:t>Išsilavinimas</w:t>
      </w:r>
      <w:r w:rsidRPr="006C4378">
        <w:rPr>
          <w:rFonts w:asciiTheme="majorBidi" w:hAnsiTheme="majorBidi" w:cstheme="majorBidi"/>
          <w:sz w:val="24"/>
          <w:szCs w:val="24"/>
        </w:rPr>
        <w:t xml:space="preserve"> – Lietuvos Respublikos teisės aktų nustatyta tvarka pripažįstama asmens tam tikro lygio branda, kompetencija, kvalifikacija.</w:t>
      </w:r>
    </w:p>
    <w:p w14:paraId="42E844DC" w14:textId="77777777" w:rsidR="0005237B" w:rsidRPr="006C4378" w:rsidRDefault="0005237B" w:rsidP="00C52B8B">
      <w:pPr>
        <w:tabs>
          <w:tab w:val="left" w:pos="1418"/>
          <w:tab w:val="left" w:pos="1577"/>
        </w:tabs>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7.2. </w:t>
      </w:r>
      <w:r w:rsidRPr="006C4378">
        <w:rPr>
          <w:rFonts w:asciiTheme="majorBidi" w:hAnsiTheme="majorBidi" w:cstheme="majorBidi"/>
          <w:b/>
          <w:bCs/>
          <w:sz w:val="24"/>
          <w:szCs w:val="24"/>
        </w:rPr>
        <w:t>Kvalifikacija</w:t>
      </w:r>
      <w:r w:rsidRPr="006C4378">
        <w:rPr>
          <w:rFonts w:asciiTheme="majorBidi" w:hAnsiTheme="majorBidi" w:cstheme="majorBidi"/>
          <w:sz w:val="24"/>
          <w:szCs w:val="24"/>
        </w:rPr>
        <w:t xml:space="preserve"> – Lietuvos Respublikos teisės aktų nustatyta tvarka pripažįstama asmens turimų kompetencijų arba profesinės patirties ir turimų kompetencijų, reikalingų tam tikrai veiklai, visuma.</w:t>
      </w:r>
    </w:p>
    <w:p w14:paraId="65500B73" w14:textId="2682279B" w:rsidR="0005237B" w:rsidRPr="006C4378" w:rsidRDefault="0005237B" w:rsidP="00C52B8B">
      <w:pPr>
        <w:tabs>
          <w:tab w:val="left" w:pos="1418"/>
          <w:tab w:val="left" w:pos="1577"/>
        </w:tabs>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7.3. </w:t>
      </w:r>
      <w:r w:rsidRPr="006C4378">
        <w:rPr>
          <w:rFonts w:asciiTheme="majorBidi" w:hAnsiTheme="majorBidi" w:cstheme="majorBidi"/>
          <w:b/>
          <w:bCs/>
          <w:sz w:val="24"/>
          <w:szCs w:val="24"/>
        </w:rPr>
        <w:t>Profesinio darbo patirtis</w:t>
      </w:r>
      <w:r w:rsidRPr="006C4378">
        <w:rPr>
          <w:rFonts w:asciiTheme="majorBidi" w:hAnsiTheme="majorBidi" w:cstheme="majorBidi"/>
          <w:sz w:val="24"/>
          <w:szCs w:val="24"/>
        </w:rPr>
        <w:t xml:space="preserve"> – patirtis, kuri apskaičiuojama sumuojant laikotarpius, kai buvo dirbamas darbas, analogiškas pareigybės aprašyme nustatytam tam tikros profesijos ar </w:t>
      </w:r>
      <w:r w:rsidRPr="006C4378">
        <w:rPr>
          <w:rFonts w:asciiTheme="majorBidi" w:hAnsiTheme="majorBidi" w:cstheme="majorBidi"/>
          <w:sz w:val="24"/>
          <w:szCs w:val="24"/>
        </w:rPr>
        <w:lastRenderedPageBreak/>
        <w:t>specialybės darbui, arba atliekamos funkcijos, analogiškos pareigybės aprašyme nustatytoms funkcijoms.</w:t>
      </w:r>
    </w:p>
    <w:p w14:paraId="761FF6EE" w14:textId="3F37B79F" w:rsidR="0005237B" w:rsidRPr="006C4378" w:rsidRDefault="0005237B" w:rsidP="00C52B8B">
      <w:pPr>
        <w:tabs>
          <w:tab w:val="left" w:pos="1418"/>
          <w:tab w:val="left" w:pos="1577"/>
        </w:tabs>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7.4. </w:t>
      </w:r>
      <w:r w:rsidRPr="006C4378">
        <w:rPr>
          <w:rFonts w:asciiTheme="majorBidi" w:hAnsiTheme="majorBidi" w:cstheme="majorBidi"/>
          <w:b/>
          <w:bCs/>
          <w:sz w:val="24"/>
          <w:szCs w:val="24"/>
        </w:rPr>
        <w:t>Vadovaujamo darbo patirtis</w:t>
      </w:r>
      <w:r w:rsidRPr="006C4378">
        <w:rPr>
          <w:rFonts w:asciiTheme="majorBidi" w:hAnsiTheme="majorBidi" w:cstheme="majorBidi"/>
          <w:sz w:val="24"/>
          <w:szCs w:val="24"/>
        </w:rPr>
        <w:t xml:space="preserve"> – patirtis, kuri apskaičiuojama sumuojant laikotarpius, kai buvo vadovaujama įmonėms, įstaigoms, organizacijoms ir (ar) jų padaliniams.</w:t>
      </w:r>
    </w:p>
    <w:p w14:paraId="6CF0DE37" w14:textId="4F611ECC" w:rsidR="00E25953" w:rsidRPr="006C4378" w:rsidRDefault="0005237B" w:rsidP="00C52B8B">
      <w:pPr>
        <w:tabs>
          <w:tab w:val="left" w:pos="1418"/>
          <w:tab w:val="left" w:pos="1577"/>
        </w:tabs>
        <w:ind w:firstLine="851"/>
        <w:jc w:val="both"/>
        <w:rPr>
          <w:rFonts w:asciiTheme="majorBidi" w:hAnsiTheme="majorBidi" w:cstheme="majorBidi"/>
          <w:sz w:val="24"/>
          <w:szCs w:val="24"/>
        </w:rPr>
      </w:pPr>
      <w:r w:rsidRPr="006C4378">
        <w:rPr>
          <w:rFonts w:asciiTheme="majorBidi" w:hAnsiTheme="majorBidi" w:cstheme="majorBidi"/>
          <w:sz w:val="24"/>
          <w:szCs w:val="24"/>
        </w:rPr>
        <w:t>7.5. Kitos Apraše vartojamos sąvokos suprantamos taip, kaip jos apibrėžtos Valstybės tarnybos įstatyme, Biudžetinių įstaigų darbuotojų darbo apmokėjimo ir komisijų narių atlygio už darbą įstatyme, Darbo kodekse ir juos įgyvendinančiuose teisės aktuose.</w:t>
      </w:r>
    </w:p>
    <w:p w14:paraId="52FAD790" w14:textId="77777777" w:rsidR="0005237B" w:rsidRPr="006C4378" w:rsidRDefault="0005237B" w:rsidP="00C52B8B">
      <w:pPr>
        <w:tabs>
          <w:tab w:val="left" w:pos="1418"/>
          <w:tab w:val="left" w:pos="1577"/>
        </w:tabs>
        <w:ind w:firstLine="851"/>
        <w:jc w:val="both"/>
        <w:rPr>
          <w:rFonts w:asciiTheme="majorBidi" w:hAnsiTheme="majorBidi" w:cstheme="majorBidi"/>
          <w:sz w:val="24"/>
          <w:szCs w:val="24"/>
        </w:rPr>
      </w:pPr>
    </w:p>
    <w:p w14:paraId="7E3BF214" w14:textId="77777777" w:rsidR="005648D5" w:rsidRPr="006C4378" w:rsidRDefault="00F76628" w:rsidP="00C52B8B">
      <w:pPr>
        <w:tabs>
          <w:tab w:val="left" w:pos="1418"/>
        </w:tabs>
        <w:jc w:val="center"/>
        <w:rPr>
          <w:rFonts w:asciiTheme="majorBidi" w:hAnsiTheme="majorBidi" w:cstheme="majorBidi"/>
          <w:b/>
          <w:spacing w:val="-2"/>
          <w:sz w:val="24"/>
          <w:szCs w:val="24"/>
        </w:rPr>
      </w:pPr>
      <w:r w:rsidRPr="006C4378">
        <w:rPr>
          <w:rFonts w:asciiTheme="majorBidi" w:hAnsiTheme="majorBidi" w:cstheme="majorBidi"/>
          <w:b/>
          <w:sz w:val="24"/>
          <w:szCs w:val="24"/>
        </w:rPr>
        <w:t>II</w:t>
      </w:r>
      <w:r w:rsidRPr="006C4378">
        <w:rPr>
          <w:rFonts w:asciiTheme="majorBidi" w:hAnsiTheme="majorBidi" w:cstheme="majorBidi"/>
          <w:b/>
          <w:spacing w:val="3"/>
          <w:sz w:val="24"/>
          <w:szCs w:val="24"/>
        </w:rPr>
        <w:t xml:space="preserve"> </w:t>
      </w:r>
      <w:r w:rsidRPr="006C4378">
        <w:rPr>
          <w:rFonts w:asciiTheme="majorBidi" w:hAnsiTheme="majorBidi" w:cstheme="majorBidi"/>
          <w:b/>
          <w:spacing w:val="-2"/>
          <w:sz w:val="24"/>
          <w:szCs w:val="24"/>
        </w:rPr>
        <w:t>SKYRIUS</w:t>
      </w:r>
    </w:p>
    <w:p w14:paraId="04B3BAF9" w14:textId="589F4553" w:rsidR="005648D5" w:rsidRPr="006C4378" w:rsidRDefault="005648D5" w:rsidP="00C52B8B">
      <w:pPr>
        <w:tabs>
          <w:tab w:val="left" w:pos="1418"/>
        </w:tabs>
        <w:jc w:val="center"/>
        <w:rPr>
          <w:rFonts w:asciiTheme="majorBidi" w:hAnsiTheme="majorBidi" w:cstheme="majorBidi"/>
          <w:b/>
          <w:spacing w:val="-2"/>
          <w:sz w:val="24"/>
          <w:szCs w:val="24"/>
        </w:rPr>
      </w:pPr>
      <w:r w:rsidRPr="006C4378">
        <w:rPr>
          <w:rFonts w:asciiTheme="majorBidi" w:hAnsiTheme="majorBidi" w:cstheme="majorBidi"/>
          <w:b/>
          <w:bCs/>
          <w:sz w:val="24"/>
          <w:szCs w:val="24"/>
        </w:rPr>
        <w:t xml:space="preserve">PAREIGYBIŲ SKAIČIUS, SĄRAŠAS, PAREIGYBIŲ LYGIAI IR </w:t>
      </w:r>
      <w:r w:rsidR="00CC48BB" w:rsidRPr="006C4378">
        <w:rPr>
          <w:rFonts w:asciiTheme="majorBidi" w:hAnsiTheme="majorBidi" w:cstheme="majorBidi"/>
          <w:b/>
          <w:bCs/>
          <w:sz w:val="24"/>
          <w:szCs w:val="24"/>
        </w:rPr>
        <w:t>PAKOPOS</w:t>
      </w:r>
      <w:r w:rsidRPr="006C4378">
        <w:rPr>
          <w:rFonts w:asciiTheme="majorBidi" w:hAnsiTheme="majorBidi" w:cstheme="majorBidi"/>
          <w:b/>
          <w:bCs/>
          <w:sz w:val="24"/>
          <w:szCs w:val="24"/>
        </w:rPr>
        <w:t>, PAREIGYBIŲ APRAŠYMAI</w:t>
      </w:r>
    </w:p>
    <w:p w14:paraId="384D9B6F" w14:textId="77777777" w:rsidR="005648D5" w:rsidRPr="006C4378" w:rsidRDefault="005648D5" w:rsidP="00C52B8B">
      <w:pPr>
        <w:tabs>
          <w:tab w:val="left" w:pos="1418"/>
        </w:tabs>
        <w:ind w:firstLine="851"/>
        <w:rPr>
          <w:rFonts w:asciiTheme="majorBidi" w:hAnsiTheme="majorBidi" w:cstheme="majorBidi"/>
          <w:bCs/>
          <w:spacing w:val="-2"/>
          <w:sz w:val="24"/>
          <w:szCs w:val="24"/>
        </w:rPr>
      </w:pPr>
    </w:p>
    <w:p w14:paraId="24AF25C4" w14:textId="77777777" w:rsidR="004837EF" w:rsidRPr="006C4378" w:rsidRDefault="00D31481" w:rsidP="004837EF">
      <w:pPr>
        <w:tabs>
          <w:tab w:val="left" w:pos="851"/>
        </w:tabs>
        <w:ind w:firstLine="851"/>
        <w:jc w:val="both"/>
        <w:rPr>
          <w:rFonts w:asciiTheme="majorBidi" w:hAnsiTheme="majorBidi" w:cstheme="majorBidi"/>
          <w:bCs/>
          <w:spacing w:val="-2"/>
          <w:sz w:val="24"/>
          <w:szCs w:val="24"/>
        </w:rPr>
      </w:pPr>
      <w:r w:rsidRPr="006C4378">
        <w:rPr>
          <w:rFonts w:asciiTheme="majorBidi" w:hAnsiTheme="majorBidi" w:cstheme="majorBidi"/>
          <w:bCs/>
          <w:spacing w:val="-2"/>
          <w:sz w:val="24"/>
          <w:szCs w:val="24"/>
        </w:rPr>
        <w:t>8. RSC struktūrą tvirtina RSC direktorius, ją suderinęs su Lietuvos Respublikos sveikatos apsaugos ministerija. RSC pareigybių skaičių ir pareigybių sąrašą nustato RSC direktorius įsakymu, konsultuodamasis su RSC darbo taryba.</w:t>
      </w:r>
    </w:p>
    <w:p w14:paraId="3E96AC7B" w14:textId="51E5CBBC" w:rsidR="004837EF" w:rsidRPr="006C4378" w:rsidRDefault="004837EF" w:rsidP="004837EF">
      <w:pPr>
        <w:tabs>
          <w:tab w:val="left" w:pos="851"/>
        </w:tabs>
        <w:ind w:firstLine="851"/>
        <w:jc w:val="both"/>
        <w:rPr>
          <w:rFonts w:asciiTheme="majorBidi" w:hAnsiTheme="majorBidi" w:cstheme="majorBidi"/>
          <w:bCs/>
          <w:spacing w:val="-2"/>
          <w:sz w:val="24"/>
          <w:szCs w:val="24"/>
        </w:rPr>
      </w:pPr>
      <w:r w:rsidRPr="006C4378">
        <w:rPr>
          <w:i/>
          <w:iCs/>
          <w:sz w:val="24"/>
          <w:szCs w:val="24"/>
        </w:rPr>
        <w:t>Punktas pakeistas</w:t>
      </w:r>
      <w:r w:rsidR="007B30B3" w:rsidRPr="006C4378">
        <w:rPr>
          <w:i/>
          <w:iCs/>
          <w:sz w:val="24"/>
          <w:szCs w:val="24"/>
        </w:rPr>
        <w:t>:</w:t>
      </w:r>
    </w:p>
    <w:p w14:paraId="5ED71ECC" w14:textId="54631C65" w:rsidR="00D31481" w:rsidRPr="006C4378" w:rsidRDefault="004837EF" w:rsidP="00FA3A00">
      <w:pPr>
        <w:tabs>
          <w:tab w:val="left" w:pos="851"/>
        </w:tabs>
        <w:spacing w:after="120"/>
        <w:ind w:firstLine="851"/>
        <w:jc w:val="both"/>
        <w:rPr>
          <w:rFonts w:asciiTheme="majorBidi" w:hAnsiTheme="majorBidi" w:cstheme="majorBidi"/>
          <w:bCs/>
          <w:spacing w:val="-2"/>
          <w:sz w:val="24"/>
          <w:szCs w:val="24"/>
        </w:rPr>
      </w:pPr>
      <w:r w:rsidRPr="006C4378">
        <w:rPr>
          <w:i/>
          <w:iCs/>
          <w:sz w:val="24"/>
          <w:szCs w:val="24"/>
        </w:rPr>
        <w:t>Nr. V-14, 2024-03-01</w:t>
      </w:r>
    </w:p>
    <w:p w14:paraId="5774E8BA" w14:textId="253F42FC" w:rsidR="00764BF4" w:rsidRPr="006C4378" w:rsidRDefault="00764BF4" w:rsidP="00764BF4">
      <w:pPr>
        <w:tabs>
          <w:tab w:val="left" w:pos="851"/>
        </w:tabs>
        <w:ind w:firstLine="851"/>
        <w:jc w:val="both"/>
        <w:rPr>
          <w:rFonts w:asciiTheme="majorBidi" w:hAnsiTheme="majorBidi" w:cstheme="majorBidi"/>
          <w:bCs/>
          <w:sz w:val="24"/>
          <w:szCs w:val="24"/>
        </w:rPr>
      </w:pPr>
      <w:r w:rsidRPr="006C4378">
        <w:rPr>
          <w:rFonts w:asciiTheme="majorBidi" w:hAnsiTheme="majorBidi" w:cstheme="majorBidi"/>
          <w:bCs/>
          <w:sz w:val="24"/>
          <w:szCs w:val="24"/>
        </w:rPr>
        <w:t>9. RSC pareigybių sąraše gali būti tik tos valstybės tarnautojų pareigybės, kurios nurodytos Valstybės tarnybos įstatymo 1 ir 2 prieduose. Darbuotojo pareigybės pavadinimas nustatomas atsižvelgiant į pareigybei priskirtas funkcijas ir naudojantis Lietuvos profesijų klasifikatoriumi, patvirtintu Lietuvos Respublikos ekonomikos ir inovacijų ministro 2023 m. lapkričio 30 d. įsakymu Nr. 4-672 „Dėl Lietuvos profesijų klasifikatoriaus patvirtinimo“, pritaikant profesijos pavadinimą konkrečiai pareigybei įvardinti.</w:t>
      </w:r>
    </w:p>
    <w:p w14:paraId="146C13C7" w14:textId="5A4638C4" w:rsidR="00764BF4" w:rsidRPr="006C4378" w:rsidRDefault="00764BF4" w:rsidP="00764BF4">
      <w:pPr>
        <w:tabs>
          <w:tab w:val="left" w:pos="851"/>
        </w:tabs>
        <w:ind w:firstLine="851"/>
        <w:jc w:val="both"/>
        <w:rPr>
          <w:rFonts w:asciiTheme="majorBidi" w:hAnsiTheme="majorBidi" w:cstheme="majorBidi"/>
          <w:bCs/>
          <w:sz w:val="24"/>
          <w:szCs w:val="24"/>
        </w:rPr>
      </w:pPr>
      <w:r w:rsidRPr="006C4378">
        <w:rPr>
          <w:rFonts w:asciiTheme="majorBidi" w:hAnsiTheme="majorBidi" w:cstheme="majorBidi"/>
          <w:bCs/>
          <w:i/>
          <w:iCs/>
          <w:sz w:val="24"/>
          <w:szCs w:val="24"/>
        </w:rPr>
        <w:t xml:space="preserve">Punktas pakeistas </w:t>
      </w:r>
      <w:bookmarkStart w:id="4" w:name="_Hlk186447752"/>
      <w:r w:rsidRPr="006C4378">
        <w:rPr>
          <w:rFonts w:asciiTheme="majorBidi" w:hAnsiTheme="majorBidi" w:cstheme="majorBidi"/>
          <w:bCs/>
          <w:i/>
          <w:iCs/>
          <w:sz w:val="24"/>
          <w:szCs w:val="24"/>
        </w:rPr>
        <w:t>(įsigalioj</w:t>
      </w:r>
      <w:r w:rsidR="008A3D21">
        <w:rPr>
          <w:rFonts w:asciiTheme="majorBidi" w:hAnsiTheme="majorBidi" w:cstheme="majorBidi"/>
          <w:bCs/>
          <w:i/>
          <w:iCs/>
          <w:sz w:val="24"/>
          <w:szCs w:val="24"/>
        </w:rPr>
        <w:t>o</w:t>
      </w:r>
      <w:r w:rsidRPr="006C4378">
        <w:rPr>
          <w:rFonts w:asciiTheme="majorBidi" w:hAnsiTheme="majorBidi" w:cstheme="majorBidi"/>
          <w:bCs/>
          <w:i/>
          <w:iCs/>
          <w:sz w:val="24"/>
          <w:szCs w:val="24"/>
        </w:rPr>
        <w:t xml:space="preserve"> nuo 2024-07-01)</w:t>
      </w:r>
      <w:bookmarkEnd w:id="4"/>
      <w:r w:rsidRPr="006C4378">
        <w:rPr>
          <w:rFonts w:asciiTheme="majorBidi" w:hAnsiTheme="majorBidi" w:cstheme="majorBidi"/>
          <w:bCs/>
          <w:i/>
          <w:iCs/>
          <w:sz w:val="24"/>
          <w:szCs w:val="24"/>
        </w:rPr>
        <w:t>:</w:t>
      </w:r>
    </w:p>
    <w:p w14:paraId="6BE55182" w14:textId="77ABCD31" w:rsidR="00764BF4" w:rsidRPr="006C4378" w:rsidRDefault="00764BF4" w:rsidP="00FA3A00">
      <w:pPr>
        <w:tabs>
          <w:tab w:val="left" w:pos="851"/>
        </w:tabs>
        <w:spacing w:after="120"/>
        <w:ind w:firstLine="851"/>
        <w:jc w:val="both"/>
        <w:rPr>
          <w:rFonts w:asciiTheme="majorBidi" w:hAnsiTheme="majorBidi" w:cstheme="majorBidi"/>
          <w:bCs/>
          <w:sz w:val="24"/>
          <w:szCs w:val="24"/>
        </w:rPr>
      </w:pPr>
      <w:r w:rsidRPr="006C4378">
        <w:rPr>
          <w:rFonts w:asciiTheme="majorBidi" w:hAnsiTheme="majorBidi" w:cstheme="majorBidi"/>
          <w:bCs/>
          <w:i/>
          <w:iCs/>
          <w:sz w:val="24"/>
          <w:szCs w:val="24"/>
        </w:rPr>
        <w:t>Nr. V-14, 2024-03-01</w:t>
      </w:r>
    </w:p>
    <w:p w14:paraId="5B2D1535" w14:textId="1FDCD32C" w:rsidR="00FE084D" w:rsidRPr="006C4378" w:rsidRDefault="00AC64CA" w:rsidP="00C52B8B">
      <w:pPr>
        <w:tabs>
          <w:tab w:val="left" w:pos="851"/>
        </w:tabs>
        <w:ind w:firstLine="851"/>
        <w:jc w:val="both"/>
        <w:rPr>
          <w:rFonts w:asciiTheme="majorBidi" w:hAnsiTheme="majorBidi" w:cstheme="majorBidi"/>
          <w:sz w:val="24"/>
          <w:szCs w:val="24"/>
        </w:rPr>
      </w:pPr>
      <w:r w:rsidRPr="006C4378">
        <w:rPr>
          <w:rFonts w:asciiTheme="majorBidi" w:hAnsiTheme="majorBidi" w:cstheme="majorBidi"/>
          <w:sz w:val="24"/>
          <w:szCs w:val="24"/>
        </w:rPr>
        <w:t>10.</w:t>
      </w:r>
      <w:r w:rsidR="00B26178" w:rsidRPr="006C4378">
        <w:rPr>
          <w:rFonts w:asciiTheme="majorBidi" w:hAnsiTheme="majorBidi" w:cstheme="majorBidi"/>
          <w:sz w:val="24"/>
          <w:szCs w:val="24"/>
        </w:rPr>
        <w:t xml:space="preserve"> Darbuotojai pagal savo pareigybę priskiriami atitinkamam pareigybės lygiui ir pareigybių grupei</w:t>
      </w:r>
      <w:r w:rsidR="007C0B34" w:rsidRPr="006C4378">
        <w:rPr>
          <w:rFonts w:asciiTheme="majorBidi" w:hAnsiTheme="majorBidi" w:cstheme="majorBidi"/>
          <w:sz w:val="24"/>
          <w:szCs w:val="24"/>
        </w:rPr>
        <w:t>.</w:t>
      </w:r>
    </w:p>
    <w:p w14:paraId="6C95DE03" w14:textId="3CA07B27" w:rsidR="00FE084D" w:rsidRPr="006C4378" w:rsidRDefault="00FE084D" w:rsidP="00C52B8B">
      <w:pPr>
        <w:tabs>
          <w:tab w:val="left" w:pos="851"/>
        </w:tabs>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11. </w:t>
      </w:r>
      <w:r w:rsidR="00AF3078" w:rsidRPr="006C4378">
        <w:rPr>
          <w:rFonts w:asciiTheme="majorBidi" w:hAnsiTheme="majorBidi" w:cstheme="majorBidi"/>
          <w:sz w:val="24"/>
          <w:szCs w:val="24"/>
        </w:rPr>
        <w:t>Darbuotojų</w:t>
      </w:r>
      <w:r w:rsidR="00B26178"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pareigybės lygis priklauso nuo tai pareigybei būtino išsilavinimo. Darbuotojų</w:t>
      </w:r>
      <w:r w:rsidR="00B26178"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pareigybės </w:t>
      </w:r>
      <w:r w:rsidRPr="006C4378">
        <w:rPr>
          <w:rFonts w:asciiTheme="majorBidi" w:hAnsiTheme="majorBidi" w:cstheme="majorBidi"/>
          <w:sz w:val="24"/>
          <w:szCs w:val="24"/>
        </w:rPr>
        <w:t>gali būti</w:t>
      </w:r>
      <w:r w:rsidR="00AF3078" w:rsidRPr="006C4378">
        <w:rPr>
          <w:rFonts w:asciiTheme="majorBidi" w:hAnsiTheme="majorBidi" w:cstheme="majorBidi"/>
          <w:sz w:val="24"/>
          <w:szCs w:val="24"/>
        </w:rPr>
        <w:t xml:space="preserve"> keturių lygių:</w:t>
      </w:r>
    </w:p>
    <w:p w14:paraId="55097D0A" w14:textId="14724B35" w:rsidR="00FE084D" w:rsidRPr="006C4378" w:rsidRDefault="00FE084D" w:rsidP="00C52B8B">
      <w:pPr>
        <w:tabs>
          <w:tab w:val="left" w:pos="851"/>
        </w:tabs>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11.1. </w:t>
      </w:r>
      <w:r w:rsidR="00AF3078" w:rsidRPr="006C4378">
        <w:rPr>
          <w:rFonts w:asciiTheme="majorBidi" w:hAnsiTheme="majorBidi" w:cstheme="majorBidi"/>
          <w:sz w:val="24"/>
          <w:szCs w:val="24"/>
        </w:rPr>
        <w:t>A</w:t>
      </w:r>
      <w:r w:rsidRPr="006C4378">
        <w:rPr>
          <w:rFonts w:asciiTheme="majorBidi" w:hAnsiTheme="majorBidi" w:cstheme="majorBidi"/>
          <w:sz w:val="24"/>
          <w:szCs w:val="24"/>
        </w:rPr>
        <w:t> </w:t>
      </w:r>
      <w:r w:rsidR="00AF3078" w:rsidRPr="006C4378">
        <w:rPr>
          <w:rFonts w:asciiTheme="majorBidi" w:hAnsiTheme="majorBidi" w:cstheme="majorBidi"/>
          <w:sz w:val="24"/>
          <w:szCs w:val="24"/>
        </w:rPr>
        <w:t>lygio – pareigybės, kurioms būtinas ne žemesnis kaip aukštasis išsilavinimas</w:t>
      </w:r>
      <w:bookmarkStart w:id="5" w:name="part_999f983059464e3abdc7fa331ffa9edb"/>
      <w:bookmarkEnd w:id="5"/>
      <w:r w:rsidRPr="006C4378">
        <w:rPr>
          <w:rFonts w:asciiTheme="majorBidi" w:hAnsiTheme="majorBidi" w:cstheme="majorBidi"/>
          <w:sz w:val="24"/>
          <w:szCs w:val="24"/>
        </w:rPr>
        <w:t>;</w:t>
      </w:r>
      <w:bookmarkStart w:id="6" w:name="part_bda6ecf23f6e4455b65ed08d62f1e08b"/>
      <w:bookmarkEnd w:id="6"/>
    </w:p>
    <w:p w14:paraId="09D71D57" w14:textId="3345C5D9" w:rsidR="00FE084D" w:rsidRPr="006C4378" w:rsidRDefault="00FE084D" w:rsidP="00C52B8B">
      <w:pPr>
        <w:tabs>
          <w:tab w:val="left" w:pos="851"/>
        </w:tabs>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11.2. </w:t>
      </w:r>
      <w:r w:rsidR="00AF3078" w:rsidRPr="006C4378">
        <w:rPr>
          <w:rFonts w:asciiTheme="majorBidi" w:hAnsiTheme="majorBidi" w:cstheme="majorBidi"/>
          <w:sz w:val="24"/>
          <w:szCs w:val="24"/>
        </w:rPr>
        <w:t>B</w:t>
      </w:r>
      <w:r w:rsidRPr="006C4378">
        <w:rPr>
          <w:rFonts w:asciiTheme="majorBidi" w:hAnsiTheme="majorBidi" w:cstheme="majorBidi"/>
          <w:sz w:val="24"/>
          <w:szCs w:val="24"/>
        </w:rPr>
        <w:t> </w:t>
      </w:r>
      <w:r w:rsidR="00AF3078" w:rsidRPr="006C4378">
        <w:rPr>
          <w:rFonts w:asciiTheme="majorBidi" w:hAnsiTheme="majorBidi" w:cstheme="majorBidi"/>
          <w:sz w:val="24"/>
          <w:szCs w:val="24"/>
        </w:rPr>
        <w:t>lygio – pareigybės, kurioms būtinas ne žemesnis kaip aukštesnysis išsilavinimas, įgytas iki 2009</w:t>
      </w:r>
      <w:r w:rsidRPr="006C4378">
        <w:rPr>
          <w:rFonts w:asciiTheme="majorBidi" w:hAnsiTheme="majorBidi" w:cstheme="majorBidi"/>
          <w:sz w:val="24"/>
          <w:szCs w:val="24"/>
        </w:rPr>
        <w:t> </w:t>
      </w:r>
      <w:r w:rsidR="00AF3078" w:rsidRPr="006C4378">
        <w:rPr>
          <w:rFonts w:asciiTheme="majorBidi" w:hAnsiTheme="majorBidi" w:cstheme="majorBidi"/>
          <w:sz w:val="24"/>
          <w:szCs w:val="24"/>
        </w:rPr>
        <w:t>metų, ar specialusis vidurinis išsilavinimas, įgytas iki 1995</w:t>
      </w:r>
      <w:r w:rsidRPr="006C4378">
        <w:rPr>
          <w:rFonts w:asciiTheme="majorBidi" w:hAnsiTheme="majorBidi" w:cstheme="majorBidi"/>
          <w:sz w:val="24"/>
          <w:szCs w:val="24"/>
        </w:rPr>
        <w:t> </w:t>
      </w:r>
      <w:r w:rsidR="00AF3078" w:rsidRPr="006C4378">
        <w:rPr>
          <w:rFonts w:asciiTheme="majorBidi" w:hAnsiTheme="majorBidi" w:cstheme="majorBidi"/>
          <w:sz w:val="24"/>
          <w:szCs w:val="24"/>
        </w:rPr>
        <w:t>metų;</w:t>
      </w:r>
      <w:bookmarkStart w:id="7" w:name="part_a9635d0a635b4215ace9a592b4f2c367"/>
      <w:bookmarkEnd w:id="7"/>
    </w:p>
    <w:p w14:paraId="79E6D76D" w14:textId="77777777" w:rsidR="001B6582" w:rsidRPr="006C4378" w:rsidRDefault="00FE084D" w:rsidP="00C52B8B">
      <w:pPr>
        <w:tabs>
          <w:tab w:val="left" w:pos="851"/>
        </w:tabs>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11.3. </w:t>
      </w:r>
      <w:r w:rsidR="00AF3078" w:rsidRPr="006C4378">
        <w:rPr>
          <w:rFonts w:asciiTheme="majorBidi" w:hAnsiTheme="majorBidi" w:cstheme="majorBidi"/>
          <w:sz w:val="24"/>
          <w:szCs w:val="24"/>
        </w:rPr>
        <w:t>C</w:t>
      </w:r>
      <w:r w:rsidRPr="006C4378">
        <w:rPr>
          <w:rFonts w:asciiTheme="majorBidi" w:hAnsiTheme="majorBidi" w:cstheme="majorBidi"/>
          <w:sz w:val="24"/>
          <w:szCs w:val="24"/>
        </w:rPr>
        <w:t> </w:t>
      </w:r>
      <w:r w:rsidR="00AF3078" w:rsidRPr="006C4378">
        <w:rPr>
          <w:rFonts w:asciiTheme="majorBidi" w:hAnsiTheme="majorBidi" w:cstheme="majorBidi"/>
          <w:sz w:val="24"/>
          <w:szCs w:val="24"/>
        </w:rPr>
        <w:t>lygio – pareigybės, kurioms būtinas ne žemesnis kaip vidurinis išsilavinimas ir (ar) įgyta profesinė kvalifikacija</w:t>
      </w:r>
      <w:bookmarkStart w:id="8" w:name="part_4fde4ef3272c4af4a3afc403ca0a6c65"/>
      <w:bookmarkEnd w:id="8"/>
      <w:r w:rsidR="001B6582" w:rsidRPr="006C4378">
        <w:rPr>
          <w:rFonts w:asciiTheme="majorBidi" w:hAnsiTheme="majorBidi" w:cstheme="majorBidi"/>
          <w:sz w:val="24"/>
          <w:szCs w:val="24"/>
        </w:rPr>
        <w:t>;</w:t>
      </w:r>
    </w:p>
    <w:p w14:paraId="4B0AA744" w14:textId="0C689AE9" w:rsidR="001B6582" w:rsidRPr="006C4378" w:rsidRDefault="001B6582" w:rsidP="00C52B8B">
      <w:pPr>
        <w:tabs>
          <w:tab w:val="left" w:pos="851"/>
        </w:tabs>
        <w:ind w:firstLine="851"/>
        <w:jc w:val="both"/>
        <w:rPr>
          <w:rFonts w:asciiTheme="majorBidi" w:hAnsiTheme="majorBidi" w:cstheme="majorBidi"/>
          <w:sz w:val="24"/>
          <w:szCs w:val="24"/>
        </w:rPr>
      </w:pPr>
      <w:r w:rsidRPr="006C4378">
        <w:rPr>
          <w:rFonts w:asciiTheme="majorBidi" w:hAnsiTheme="majorBidi" w:cstheme="majorBidi"/>
          <w:sz w:val="24"/>
          <w:szCs w:val="24"/>
        </w:rPr>
        <w:t>11.4. D lygio – pareigybės, kurioms netaikomi išsilavinimo ar profesinės kvalifikacijos reikalavimai.</w:t>
      </w:r>
    </w:p>
    <w:p w14:paraId="72649FFF" w14:textId="7D397CF5" w:rsidR="00006F67" w:rsidRPr="006C4378" w:rsidRDefault="00A6612C" w:rsidP="00C52B8B">
      <w:pPr>
        <w:tabs>
          <w:tab w:val="left" w:pos="851"/>
        </w:tabs>
        <w:ind w:firstLine="851"/>
        <w:jc w:val="both"/>
        <w:rPr>
          <w:rFonts w:asciiTheme="majorBidi" w:eastAsia="Calibri" w:hAnsiTheme="majorBidi" w:cstheme="majorBidi"/>
          <w:sz w:val="24"/>
          <w:szCs w:val="24"/>
          <w:lang w:eastAsia="en-GB"/>
        </w:rPr>
      </w:pPr>
      <w:r w:rsidRPr="006C4378">
        <w:rPr>
          <w:rFonts w:asciiTheme="majorBidi" w:eastAsia="Calibri" w:hAnsiTheme="majorBidi" w:cstheme="majorBidi"/>
          <w:sz w:val="24"/>
          <w:szCs w:val="24"/>
          <w:lang w:eastAsia="en-GB"/>
        </w:rPr>
        <w:t>1</w:t>
      </w:r>
      <w:r w:rsidR="00445CEF" w:rsidRPr="006C4378">
        <w:rPr>
          <w:rFonts w:asciiTheme="majorBidi" w:eastAsia="Calibri" w:hAnsiTheme="majorBidi" w:cstheme="majorBidi"/>
          <w:sz w:val="24"/>
          <w:szCs w:val="24"/>
          <w:lang w:eastAsia="en-GB"/>
        </w:rPr>
        <w:t>2</w:t>
      </w:r>
      <w:r w:rsidRPr="006C4378">
        <w:rPr>
          <w:rFonts w:asciiTheme="majorBidi" w:eastAsia="Calibri" w:hAnsiTheme="majorBidi" w:cstheme="majorBidi"/>
          <w:sz w:val="24"/>
          <w:szCs w:val="24"/>
          <w:lang w:eastAsia="en-GB"/>
        </w:rPr>
        <w:t xml:space="preserve">. </w:t>
      </w:r>
      <w:r w:rsidR="00006F67" w:rsidRPr="006C4378">
        <w:rPr>
          <w:rFonts w:asciiTheme="majorBidi" w:eastAsia="Calibri" w:hAnsiTheme="majorBidi" w:cstheme="majorBidi"/>
          <w:sz w:val="24"/>
          <w:szCs w:val="24"/>
          <w:lang w:eastAsia="en-GB"/>
        </w:rPr>
        <w:t>Darbuotojų pareigybės skirstomos į šias pareigybių grupes:</w:t>
      </w:r>
    </w:p>
    <w:p w14:paraId="408D384C" w14:textId="328706F2" w:rsidR="005B3408" w:rsidRPr="006C4378" w:rsidRDefault="001B6582" w:rsidP="00C52B8B">
      <w:pPr>
        <w:tabs>
          <w:tab w:val="left" w:pos="851"/>
        </w:tabs>
        <w:ind w:firstLine="851"/>
        <w:jc w:val="both"/>
        <w:rPr>
          <w:rFonts w:asciiTheme="majorBidi" w:eastAsia="Calibri" w:hAnsiTheme="majorBidi" w:cstheme="majorBidi"/>
          <w:sz w:val="24"/>
          <w:szCs w:val="24"/>
          <w:lang w:eastAsia="en-GB"/>
        </w:rPr>
      </w:pPr>
      <w:r w:rsidRPr="006C4378">
        <w:rPr>
          <w:rFonts w:asciiTheme="majorBidi" w:eastAsia="Calibri" w:hAnsiTheme="majorBidi" w:cstheme="majorBidi"/>
          <w:sz w:val="24"/>
          <w:szCs w:val="24"/>
          <w:lang w:eastAsia="en-GB"/>
        </w:rPr>
        <w:t>1</w:t>
      </w:r>
      <w:r w:rsidR="00445CEF" w:rsidRPr="006C4378">
        <w:rPr>
          <w:rFonts w:asciiTheme="majorBidi" w:eastAsia="Calibri" w:hAnsiTheme="majorBidi" w:cstheme="majorBidi"/>
          <w:sz w:val="24"/>
          <w:szCs w:val="24"/>
          <w:lang w:eastAsia="en-GB"/>
        </w:rPr>
        <w:t>2</w:t>
      </w:r>
      <w:r w:rsidRPr="006C4378">
        <w:rPr>
          <w:rFonts w:asciiTheme="majorBidi" w:eastAsia="Calibri" w:hAnsiTheme="majorBidi" w:cstheme="majorBidi"/>
          <w:sz w:val="24"/>
          <w:szCs w:val="24"/>
          <w:lang w:eastAsia="en-GB"/>
        </w:rPr>
        <w:t>.</w:t>
      </w:r>
      <w:r w:rsidR="005B3408" w:rsidRPr="006C4378">
        <w:rPr>
          <w:rFonts w:asciiTheme="majorBidi" w:eastAsia="Calibri" w:hAnsiTheme="majorBidi" w:cstheme="majorBidi"/>
          <w:sz w:val="24"/>
          <w:szCs w:val="24"/>
          <w:lang w:eastAsia="en-GB"/>
        </w:rPr>
        <w:t>1</w:t>
      </w:r>
      <w:r w:rsidRPr="006C4378">
        <w:rPr>
          <w:rFonts w:asciiTheme="majorBidi" w:eastAsia="Calibri" w:hAnsiTheme="majorBidi" w:cstheme="majorBidi"/>
          <w:sz w:val="24"/>
          <w:szCs w:val="24"/>
          <w:lang w:eastAsia="en-GB"/>
        </w:rPr>
        <w:t xml:space="preserve">. </w:t>
      </w:r>
      <w:r w:rsidR="00006F67" w:rsidRPr="006C4378">
        <w:rPr>
          <w:rFonts w:asciiTheme="majorBidi" w:eastAsia="Calibri" w:hAnsiTheme="majorBidi" w:cstheme="majorBidi"/>
          <w:sz w:val="24"/>
          <w:szCs w:val="24"/>
          <w:lang w:eastAsia="en-GB"/>
        </w:rPr>
        <w:t>struktūrinių padalinių vadov</w:t>
      </w:r>
      <w:r w:rsidR="0018494A" w:rsidRPr="006C4378">
        <w:rPr>
          <w:rFonts w:asciiTheme="majorBidi" w:eastAsia="Calibri" w:hAnsiTheme="majorBidi" w:cstheme="majorBidi"/>
          <w:sz w:val="24"/>
          <w:szCs w:val="24"/>
          <w:lang w:eastAsia="en-GB"/>
        </w:rPr>
        <w:t>ai</w:t>
      </w:r>
      <w:r w:rsidR="00006F67" w:rsidRPr="006C4378">
        <w:rPr>
          <w:rFonts w:asciiTheme="majorBidi" w:eastAsia="Calibri" w:hAnsiTheme="majorBidi" w:cstheme="majorBidi"/>
          <w:sz w:val="24"/>
          <w:szCs w:val="24"/>
          <w:lang w:eastAsia="en-GB"/>
        </w:rPr>
        <w:t>. Šios pareigybės</w:t>
      </w:r>
      <w:r w:rsidR="00DB31FE" w:rsidRPr="006C4378">
        <w:rPr>
          <w:rFonts w:asciiTheme="majorBidi" w:eastAsia="Calibri" w:hAnsiTheme="majorBidi" w:cstheme="majorBidi"/>
          <w:sz w:val="24"/>
          <w:szCs w:val="24"/>
          <w:lang w:eastAsia="en-GB"/>
        </w:rPr>
        <w:t xml:space="preserve"> </w:t>
      </w:r>
      <w:r w:rsidR="003D1F1A" w:rsidRPr="006C4378">
        <w:rPr>
          <w:rFonts w:asciiTheme="majorBidi" w:eastAsia="Calibri" w:hAnsiTheme="majorBidi" w:cstheme="majorBidi"/>
          <w:sz w:val="24"/>
          <w:szCs w:val="24"/>
          <w:lang w:eastAsia="en-GB"/>
        </w:rPr>
        <w:t xml:space="preserve">gali būti </w:t>
      </w:r>
      <w:r w:rsidR="00006F67" w:rsidRPr="006C4378">
        <w:rPr>
          <w:rFonts w:asciiTheme="majorBidi" w:eastAsia="Calibri" w:hAnsiTheme="majorBidi" w:cstheme="majorBidi"/>
          <w:sz w:val="24"/>
          <w:szCs w:val="24"/>
          <w:lang w:eastAsia="en-GB"/>
        </w:rPr>
        <w:t>priskiriamos A</w:t>
      </w:r>
      <w:r w:rsidR="0018494A" w:rsidRPr="006C4378">
        <w:rPr>
          <w:rFonts w:asciiTheme="majorBidi" w:eastAsia="Calibri" w:hAnsiTheme="majorBidi" w:cstheme="majorBidi"/>
          <w:sz w:val="24"/>
          <w:szCs w:val="24"/>
          <w:lang w:eastAsia="en-GB"/>
        </w:rPr>
        <w:t xml:space="preserve"> </w:t>
      </w:r>
      <w:r w:rsidR="00006F67" w:rsidRPr="006C4378">
        <w:rPr>
          <w:rFonts w:asciiTheme="majorBidi" w:eastAsia="Calibri" w:hAnsiTheme="majorBidi" w:cstheme="majorBidi"/>
          <w:sz w:val="24"/>
          <w:szCs w:val="24"/>
          <w:lang w:eastAsia="en-GB"/>
        </w:rPr>
        <w:t>arba B</w:t>
      </w:r>
      <w:r w:rsidR="0018494A" w:rsidRPr="006C4378">
        <w:rPr>
          <w:rFonts w:asciiTheme="majorBidi" w:eastAsia="Calibri" w:hAnsiTheme="majorBidi" w:cstheme="majorBidi"/>
          <w:sz w:val="24"/>
          <w:szCs w:val="24"/>
          <w:lang w:eastAsia="en-GB"/>
        </w:rPr>
        <w:t> </w:t>
      </w:r>
      <w:r w:rsidR="00006F67" w:rsidRPr="006C4378">
        <w:rPr>
          <w:rFonts w:asciiTheme="majorBidi" w:eastAsia="Calibri" w:hAnsiTheme="majorBidi" w:cstheme="majorBidi"/>
          <w:sz w:val="24"/>
          <w:szCs w:val="24"/>
          <w:lang w:eastAsia="en-GB"/>
        </w:rPr>
        <w:t>lygiui, atsižvelgiant į būtiną išsilavinimą toms pareigoms eiti;</w:t>
      </w:r>
    </w:p>
    <w:p w14:paraId="48AFE5DA" w14:textId="6213FE84" w:rsidR="0018494A" w:rsidRPr="006C4378" w:rsidRDefault="005B3408" w:rsidP="00C52B8B">
      <w:pPr>
        <w:tabs>
          <w:tab w:val="left" w:pos="851"/>
        </w:tabs>
        <w:ind w:firstLine="851"/>
        <w:jc w:val="both"/>
        <w:rPr>
          <w:rFonts w:asciiTheme="majorBidi" w:eastAsia="Calibri" w:hAnsiTheme="majorBidi" w:cstheme="majorBidi"/>
          <w:sz w:val="24"/>
          <w:szCs w:val="24"/>
          <w:lang w:eastAsia="en-GB"/>
        </w:rPr>
      </w:pPr>
      <w:r w:rsidRPr="006C4378">
        <w:rPr>
          <w:rFonts w:asciiTheme="majorBidi" w:eastAsia="Calibri" w:hAnsiTheme="majorBidi" w:cstheme="majorBidi"/>
          <w:sz w:val="24"/>
          <w:szCs w:val="24"/>
          <w:lang w:eastAsia="en-GB"/>
        </w:rPr>
        <w:t>1</w:t>
      </w:r>
      <w:r w:rsidR="00445CEF" w:rsidRPr="006C4378">
        <w:rPr>
          <w:rFonts w:asciiTheme="majorBidi" w:eastAsia="Calibri" w:hAnsiTheme="majorBidi" w:cstheme="majorBidi"/>
          <w:sz w:val="24"/>
          <w:szCs w:val="24"/>
          <w:lang w:eastAsia="en-GB"/>
        </w:rPr>
        <w:t>2</w:t>
      </w:r>
      <w:r w:rsidRPr="006C4378">
        <w:rPr>
          <w:rFonts w:asciiTheme="majorBidi" w:eastAsia="Calibri" w:hAnsiTheme="majorBidi" w:cstheme="majorBidi"/>
          <w:sz w:val="24"/>
          <w:szCs w:val="24"/>
          <w:lang w:eastAsia="en-GB"/>
        </w:rPr>
        <w:t>.</w:t>
      </w:r>
      <w:r w:rsidR="00513F12" w:rsidRPr="006C4378">
        <w:rPr>
          <w:rFonts w:asciiTheme="majorBidi" w:eastAsia="Calibri" w:hAnsiTheme="majorBidi" w:cstheme="majorBidi"/>
          <w:sz w:val="24"/>
          <w:szCs w:val="24"/>
          <w:lang w:eastAsia="en-GB"/>
        </w:rPr>
        <w:t>2</w:t>
      </w:r>
      <w:r w:rsidRPr="006C4378">
        <w:rPr>
          <w:rFonts w:asciiTheme="majorBidi" w:eastAsia="Calibri" w:hAnsiTheme="majorBidi" w:cstheme="majorBidi"/>
          <w:sz w:val="24"/>
          <w:szCs w:val="24"/>
          <w:lang w:eastAsia="en-GB"/>
        </w:rPr>
        <w:t xml:space="preserve">. </w:t>
      </w:r>
      <w:r w:rsidR="00006F67" w:rsidRPr="006C4378">
        <w:rPr>
          <w:rFonts w:asciiTheme="majorBidi" w:eastAsia="Calibri" w:hAnsiTheme="majorBidi" w:cstheme="majorBidi"/>
          <w:sz w:val="24"/>
          <w:szCs w:val="24"/>
          <w:lang w:eastAsia="en-GB"/>
        </w:rPr>
        <w:t>specialist</w:t>
      </w:r>
      <w:r w:rsidR="0018494A" w:rsidRPr="006C4378">
        <w:rPr>
          <w:rFonts w:asciiTheme="majorBidi" w:eastAsia="Calibri" w:hAnsiTheme="majorBidi" w:cstheme="majorBidi"/>
          <w:sz w:val="24"/>
          <w:szCs w:val="24"/>
          <w:lang w:eastAsia="en-GB"/>
        </w:rPr>
        <w:t>ai,</w:t>
      </w:r>
      <w:r w:rsidR="0018494A" w:rsidRPr="006C4378">
        <w:rPr>
          <w:rFonts w:asciiTheme="majorBidi" w:hAnsiTheme="majorBidi" w:cstheme="majorBidi"/>
          <w:sz w:val="24"/>
          <w:szCs w:val="24"/>
          <w:lang w:eastAsia="lt-LT"/>
        </w:rPr>
        <w:t xml:space="preserve"> kurių pareigybės </w:t>
      </w:r>
      <w:r w:rsidR="003D1F1A" w:rsidRPr="006C4378">
        <w:rPr>
          <w:rFonts w:asciiTheme="majorBidi" w:hAnsiTheme="majorBidi" w:cstheme="majorBidi"/>
          <w:sz w:val="24"/>
          <w:szCs w:val="24"/>
          <w:lang w:eastAsia="lt-LT"/>
        </w:rPr>
        <w:t xml:space="preserve">gali būti </w:t>
      </w:r>
      <w:r w:rsidR="0018494A" w:rsidRPr="006C4378">
        <w:rPr>
          <w:rFonts w:asciiTheme="majorBidi" w:hAnsiTheme="majorBidi" w:cstheme="majorBidi"/>
          <w:sz w:val="24"/>
          <w:szCs w:val="24"/>
          <w:lang w:eastAsia="lt-LT"/>
        </w:rPr>
        <w:t>priskiriamos A arba B lygiui, atsižvelgiant į būtiną išsilavinimą toms pareigoms eiti</w:t>
      </w:r>
      <w:r w:rsidR="00006F67" w:rsidRPr="006C4378">
        <w:rPr>
          <w:rFonts w:asciiTheme="majorBidi" w:eastAsia="Calibri" w:hAnsiTheme="majorBidi" w:cstheme="majorBidi"/>
          <w:sz w:val="24"/>
          <w:szCs w:val="24"/>
          <w:lang w:eastAsia="en-GB"/>
        </w:rPr>
        <w:t>;</w:t>
      </w:r>
    </w:p>
    <w:p w14:paraId="3E6ACC4C" w14:textId="3C4BEA65" w:rsidR="0018494A" w:rsidRPr="006C4378" w:rsidRDefault="005B3408" w:rsidP="00C52B8B">
      <w:pPr>
        <w:tabs>
          <w:tab w:val="left" w:pos="851"/>
        </w:tabs>
        <w:ind w:firstLine="851"/>
        <w:jc w:val="both"/>
        <w:rPr>
          <w:rFonts w:asciiTheme="majorBidi" w:hAnsiTheme="majorBidi" w:cstheme="majorBidi"/>
          <w:sz w:val="24"/>
          <w:szCs w:val="24"/>
          <w:lang w:eastAsia="lt-LT"/>
        </w:rPr>
      </w:pPr>
      <w:r w:rsidRPr="006C4378">
        <w:rPr>
          <w:rFonts w:asciiTheme="majorBidi" w:eastAsia="Calibri" w:hAnsiTheme="majorBidi" w:cstheme="majorBidi"/>
          <w:sz w:val="24"/>
          <w:szCs w:val="24"/>
          <w:lang w:eastAsia="en-GB"/>
        </w:rPr>
        <w:t>1</w:t>
      </w:r>
      <w:r w:rsidR="00445CEF" w:rsidRPr="006C4378">
        <w:rPr>
          <w:rFonts w:asciiTheme="majorBidi" w:eastAsia="Calibri" w:hAnsiTheme="majorBidi" w:cstheme="majorBidi"/>
          <w:sz w:val="24"/>
          <w:szCs w:val="24"/>
          <w:lang w:eastAsia="en-GB"/>
        </w:rPr>
        <w:t>2</w:t>
      </w:r>
      <w:r w:rsidRPr="006C4378">
        <w:rPr>
          <w:rFonts w:asciiTheme="majorBidi" w:eastAsia="Calibri" w:hAnsiTheme="majorBidi" w:cstheme="majorBidi"/>
          <w:sz w:val="24"/>
          <w:szCs w:val="24"/>
          <w:lang w:eastAsia="en-GB"/>
        </w:rPr>
        <w:t>.</w:t>
      </w:r>
      <w:r w:rsidR="00513F12" w:rsidRPr="006C4378">
        <w:rPr>
          <w:rFonts w:asciiTheme="majorBidi" w:eastAsia="Calibri" w:hAnsiTheme="majorBidi" w:cstheme="majorBidi"/>
          <w:sz w:val="24"/>
          <w:szCs w:val="24"/>
          <w:lang w:eastAsia="en-GB"/>
        </w:rPr>
        <w:t>3</w:t>
      </w:r>
      <w:r w:rsidRPr="006C4378">
        <w:rPr>
          <w:rFonts w:asciiTheme="majorBidi" w:eastAsia="Calibri" w:hAnsiTheme="majorBidi" w:cstheme="majorBidi"/>
          <w:sz w:val="24"/>
          <w:szCs w:val="24"/>
          <w:lang w:eastAsia="en-GB"/>
        </w:rPr>
        <w:t xml:space="preserve">. </w:t>
      </w:r>
      <w:r w:rsidR="0018494A" w:rsidRPr="006C4378">
        <w:rPr>
          <w:rFonts w:asciiTheme="majorBidi" w:hAnsiTheme="majorBidi" w:cstheme="majorBidi"/>
          <w:sz w:val="24"/>
          <w:szCs w:val="24"/>
          <w:lang w:eastAsia="lt-LT"/>
        </w:rPr>
        <w:t>kvalifikuoti darbuotojai, kurių pareigybės priskiriamos C lygiui;</w:t>
      </w:r>
    </w:p>
    <w:p w14:paraId="72B17CAE" w14:textId="1430432B" w:rsidR="00006F67" w:rsidRPr="006C4378" w:rsidRDefault="0018494A" w:rsidP="00C52B8B">
      <w:pPr>
        <w:tabs>
          <w:tab w:val="left" w:pos="851"/>
        </w:tabs>
        <w:ind w:firstLine="851"/>
        <w:jc w:val="both"/>
        <w:rPr>
          <w:rFonts w:asciiTheme="majorBidi" w:hAnsiTheme="majorBidi" w:cstheme="majorBidi"/>
          <w:sz w:val="24"/>
          <w:szCs w:val="24"/>
          <w:lang w:eastAsia="lt-LT"/>
        </w:rPr>
      </w:pPr>
      <w:r w:rsidRPr="006C4378">
        <w:rPr>
          <w:rFonts w:asciiTheme="majorBidi" w:hAnsiTheme="majorBidi" w:cstheme="majorBidi"/>
          <w:sz w:val="24"/>
          <w:szCs w:val="24"/>
          <w:lang w:eastAsia="lt-LT"/>
        </w:rPr>
        <w:t>1</w:t>
      </w:r>
      <w:r w:rsidR="00445CEF" w:rsidRPr="006C4378">
        <w:rPr>
          <w:rFonts w:asciiTheme="majorBidi" w:hAnsiTheme="majorBidi" w:cstheme="majorBidi"/>
          <w:sz w:val="24"/>
          <w:szCs w:val="24"/>
          <w:lang w:eastAsia="lt-LT"/>
        </w:rPr>
        <w:t>2</w:t>
      </w:r>
      <w:r w:rsidRPr="006C4378">
        <w:rPr>
          <w:rFonts w:asciiTheme="majorBidi" w:hAnsiTheme="majorBidi" w:cstheme="majorBidi"/>
          <w:sz w:val="24"/>
          <w:szCs w:val="24"/>
          <w:lang w:eastAsia="lt-LT"/>
        </w:rPr>
        <w:t>.</w:t>
      </w:r>
      <w:r w:rsidR="00513F12" w:rsidRPr="006C4378">
        <w:rPr>
          <w:rFonts w:asciiTheme="majorBidi" w:hAnsiTheme="majorBidi" w:cstheme="majorBidi"/>
          <w:sz w:val="24"/>
          <w:szCs w:val="24"/>
          <w:lang w:eastAsia="lt-LT"/>
        </w:rPr>
        <w:t>4</w:t>
      </w:r>
      <w:r w:rsidRPr="006C4378">
        <w:rPr>
          <w:rFonts w:asciiTheme="majorBidi" w:hAnsiTheme="majorBidi" w:cstheme="majorBidi"/>
          <w:sz w:val="24"/>
          <w:szCs w:val="24"/>
          <w:lang w:eastAsia="lt-LT"/>
        </w:rPr>
        <w:t>. darbuotojai, kurių pareigybės priskiriamos D lygiui (toliau – darbininkai).</w:t>
      </w:r>
    </w:p>
    <w:p w14:paraId="1C462C12" w14:textId="70D80B9A" w:rsidR="00E536CB" w:rsidRPr="006C4378" w:rsidRDefault="00445CEF" w:rsidP="00C52B8B">
      <w:pPr>
        <w:tabs>
          <w:tab w:val="left" w:pos="851"/>
        </w:tabs>
        <w:ind w:firstLine="851"/>
        <w:jc w:val="both"/>
        <w:rPr>
          <w:rFonts w:asciiTheme="majorBidi" w:hAnsiTheme="majorBidi" w:cstheme="majorBidi"/>
          <w:sz w:val="24"/>
          <w:szCs w:val="24"/>
          <w:lang w:eastAsia="lt-LT"/>
        </w:rPr>
      </w:pPr>
      <w:r w:rsidRPr="006C4378">
        <w:rPr>
          <w:rFonts w:asciiTheme="majorBidi" w:hAnsiTheme="majorBidi" w:cstheme="majorBidi"/>
          <w:sz w:val="24"/>
          <w:szCs w:val="24"/>
          <w:lang w:eastAsia="lt-LT"/>
        </w:rPr>
        <w:t xml:space="preserve">13. Siekiant efektyvaus Apraše nustatytos darbo apmokėjimo sistemos veikimo ir valdymo užtikrinimo, </w:t>
      </w:r>
      <w:r w:rsidR="00E536CB" w:rsidRPr="006C4378">
        <w:rPr>
          <w:rFonts w:asciiTheme="majorBidi" w:eastAsia="Calibri" w:hAnsiTheme="majorBidi" w:cstheme="majorBidi"/>
          <w:sz w:val="24"/>
          <w:szCs w:val="24"/>
          <w:lang w:eastAsia="en-GB"/>
        </w:rPr>
        <w:t xml:space="preserve">valstybės tarnautojų ir darbuotojų </w:t>
      </w:r>
      <w:r w:rsidR="00E536CB" w:rsidRPr="006C4378">
        <w:rPr>
          <w:rFonts w:asciiTheme="majorBidi" w:hAnsiTheme="majorBidi" w:cstheme="majorBidi"/>
          <w:sz w:val="24"/>
          <w:szCs w:val="24"/>
        </w:rPr>
        <w:t>pareigybės grupuojamos į pakopas</w:t>
      </w:r>
      <w:r w:rsidRPr="006C4378">
        <w:rPr>
          <w:rFonts w:asciiTheme="majorBidi" w:hAnsiTheme="majorBidi" w:cstheme="majorBidi"/>
          <w:sz w:val="24"/>
          <w:szCs w:val="24"/>
          <w:lang w:eastAsia="lt-LT"/>
        </w:rPr>
        <w:t xml:space="preserve">. </w:t>
      </w:r>
      <w:r w:rsidR="00294DCC" w:rsidRPr="006C4378">
        <w:rPr>
          <w:rFonts w:asciiTheme="majorBidi" w:hAnsiTheme="majorBidi" w:cstheme="majorBidi"/>
          <w:sz w:val="24"/>
          <w:szCs w:val="24"/>
          <w:lang w:eastAsia="lt-LT"/>
        </w:rPr>
        <w:t xml:space="preserve">RSC pareigybių pakopų struktūra nustatyta Aprašo 1 priede. </w:t>
      </w:r>
      <w:r w:rsidR="00294DCC" w:rsidRPr="006C4378">
        <w:rPr>
          <w:rFonts w:asciiTheme="majorBidi" w:eastAsia="Calibri" w:hAnsiTheme="majorBidi" w:cstheme="majorBidi"/>
          <w:sz w:val="24"/>
          <w:szCs w:val="24"/>
          <w:lang w:eastAsia="en-GB"/>
        </w:rPr>
        <w:t xml:space="preserve">Pareigybės grupuojamos į pakopas pagal </w:t>
      </w:r>
      <w:r w:rsidR="00294DCC" w:rsidRPr="006C4378">
        <w:rPr>
          <w:rFonts w:asciiTheme="majorBidi" w:hAnsiTheme="majorBidi" w:cstheme="majorBidi"/>
          <w:sz w:val="24"/>
          <w:szCs w:val="24"/>
        </w:rPr>
        <w:t>pareigybių lyginimo ir pareiginės algos koeficiento dydžio nustatymo kriterijus, nurodytus Aprašo 2 priede.</w:t>
      </w:r>
      <w:r w:rsidR="00294DCC" w:rsidRPr="006C4378">
        <w:rPr>
          <w:rFonts w:asciiTheme="majorBidi" w:hAnsiTheme="majorBidi" w:cstheme="majorBidi"/>
          <w:sz w:val="24"/>
          <w:szCs w:val="24"/>
          <w:lang w:eastAsia="lt-LT"/>
        </w:rPr>
        <w:t xml:space="preserve"> </w:t>
      </w:r>
      <w:r w:rsidRPr="006C4378">
        <w:rPr>
          <w:rFonts w:asciiTheme="majorBidi" w:hAnsiTheme="majorBidi" w:cstheme="majorBidi"/>
          <w:sz w:val="24"/>
          <w:szCs w:val="24"/>
          <w:lang w:eastAsia="lt-LT"/>
        </w:rPr>
        <w:t>Pareigybių grupavimas į pakopas nuo žemiausios iki aukščiausios atspindi sąlyginį kiekvienos pareigybės indėlį RSC vertės kūrime, t. y. vaidmenį realizuojant RSC veiklos tikslus.</w:t>
      </w:r>
      <w:r w:rsidR="00E536CB" w:rsidRPr="006C4378">
        <w:rPr>
          <w:rFonts w:asciiTheme="majorBidi" w:hAnsiTheme="majorBidi" w:cstheme="majorBidi"/>
          <w:sz w:val="24"/>
          <w:szCs w:val="24"/>
        </w:rPr>
        <w:t xml:space="preserve"> </w:t>
      </w:r>
      <w:r w:rsidR="00800494" w:rsidRPr="006C4378">
        <w:rPr>
          <w:rFonts w:asciiTheme="majorBidi" w:hAnsiTheme="majorBidi" w:cstheme="majorBidi"/>
          <w:sz w:val="24"/>
          <w:szCs w:val="24"/>
        </w:rPr>
        <w:t>RSC direktoriaus įsakymu tvirtinamame RSC pareigybių sąraše nurodomi</w:t>
      </w:r>
      <w:r w:rsidR="00AF3078" w:rsidRPr="006C4378">
        <w:rPr>
          <w:rFonts w:asciiTheme="majorBidi" w:hAnsiTheme="majorBidi" w:cstheme="majorBidi"/>
          <w:sz w:val="24"/>
          <w:szCs w:val="24"/>
        </w:rPr>
        <w:t xml:space="preserve"> pareigyb</w:t>
      </w:r>
      <w:r w:rsidR="00800494" w:rsidRPr="006C4378">
        <w:rPr>
          <w:rFonts w:asciiTheme="majorBidi" w:hAnsiTheme="majorBidi" w:cstheme="majorBidi"/>
          <w:sz w:val="24"/>
          <w:szCs w:val="24"/>
        </w:rPr>
        <w:t xml:space="preserve">ių pavadinimai, </w:t>
      </w:r>
      <w:r w:rsidR="00800494" w:rsidRPr="006C4378">
        <w:rPr>
          <w:rFonts w:asciiTheme="majorBidi" w:hAnsiTheme="majorBidi" w:cstheme="majorBidi"/>
          <w:sz w:val="24"/>
          <w:szCs w:val="24"/>
        </w:rPr>
        <w:lastRenderedPageBreak/>
        <w:t>pareigybių</w:t>
      </w:r>
      <w:r w:rsidR="00AF3078" w:rsidRPr="006C4378">
        <w:rPr>
          <w:rFonts w:asciiTheme="majorBidi" w:hAnsiTheme="majorBidi" w:cstheme="majorBidi"/>
          <w:sz w:val="24"/>
          <w:szCs w:val="24"/>
        </w:rPr>
        <w:t xml:space="preserve"> skaičius, pareigybės priskyrimas </w:t>
      </w:r>
      <w:r w:rsidR="006E3FBB" w:rsidRPr="006C4378">
        <w:rPr>
          <w:rFonts w:asciiTheme="majorBidi" w:hAnsiTheme="majorBidi" w:cstheme="majorBidi"/>
          <w:sz w:val="24"/>
          <w:szCs w:val="24"/>
        </w:rPr>
        <w:t xml:space="preserve">pareigybės </w:t>
      </w:r>
      <w:r w:rsidR="00AF3078" w:rsidRPr="006C4378">
        <w:rPr>
          <w:rFonts w:asciiTheme="majorBidi" w:hAnsiTheme="majorBidi" w:cstheme="majorBidi"/>
          <w:sz w:val="24"/>
          <w:szCs w:val="24"/>
        </w:rPr>
        <w:t xml:space="preserve">lygiui ir </w:t>
      </w:r>
      <w:r w:rsidR="006E3FBB" w:rsidRPr="006C4378">
        <w:rPr>
          <w:rFonts w:asciiTheme="majorBidi" w:hAnsiTheme="majorBidi" w:cstheme="majorBidi"/>
          <w:sz w:val="24"/>
          <w:szCs w:val="24"/>
        </w:rPr>
        <w:t xml:space="preserve">pareigybių </w:t>
      </w:r>
      <w:r w:rsidR="00DF402B" w:rsidRPr="006C4378">
        <w:rPr>
          <w:rFonts w:asciiTheme="majorBidi" w:hAnsiTheme="majorBidi" w:cstheme="majorBidi"/>
          <w:sz w:val="24"/>
          <w:szCs w:val="24"/>
        </w:rPr>
        <w:t>pakopai</w:t>
      </w:r>
      <w:r w:rsidR="00395DDD" w:rsidRPr="006C4378">
        <w:rPr>
          <w:rFonts w:asciiTheme="majorBidi" w:hAnsiTheme="majorBidi" w:cstheme="majorBidi"/>
          <w:sz w:val="24"/>
          <w:szCs w:val="24"/>
        </w:rPr>
        <w:t>.</w:t>
      </w:r>
      <w:r w:rsidR="00DF402B" w:rsidRPr="006C4378">
        <w:rPr>
          <w:rFonts w:asciiTheme="majorBidi" w:hAnsiTheme="majorBidi" w:cstheme="majorBidi"/>
          <w:sz w:val="24"/>
          <w:szCs w:val="24"/>
        </w:rPr>
        <w:t xml:space="preserve"> </w:t>
      </w:r>
    </w:p>
    <w:p w14:paraId="7BF3FBBC" w14:textId="7AFFF8F3" w:rsidR="00AF3078" w:rsidRPr="006C4378" w:rsidRDefault="00800494" w:rsidP="00C52B8B">
      <w:pPr>
        <w:tabs>
          <w:tab w:val="left" w:pos="851"/>
        </w:tabs>
        <w:ind w:firstLine="851"/>
        <w:jc w:val="both"/>
        <w:rPr>
          <w:rFonts w:asciiTheme="majorBidi" w:hAnsiTheme="majorBidi" w:cstheme="majorBidi"/>
          <w:sz w:val="24"/>
          <w:szCs w:val="24"/>
        </w:rPr>
      </w:pPr>
      <w:r w:rsidRPr="006C4378">
        <w:rPr>
          <w:rFonts w:asciiTheme="majorBidi" w:hAnsiTheme="majorBidi" w:cstheme="majorBidi"/>
          <w:sz w:val="24"/>
          <w:szCs w:val="24"/>
        </w:rPr>
        <w:t>1</w:t>
      </w:r>
      <w:r w:rsidR="00A86603" w:rsidRPr="006C4378">
        <w:rPr>
          <w:rFonts w:asciiTheme="majorBidi" w:hAnsiTheme="majorBidi" w:cstheme="majorBidi"/>
          <w:sz w:val="24"/>
          <w:szCs w:val="24"/>
        </w:rPr>
        <w:t>4</w:t>
      </w:r>
      <w:r w:rsidRPr="006C4378">
        <w:rPr>
          <w:rFonts w:asciiTheme="majorBidi" w:hAnsiTheme="majorBidi" w:cstheme="majorBidi"/>
          <w:sz w:val="24"/>
          <w:szCs w:val="24"/>
        </w:rPr>
        <w:t xml:space="preserve">. </w:t>
      </w:r>
      <w:r w:rsidR="00DF402B" w:rsidRPr="006C4378">
        <w:rPr>
          <w:rFonts w:asciiTheme="majorBidi" w:hAnsiTheme="majorBidi" w:cstheme="majorBidi"/>
          <w:sz w:val="24"/>
          <w:szCs w:val="24"/>
        </w:rPr>
        <w:t xml:space="preserve">RSC pareigybių </w:t>
      </w:r>
      <w:r w:rsidR="00CC48BB" w:rsidRPr="006C4378">
        <w:rPr>
          <w:rFonts w:asciiTheme="majorBidi" w:hAnsiTheme="majorBidi" w:cstheme="majorBidi"/>
          <w:sz w:val="24"/>
          <w:szCs w:val="24"/>
        </w:rPr>
        <w:t xml:space="preserve">pakopų </w:t>
      </w:r>
      <w:r w:rsidR="00DF402B" w:rsidRPr="006C4378">
        <w:rPr>
          <w:rFonts w:asciiTheme="majorBidi" w:hAnsiTheme="majorBidi" w:cstheme="majorBidi"/>
          <w:sz w:val="24"/>
          <w:szCs w:val="24"/>
        </w:rPr>
        <w:t>struktūra peržiūrima ir atnaujinama dėl RSC struktūrinių pertvarkymų ar darbo organizavimo pokyčių (visiškai keičiasi arba priskiriamos naujos funkcijos) arba, kai steigiamos naujos pareigybės.</w:t>
      </w:r>
    </w:p>
    <w:p w14:paraId="58A8C942" w14:textId="6262FC47" w:rsidR="00265D84" w:rsidRPr="006C4378" w:rsidRDefault="00103C35"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1</w:t>
      </w:r>
      <w:r w:rsidR="00A86603" w:rsidRPr="006C4378">
        <w:rPr>
          <w:rFonts w:asciiTheme="majorBidi" w:hAnsiTheme="majorBidi" w:cstheme="majorBidi"/>
          <w:sz w:val="24"/>
          <w:szCs w:val="24"/>
        </w:rPr>
        <w:t>5</w:t>
      </w:r>
      <w:r w:rsidRPr="006C4378">
        <w:rPr>
          <w:rFonts w:asciiTheme="majorBidi" w:hAnsiTheme="majorBidi" w:cstheme="majorBidi"/>
          <w:sz w:val="24"/>
          <w:szCs w:val="24"/>
        </w:rPr>
        <w:t xml:space="preserve">. </w:t>
      </w:r>
      <w:r w:rsidR="00C46641" w:rsidRPr="006C4378">
        <w:rPr>
          <w:rFonts w:asciiTheme="majorBidi" w:hAnsiTheme="majorBidi" w:cstheme="majorBidi"/>
          <w:sz w:val="24"/>
          <w:szCs w:val="24"/>
        </w:rPr>
        <w:t>Valstybės tarnautojų ir d</w:t>
      </w:r>
      <w:r w:rsidRPr="006C4378">
        <w:rPr>
          <w:rFonts w:asciiTheme="majorBidi" w:hAnsiTheme="majorBidi" w:cstheme="majorBidi"/>
          <w:sz w:val="24"/>
          <w:szCs w:val="24"/>
        </w:rPr>
        <w:t>arbuotojų pareigybių aprašymus tvirtina RSC direktorius.</w:t>
      </w:r>
      <w:r w:rsidR="00265D84" w:rsidRPr="006C4378">
        <w:rPr>
          <w:rFonts w:asciiTheme="majorBidi" w:hAnsiTheme="majorBidi" w:cstheme="majorBidi"/>
          <w:sz w:val="24"/>
          <w:szCs w:val="24"/>
        </w:rPr>
        <w:t xml:space="preserve"> RSC direktoriaus pareigybės aprašymą tvirtina sveikatos apsaugos ministras.</w:t>
      </w:r>
      <w:r w:rsidRPr="006C4378">
        <w:rPr>
          <w:rFonts w:asciiTheme="majorBidi" w:hAnsiTheme="majorBidi" w:cstheme="majorBidi"/>
          <w:sz w:val="24"/>
          <w:szCs w:val="24"/>
          <w:lang w:eastAsia="lt-LT"/>
        </w:rPr>
        <w:t xml:space="preserve"> Valstybės tarnautojo pareigybės aprašyme nurodoma </w:t>
      </w:r>
      <w:r w:rsidRPr="006C4378">
        <w:rPr>
          <w:rFonts w:asciiTheme="majorBidi" w:hAnsiTheme="majorBidi" w:cstheme="majorBidi"/>
          <w:sz w:val="24"/>
          <w:szCs w:val="24"/>
        </w:rPr>
        <w:t>pareigybės charakteristika,</w:t>
      </w:r>
      <w:bookmarkStart w:id="9" w:name="part_2a0beae29bda4eadb45b8df423456934"/>
      <w:bookmarkEnd w:id="9"/>
      <w:r w:rsidRPr="006C4378">
        <w:rPr>
          <w:rFonts w:asciiTheme="majorBidi" w:hAnsiTheme="majorBidi" w:cstheme="majorBidi"/>
          <w:sz w:val="24"/>
          <w:szCs w:val="24"/>
        </w:rPr>
        <w:t xml:space="preserve"> veiklos sritis, </w:t>
      </w:r>
      <w:bookmarkStart w:id="10" w:name="part_0c394968abf949f2ae25e69e2669238b"/>
      <w:bookmarkEnd w:id="10"/>
      <w:r w:rsidRPr="006C4378">
        <w:rPr>
          <w:rFonts w:asciiTheme="majorBidi" w:hAnsiTheme="majorBidi" w:cstheme="majorBidi"/>
          <w:sz w:val="24"/>
          <w:szCs w:val="24"/>
        </w:rPr>
        <w:t xml:space="preserve">pareigybės specializacija, </w:t>
      </w:r>
      <w:bookmarkStart w:id="11" w:name="part_9eee9235cabf4c21b342aa67b0cdcc03"/>
      <w:bookmarkEnd w:id="11"/>
      <w:r w:rsidRPr="006C4378">
        <w:rPr>
          <w:rFonts w:asciiTheme="majorBidi" w:hAnsiTheme="majorBidi" w:cstheme="majorBidi"/>
          <w:sz w:val="24"/>
          <w:szCs w:val="24"/>
        </w:rPr>
        <w:t xml:space="preserve">funkcijos, </w:t>
      </w:r>
      <w:bookmarkStart w:id="12" w:name="part_e8cc629cb4d74000a45a777ef1c40a82"/>
      <w:bookmarkEnd w:id="12"/>
      <w:r w:rsidRPr="006C4378">
        <w:rPr>
          <w:rFonts w:asciiTheme="majorBidi" w:hAnsiTheme="majorBidi" w:cstheme="majorBidi"/>
          <w:sz w:val="24"/>
          <w:szCs w:val="24"/>
        </w:rPr>
        <w:t>specialieji reikalavimai</w:t>
      </w:r>
      <w:bookmarkStart w:id="13" w:name="part_2552b05bb9674720997898d397eb3cc7"/>
      <w:bookmarkEnd w:id="13"/>
      <w:r w:rsidRPr="006C4378">
        <w:rPr>
          <w:rFonts w:asciiTheme="majorBidi" w:hAnsiTheme="majorBidi" w:cstheme="majorBidi"/>
          <w:sz w:val="24"/>
          <w:szCs w:val="24"/>
        </w:rPr>
        <w:t xml:space="preserve"> ir kompetencijos</w:t>
      </w:r>
      <w:r w:rsidRPr="006C4378">
        <w:rPr>
          <w:rFonts w:asciiTheme="majorBidi" w:hAnsiTheme="majorBidi" w:cstheme="majorBidi"/>
          <w:sz w:val="24"/>
          <w:szCs w:val="24"/>
          <w:lang w:eastAsia="lt-LT"/>
        </w:rPr>
        <w:t>. Darbuotojo</w:t>
      </w:r>
      <w:r w:rsidR="00C46641" w:rsidRPr="006C4378">
        <w:rPr>
          <w:rFonts w:asciiTheme="majorBidi" w:hAnsiTheme="majorBidi" w:cstheme="majorBidi"/>
          <w:sz w:val="24"/>
          <w:szCs w:val="24"/>
          <w:lang w:eastAsia="lt-LT"/>
        </w:rPr>
        <w:t xml:space="preserve"> </w:t>
      </w:r>
      <w:r w:rsidRPr="006C4378">
        <w:rPr>
          <w:rFonts w:asciiTheme="majorBidi" w:hAnsiTheme="majorBidi" w:cstheme="majorBidi"/>
          <w:sz w:val="24"/>
          <w:szCs w:val="24"/>
          <w:lang w:eastAsia="lt-LT"/>
        </w:rPr>
        <w:t>pareigybės aprašyme nurodoma pareigybės grupė, pareigybės pavadinimas, konkretus pareigybės lygis, specialieji reikalavimai, keliami šias pareigas einančiam darbuotojui</w:t>
      </w:r>
      <w:r w:rsidR="00C46641" w:rsidRPr="006C4378">
        <w:rPr>
          <w:rFonts w:asciiTheme="majorBidi" w:hAnsiTheme="majorBidi" w:cstheme="majorBidi"/>
          <w:sz w:val="24"/>
          <w:szCs w:val="24"/>
          <w:lang w:eastAsia="lt-LT"/>
        </w:rPr>
        <w:t xml:space="preserve"> </w:t>
      </w:r>
      <w:r w:rsidRPr="006C4378">
        <w:rPr>
          <w:rFonts w:asciiTheme="majorBidi" w:hAnsiTheme="majorBidi" w:cstheme="majorBidi"/>
          <w:sz w:val="24"/>
          <w:szCs w:val="24"/>
          <w:lang w:eastAsia="lt-LT"/>
        </w:rPr>
        <w:t xml:space="preserve">(išsilavinimas, darbo </w:t>
      </w:r>
      <w:r w:rsidR="00184626" w:rsidRPr="006C4378">
        <w:rPr>
          <w:rFonts w:asciiTheme="majorBidi" w:hAnsiTheme="majorBidi" w:cstheme="majorBidi"/>
          <w:sz w:val="24"/>
          <w:szCs w:val="24"/>
          <w:lang w:eastAsia="lt-LT"/>
        </w:rPr>
        <w:t xml:space="preserve">(profesinio ir (ar) vadovaujamo) </w:t>
      </w:r>
      <w:r w:rsidRPr="006C4378">
        <w:rPr>
          <w:rFonts w:asciiTheme="majorBidi" w:hAnsiTheme="majorBidi" w:cstheme="majorBidi"/>
          <w:sz w:val="24"/>
          <w:szCs w:val="24"/>
          <w:lang w:eastAsia="lt-LT"/>
        </w:rPr>
        <w:t xml:space="preserve">patirtis, profesinė kvalifikacija </w:t>
      </w:r>
      <w:r w:rsidRPr="006C4378">
        <w:rPr>
          <w:rFonts w:asciiTheme="majorBidi" w:hAnsiTheme="majorBidi" w:cstheme="majorBidi"/>
          <w:sz w:val="24"/>
          <w:szCs w:val="24"/>
        </w:rPr>
        <w:t>ar kiti specialieji reikalavimai</w:t>
      </w:r>
      <w:r w:rsidRPr="006C4378">
        <w:rPr>
          <w:rFonts w:asciiTheme="majorBidi" w:hAnsiTheme="majorBidi" w:cstheme="majorBidi"/>
          <w:sz w:val="24"/>
          <w:szCs w:val="24"/>
          <w:lang w:eastAsia="lt-LT"/>
        </w:rPr>
        <w:t>)</w:t>
      </w:r>
      <w:r w:rsidR="00C00754" w:rsidRPr="006C4378">
        <w:rPr>
          <w:rFonts w:asciiTheme="majorBidi" w:hAnsiTheme="majorBidi" w:cstheme="majorBidi"/>
          <w:sz w:val="24"/>
          <w:szCs w:val="24"/>
          <w:lang w:eastAsia="lt-LT"/>
        </w:rPr>
        <w:t>,</w:t>
      </w:r>
      <w:r w:rsidRPr="006C4378">
        <w:rPr>
          <w:rFonts w:asciiTheme="majorBidi" w:hAnsiTheme="majorBidi" w:cstheme="majorBidi"/>
          <w:sz w:val="24"/>
          <w:szCs w:val="24"/>
          <w:lang w:eastAsia="lt-LT"/>
        </w:rPr>
        <w:t xml:space="preserve"> ir pareigybei priskirtos funkcijos.</w:t>
      </w:r>
    </w:p>
    <w:p w14:paraId="14B3031C" w14:textId="77777777" w:rsidR="00265D84" w:rsidRPr="006C4378" w:rsidRDefault="00265D84" w:rsidP="00C52B8B">
      <w:pPr>
        <w:widowControl/>
        <w:tabs>
          <w:tab w:val="left" w:pos="851"/>
        </w:tabs>
        <w:autoSpaceDE/>
        <w:autoSpaceDN/>
        <w:ind w:firstLine="851"/>
        <w:jc w:val="both"/>
        <w:rPr>
          <w:rFonts w:asciiTheme="majorBidi" w:hAnsiTheme="majorBidi" w:cstheme="majorBidi"/>
          <w:sz w:val="24"/>
          <w:szCs w:val="24"/>
        </w:rPr>
      </w:pPr>
    </w:p>
    <w:p w14:paraId="7A0BF28C" w14:textId="227C0FE5" w:rsidR="004E095E" w:rsidRPr="006C4378" w:rsidRDefault="004E095E"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III SKYRIUS</w:t>
      </w:r>
    </w:p>
    <w:p w14:paraId="6F7A90F1" w14:textId="70E6071B" w:rsidR="00AF3078" w:rsidRPr="006C4378" w:rsidRDefault="00AF3078"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DARBO UŽMOKES</w:t>
      </w:r>
      <w:r w:rsidR="0045039A" w:rsidRPr="006C4378">
        <w:rPr>
          <w:rFonts w:asciiTheme="majorBidi" w:hAnsiTheme="majorBidi" w:cstheme="majorBidi"/>
          <w:b/>
          <w:bCs/>
          <w:sz w:val="24"/>
          <w:szCs w:val="24"/>
        </w:rPr>
        <w:t>TIS</w:t>
      </w:r>
    </w:p>
    <w:p w14:paraId="0FF6EA72" w14:textId="77777777" w:rsidR="0045039A" w:rsidRPr="006C4378" w:rsidRDefault="0045039A" w:rsidP="00C52B8B">
      <w:pPr>
        <w:widowControl/>
        <w:tabs>
          <w:tab w:val="left" w:pos="851"/>
        </w:tabs>
        <w:autoSpaceDE/>
        <w:autoSpaceDN/>
        <w:jc w:val="center"/>
        <w:rPr>
          <w:rFonts w:asciiTheme="majorBidi" w:hAnsiTheme="majorBidi" w:cstheme="majorBidi"/>
          <w:sz w:val="24"/>
          <w:szCs w:val="24"/>
        </w:rPr>
      </w:pPr>
    </w:p>
    <w:p w14:paraId="1CE9E598" w14:textId="1855003D" w:rsidR="0045039A" w:rsidRPr="006C4378" w:rsidRDefault="0045039A" w:rsidP="00C52B8B">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PIRMASIS SKIRSNIS</w:t>
      </w:r>
    </w:p>
    <w:p w14:paraId="5419C70B" w14:textId="3376BF76" w:rsidR="0045039A" w:rsidRPr="006C4378" w:rsidRDefault="0045039A" w:rsidP="00C52B8B">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DARBO UŽMOKESČIO SANDARA</w:t>
      </w:r>
    </w:p>
    <w:p w14:paraId="52A0DD88" w14:textId="77777777" w:rsidR="004E095E" w:rsidRPr="006C4378" w:rsidRDefault="004E095E" w:rsidP="00C52B8B">
      <w:pPr>
        <w:widowControl/>
        <w:tabs>
          <w:tab w:val="left" w:pos="851"/>
        </w:tabs>
        <w:autoSpaceDE/>
        <w:autoSpaceDN/>
        <w:ind w:firstLine="851"/>
        <w:jc w:val="both"/>
        <w:rPr>
          <w:rFonts w:asciiTheme="majorBidi" w:hAnsiTheme="majorBidi" w:cstheme="majorBidi"/>
          <w:sz w:val="24"/>
          <w:szCs w:val="24"/>
        </w:rPr>
      </w:pPr>
    </w:p>
    <w:p w14:paraId="54ACB4A7" w14:textId="3AEAB513" w:rsidR="004E095E" w:rsidRPr="006C4378" w:rsidRDefault="004E095E"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1</w:t>
      </w:r>
      <w:r w:rsidR="00A86603" w:rsidRPr="006C4378">
        <w:rPr>
          <w:rFonts w:asciiTheme="majorBidi" w:hAnsiTheme="majorBidi" w:cstheme="majorBidi"/>
          <w:sz w:val="24"/>
          <w:szCs w:val="24"/>
        </w:rPr>
        <w:t>6</w:t>
      </w:r>
      <w:r w:rsidRPr="006C4378">
        <w:rPr>
          <w:rFonts w:asciiTheme="majorBidi" w:hAnsiTheme="majorBidi" w:cstheme="majorBidi"/>
          <w:sz w:val="24"/>
          <w:szCs w:val="24"/>
        </w:rPr>
        <w:t xml:space="preserve">. </w:t>
      </w:r>
      <w:r w:rsidR="003D6463" w:rsidRPr="006C4378">
        <w:rPr>
          <w:rFonts w:asciiTheme="majorBidi" w:hAnsiTheme="majorBidi" w:cstheme="majorBidi"/>
          <w:sz w:val="24"/>
          <w:szCs w:val="24"/>
        </w:rPr>
        <w:t>Valstybės tarnautojo ir d</w:t>
      </w:r>
      <w:r w:rsidRPr="006C4378">
        <w:rPr>
          <w:rFonts w:asciiTheme="majorBidi" w:hAnsiTheme="majorBidi" w:cstheme="majorBidi"/>
          <w:sz w:val="24"/>
          <w:szCs w:val="24"/>
        </w:rPr>
        <w:t>arbuotojų darbo užmokestį sudaro:</w:t>
      </w:r>
    </w:p>
    <w:p w14:paraId="009B3C92" w14:textId="55639D89" w:rsidR="004E095E" w:rsidRPr="006C4378" w:rsidRDefault="00800494"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1</w:t>
      </w:r>
      <w:r w:rsidR="00A86603" w:rsidRPr="006C4378">
        <w:rPr>
          <w:rFonts w:asciiTheme="majorBidi" w:hAnsiTheme="majorBidi" w:cstheme="majorBidi"/>
          <w:sz w:val="24"/>
          <w:szCs w:val="24"/>
        </w:rPr>
        <w:t>6</w:t>
      </w:r>
      <w:r w:rsidR="004E095E" w:rsidRPr="006C4378">
        <w:rPr>
          <w:rFonts w:asciiTheme="majorBidi" w:hAnsiTheme="majorBidi" w:cstheme="majorBidi"/>
          <w:sz w:val="24"/>
          <w:szCs w:val="24"/>
        </w:rPr>
        <w:t>.1. pareiginė alga;</w:t>
      </w:r>
    </w:p>
    <w:p w14:paraId="5E6F4E9B" w14:textId="261CB993" w:rsidR="004E095E" w:rsidRPr="006C4378" w:rsidRDefault="00800494"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1</w:t>
      </w:r>
      <w:r w:rsidR="00A86603" w:rsidRPr="006C4378">
        <w:rPr>
          <w:rFonts w:asciiTheme="majorBidi" w:hAnsiTheme="majorBidi" w:cstheme="majorBidi"/>
          <w:sz w:val="24"/>
          <w:szCs w:val="24"/>
        </w:rPr>
        <w:t>6</w:t>
      </w:r>
      <w:r w:rsidR="004E095E" w:rsidRPr="006C4378">
        <w:rPr>
          <w:rFonts w:asciiTheme="majorBidi" w:hAnsiTheme="majorBidi" w:cstheme="majorBidi"/>
          <w:sz w:val="24"/>
          <w:szCs w:val="24"/>
        </w:rPr>
        <w:t>.2. priemokos;</w:t>
      </w:r>
    </w:p>
    <w:p w14:paraId="6F277888" w14:textId="4ADD0A9F" w:rsidR="004E095E" w:rsidRPr="006C4378" w:rsidRDefault="00800494"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1</w:t>
      </w:r>
      <w:r w:rsidR="00A86603" w:rsidRPr="006C4378">
        <w:rPr>
          <w:rFonts w:asciiTheme="majorBidi" w:hAnsiTheme="majorBidi" w:cstheme="majorBidi"/>
          <w:sz w:val="24"/>
          <w:szCs w:val="24"/>
        </w:rPr>
        <w:t>6</w:t>
      </w:r>
      <w:r w:rsidR="004E095E" w:rsidRPr="006C4378">
        <w:rPr>
          <w:rFonts w:asciiTheme="majorBidi" w:hAnsiTheme="majorBidi" w:cstheme="majorBidi"/>
          <w:sz w:val="24"/>
          <w:szCs w:val="24"/>
        </w:rPr>
        <w:t>.3. priedas už tarnybos Lietuvos valstybei stažą (mokamas valstybės tarnautojams, išskyrus RSC direktorių);</w:t>
      </w:r>
    </w:p>
    <w:p w14:paraId="5847F81C" w14:textId="54F4510F" w:rsidR="004E095E" w:rsidRPr="006C4378" w:rsidRDefault="00800494"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1</w:t>
      </w:r>
      <w:r w:rsidR="00A86603" w:rsidRPr="006C4378">
        <w:rPr>
          <w:rFonts w:asciiTheme="majorBidi" w:hAnsiTheme="majorBidi" w:cstheme="majorBidi"/>
          <w:sz w:val="24"/>
          <w:szCs w:val="24"/>
        </w:rPr>
        <w:t>6</w:t>
      </w:r>
      <w:r w:rsidR="004E095E" w:rsidRPr="006C4378">
        <w:rPr>
          <w:rFonts w:asciiTheme="majorBidi" w:hAnsiTheme="majorBidi" w:cstheme="majorBidi"/>
          <w:sz w:val="24"/>
          <w:szCs w:val="24"/>
        </w:rPr>
        <w:t>.4. piniginė išmoka;</w:t>
      </w:r>
    </w:p>
    <w:p w14:paraId="5C062A01" w14:textId="408A9605" w:rsidR="004E095E" w:rsidRPr="006C4378" w:rsidRDefault="00800494"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1</w:t>
      </w:r>
      <w:r w:rsidR="00A86603" w:rsidRPr="006C4378">
        <w:rPr>
          <w:rFonts w:asciiTheme="majorBidi" w:hAnsiTheme="majorBidi" w:cstheme="majorBidi"/>
          <w:sz w:val="24"/>
          <w:szCs w:val="24"/>
        </w:rPr>
        <w:t>6</w:t>
      </w:r>
      <w:r w:rsidR="004E095E" w:rsidRPr="006C4378">
        <w:rPr>
          <w:rFonts w:asciiTheme="majorBidi" w:hAnsiTheme="majorBidi" w:cstheme="majorBidi"/>
          <w:sz w:val="24"/>
          <w:szCs w:val="24"/>
        </w:rPr>
        <w:t>.5. mokėjimas už darbą poilsio ir švenčių dienomis, nakties, viršvalandinį darbą ir budėjimą (aktyvų ir pasyvų). Darbuotojams taip pat mokama už darbą, kai yra nukrypimų nuo normalių darbo sąlygų</w:t>
      </w:r>
      <w:r w:rsidR="0096450C" w:rsidRPr="006C4378">
        <w:rPr>
          <w:rFonts w:asciiTheme="majorBidi" w:hAnsiTheme="majorBidi" w:cstheme="majorBidi"/>
          <w:sz w:val="24"/>
          <w:szCs w:val="24"/>
        </w:rPr>
        <w:t>;</w:t>
      </w:r>
    </w:p>
    <w:p w14:paraId="5A6324D3" w14:textId="6EA9667C" w:rsidR="0096450C" w:rsidRPr="00F9525D" w:rsidRDefault="0096450C" w:rsidP="00F9525D">
      <w:pPr>
        <w:widowControl/>
        <w:tabs>
          <w:tab w:val="left" w:pos="851"/>
        </w:tabs>
        <w:autoSpaceDE/>
        <w:autoSpaceDN/>
        <w:ind w:firstLine="851"/>
        <w:jc w:val="both"/>
        <w:rPr>
          <w:rFonts w:asciiTheme="majorBidi" w:hAnsiTheme="majorBidi" w:cstheme="majorBidi"/>
          <w:bCs/>
          <w:sz w:val="24"/>
          <w:szCs w:val="24"/>
        </w:rPr>
      </w:pPr>
      <w:r w:rsidRPr="00F9525D">
        <w:rPr>
          <w:rFonts w:asciiTheme="majorBidi" w:hAnsiTheme="majorBidi" w:cstheme="majorBidi"/>
          <w:bCs/>
          <w:sz w:val="24"/>
          <w:szCs w:val="24"/>
        </w:rPr>
        <w:t>16.6.</w:t>
      </w:r>
      <w:r w:rsidR="00F9525D">
        <w:rPr>
          <w:rFonts w:asciiTheme="majorBidi" w:hAnsiTheme="majorBidi" w:cstheme="majorBidi"/>
          <w:bCs/>
          <w:sz w:val="24"/>
          <w:szCs w:val="24"/>
        </w:rPr>
        <w:t xml:space="preserve"> </w:t>
      </w:r>
      <w:r w:rsidR="00F9525D" w:rsidRPr="00F9525D">
        <w:rPr>
          <w:rFonts w:asciiTheme="majorBidi" w:hAnsiTheme="majorBidi" w:cstheme="majorBidi"/>
          <w:bCs/>
          <w:sz w:val="24"/>
          <w:szCs w:val="24"/>
        </w:rPr>
        <w:t>kintamoji dalis, kuri skiriama darbuotojui, atsižvelgiant į jo veiklos vertinimą Aprašo III skyriaus septintajame skirsnyje nustatyta tvarka.</w:t>
      </w:r>
    </w:p>
    <w:p w14:paraId="25B1431E" w14:textId="65333C54" w:rsidR="0096450C" w:rsidRPr="00F9525D" w:rsidRDefault="0096450C" w:rsidP="00C52B8B">
      <w:pPr>
        <w:widowControl/>
        <w:tabs>
          <w:tab w:val="left" w:pos="851"/>
        </w:tabs>
        <w:autoSpaceDE/>
        <w:autoSpaceDN/>
        <w:ind w:firstLine="851"/>
        <w:jc w:val="both"/>
        <w:rPr>
          <w:rFonts w:asciiTheme="majorBidi" w:hAnsiTheme="majorBidi" w:cstheme="majorBidi"/>
          <w:i/>
          <w:iCs/>
          <w:sz w:val="24"/>
          <w:szCs w:val="24"/>
        </w:rPr>
      </w:pPr>
      <w:r w:rsidRPr="00F9525D">
        <w:rPr>
          <w:rFonts w:asciiTheme="majorBidi" w:hAnsiTheme="majorBidi" w:cstheme="majorBidi"/>
          <w:i/>
          <w:iCs/>
          <w:sz w:val="24"/>
          <w:szCs w:val="24"/>
        </w:rPr>
        <w:t>Papildyta papunkčiu:</w:t>
      </w:r>
    </w:p>
    <w:p w14:paraId="4B7A874F" w14:textId="794C6DB0" w:rsidR="0096450C" w:rsidRDefault="0096450C" w:rsidP="0096450C">
      <w:pPr>
        <w:widowControl/>
        <w:tabs>
          <w:tab w:val="left" w:pos="851"/>
        </w:tabs>
        <w:autoSpaceDE/>
        <w:autoSpaceDN/>
        <w:ind w:firstLine="851"/>
        <w:jc w:val="both"/>
        <w:rPr>
          <w:rFonts w:asciiTheme="majorBidi" w:hAnsiTheme="majorBidi" w:cstheme="majorBidi"/>
          <w:i/>
          <w:iCs/>
          <w:sz w:val="24"/>
          <w:szCs w:val="24"/>
        </w:rPr>
      </w:pPr>
      <w:r w:rsidRPr="00F9525D">
        <w:rPr>
          <w:rFonts w:asciiTheme="majorBidi" w:hAnsiTheme="majorBidi" w:cstheme="majorBidi"/>
          <w:i/>
          <w:iCs/>
          <w:sz w:val="24"/>
          <w:szCs w:val="24"/>
        </w:rPr>
        <w:t>Nr. V-14, 2024-03-01</w:t>
      </w:r>
    </w:p>
    <w:p w14:paraId="002A8A54" w14:textId="29BFABCE" w:rsidR="001E2A05" w:rsidRDefault="001E2A05" w:rsidP="0096450C">
      <w:pPr>
        <w:widowControl/>
        <w:tabs>
          <w:tab w:val="left" w:pos="851"/>
        </w:tabs>
        <w:autoSpaceDE/>
        <w:autoSpaceDN/>
        <w:ind w:firstLine="851"/>
        <w:jc w:val="both"/>
        <w:rPr>
          <w:rFonts w:asciiTheme="majorBidi" w:hAnsiTheme="majorBidi" w:cstheme="majorBidi"/>
          <w:i/>
          <w:iCs/>
          <w:sz w:val="24"/>
          <w:szCs w:val="24"/>
        </w:rPr>
      </w:pPr>
      <w:r>
        <w:rPr>
          <w:rFonts w:asciiTheme="majorBidi" w:hAnsiTheme="majorBidi" w:cstheme="majorBidi"/>
          <w:i/>
          <w:iCs/>
          <w:sz w:val="24"/>
          <w:szCs w:val="24"/>
        </w:rPr>
        <w:t>Papunktis pakeistas:</w:t>
      </w:r>
    </w:p>
    <w:p w14:paraId="7DB85F83" w14:textId="049C37ED" w:rsidR="00F9525D" w:rsidRPr="00F9525D" w:rsidRDefault="00F9525D" w:rsidP="00F617C0">
      <w:pPr>
        <w:widowControl/>
        <w:tabs>
          <w:tab w:val="left" w:pos="851"/>
        </w:tabs>
        <w:autoSpaceDE/>
        <w:autoSpaceDN/>
        <w:spacing w:after="120"/>
        <w:ind w:firstLine="851"/>
        <w:jc w:val="both"/>
        <w:rPr>
          <w:rFonts w:asciiTheme="majorBidi" w:hAnsiTheme="majorBidi" w:cstheme="majorBidi"/>
          <w:bCs/>
          <w:i/>
          <w:iCs/>
          <w:sz w:val="24"/>
          <w:szCs w:val="24"/>
        </w:rPr>
      </w:pPr>
      <w:r w:rsidRPr="00F9525D">
        <w:rPr>
          <w:rFonts w:asciiTheme="majorBidi" w:hAnsiTheme="majorBidi" w:cstheme="majorBidi"/>
          <w:bCs/>
          <w:i/>
          <w:iCs/>
          <w:sz w:val="24"/>
          <w:szCs w:val="24"/>
        </w:rPr>
        <w:t>Nr. V-</w:t>
      </w:r>
      <w:r>
        <w:rPr>
          <w:rFonts w:asciiTheme="majorBidi" w:hAnsiTheme="majorBidi" w:cstheme="majorBidi"/>
          <w:bCs/>
          <w:i/>
          <w:iCs/>
          <w:sz w:val="24"/>
          <w:szCs w:val="24"/>
        </w:rPr>
        <w:t>2</w:t>
      </w:r>
      <w:r w:rsidRPr="00F9525D">
        <w:rPr>
          <w:rFonts w:asciiTheme="majorBidi" w:hAnsiTheme="majorBidi" w:cstheme="majorBidi"/>
          <w:bCs/>
          <w:i/>
          <w:iCs/>
          <w:sz w:val="24"/>
          <w:szCs w:val="24"/>
        </w:rPr>
        <w:t>, 202</w:t>
      </w:r>
      <w:r w:rsidR="00801263">
        <w:rPr>
          <w:rFonts w:asciiTheme="majorBidi" w:hAnsiTheme="majorBidi" w:cstheme="majorBidi"/>
          <w:bCs/>
          <w:i/>
          <w:iCs/>
          <w:sz w:val="24"/>
          <w:szCs w:val="24"/>
        </w:rPr>
        <w:t>5</w:t>
      </w:r>
      <w:r w:rsidRPr="00F9525D">
        <w:rPr>
          <w:rFonts w:asciiTheme="majorBidi" w:hAnsiTheme="majorBidi" w:cstheme="majorBidi"/>
          <w:bCs/>
          <w:i/>
          <w:iCs/>
          <w:sz w:val="24"/>
          <w:szCs w:val="24"/>
        </w:rPr>
        <w:t>-0</w:t>
      </w:r>
      <w:r>
        <w:rPr>
          <w:rFonts w:asciiTheme="majorBidi" w:hAnsiTheme="majorBidi" w:cstheme="majorBidi"/>
          <w:bCs/>
          <w:i/>
          <w:iCs/>
          <w:sz w:val="24"/>
          <w:szCs w:val="24"/>
        </w:rPr>
        <w:t>1</w:t>
      </w:r>
      <w:r w:rsidRPr="00F9525D">
        <w:rPr>
          <w:rFonts w:asciiTheme="majorBidi" w:hAnsiTheme="majorBidi" w:cstheme="majorBidi"/>
          <w:bCs/>
          <w:i/>
          <w:iCs/>
          <w:sz w:val="24"/>
          <w:szCs w:val="24"/>
        </w:rPr>
        <w:t>-</w:t>
      </w:r>
      <w:r>
        <w:rPr>
          <w:rFonts w:asciiTheme="majorBidi" w:hAnsiTheme="majorBidi" w:cstheme="majorBidi"/>
          <w:bCs/>
          <w:i/>
          <w:iCs/>
          <w:sz w:val="24"/>
          <w:szCs w:val="24"/>
        </w:rPr>
        <w:t>13</w:t>
      </w:r>
    </w:p>
    <w:p w14:paraId="23556BEE" w14:textId="77777777" w:rsidR="004E095E" w:rsidRPr="006C4378" w:rsidRDefault="004E095E" w:rsidP="00C52B8B">
      <w:pPr>
        <w:widowControl/>
        <w:tabs>
          <w:tab w:val="left" w:pos="851"/>
        </w:tabs>
        <w:autoSpaceDE/>
        <w:autoSpaceDN/>
        <w:ind w:firstLine="851"/>
        <w:jc w:val="both"/>
        <w:rPr>
          <w:rFonts w:asciiTheme="majorBidi" w:hAnsiTheme="majorBidi" w:cstheme="majorBidi"/>
          <w:sz w:val="24"/>
          <w:szCs w:val="24"/>
        </w:rPr>
      </w:pPr>
    </w:p>
    <w:p w14:paraId="766CD2D8" w14:textId="45B80A8E" w:rsidR="00962AFC" w:rsidRPr="006C4378" w:rsidRDefault="006420FA"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ANTRASIS</w:t>
      </w:r>
      <w:r w:rsidR="00E8058C" w:rsidRPr="006C4378">
        <w:rPr>
          <w:rFonts w:asciiTheme="majorBidi" w:hAnsiTheme="majorBidi" w:cstheme="majorBidi"/>
          <w:b/>
          <w:bCs/>
          <w:sz w:val="24"/>
          <w:szCs w:val="24"/>
        </w:rPr>
        <w:t xml:space="preserve"> SKIRSNIS</w:t>
      </w:r>
    </w:p>
    <w:p w14:paraId="274040BF" w14:textId="34E16A31" w:rsidR="00AF3078" w:rsidRPr="006C4378" w:rsidRDefault="00AF3078"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PAREIGINĖ ALGA</w:t>
      </w:r>
    </w:p>
    <w:p w14:paraId="4A42A177" w14:textId="77777777" w:rsidR="00962AFC" w:rsidRPr="006C4378" w:rsidRDefault="00962AFC" w:rsidP="00C52B8B">
      <w:pPr>
        <w:widowControl/>
        <w:autoSpaceDE/>
        <w:autoSpaceDN/>
        <w:ind w:firstLine="851"/>
        <w:rPr>
          <w:rFonts w:asciiTheme="majorBidi" w:hAnsiTheme="majorBidi" w:cstheme="majorBidi"/>
          <w:sz w:val="24"/>
          <w:szCs w:val="24"/>
        </w:rPr>
      </w:pPr>
    </w:p>
    <w:p w14:paraId="60262AC9" w14:textId="2CB05942" w:rsidR="002E3E9A" w:rsidRPr="006C4378" w:rsidRDefault="00800494"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1</w:t>
      </w:r>
      <w:r w:rsidR="00A86603" w:rsidRPr="006C4378">
        <w:rPr>
          <w:rFonts w:asciiTheme="majorBidi" w:hAnsiTheme="majorBidi" w:cstheme="majorBidi"/>
          <w:sz w:val="24"/>
          <w:szCs w:val="24"/>
        </w:rPr>
        <w:t>7</w:t>
      </w:r>
      <w:r w:rsidR="00F8601A" w:rsidRPr="006C4378">
        <w:rPr>
          <w:rFonts w:asciiTheme="majorBidi" w:hAnsiTheme="majorBidi" w:cstheme="majorBidi"/>
          <w:sz w:val="24"/>
          <w:szCs w:val="24"/>
        </w:rPr>
        <w:t xml:space="preserve">. </w:t>
      </w:r>
      <w:r w:rsidR="003D6463" w:rsidRPr="006C4378">
        <w:rPr>
          <w:rFonts w:asciiTheme="majorBidi" w:hAnsiTheme="majorBidi" w:cstheme="majorBidi"/>
          <w:sz w:val="24"/>
          <w:szCs w:val="24"/>
        </w:rPr>
        <w:t xml:space="preserve">Valstybės tarnautojo </w:t>
      </w:r>
      <w:r w:rsidR="00F8601A" w:rsidRPr="006C4378">
        <w:rPr>
          <w:rFonts w:asciiTheme="majorBidi" w:hAnsiTheme="majorBidi" w:cstheme="majorBidi"/>
          <w:sz w:val="24"/>
          <w:szCs w:val="24"/>
        </w:rPr>
        <w:t>pareiginė alga nustat</w:t>
      </w:r>
      <w:r w:rsidR="00C74DFE" w:rsidRPr="006C4378">
        <w:rPr>
          <w:rFonts w:asciiTheme="majorBidi" w:hAnsiTheme="majorBidi" w:cstheme="majorBidi"/>
          <w:sz w:val="24"/>
          <w:szCs w:val="24"/>
        </w:rPr>
        <w:t>oma vadovaujantis Valstybės tarnybos įstatymu</w:t>
      </w:r>
      <w:r w:rsidR="00CB68FF" w:rsidRPr="006C4378">
        <w:rPr>
          <w:rFonts w:asciiTheme="majorBidi" w:hAnsiTheme="majorBidi" w:cstheme="majorBidi"/>
          <w:sz w:val="24"/>
          <w:szCs w:val="24"/>
        </w:rPr>
        <w:t>. Darbuotojo</w:t>
      </w:r>
      <w:r w:rsidR="00C74DFE" w:rsidRPr="006C4378">
        <w:rPr>
          <w:rFonts w:asciiTheme="majorBidi" w:hAnsiTheme="majorBidi" w:cstheme="majorBidi"/>
          <w:sz w:val="24"/>
          <w:szCs w:val="24"/>
        </w:rPr>
        <w:t xml:space="preserve"> </w:t>
      </w:r>
      <w:r w:rsidR="00CB68FF" w:rsidRPr="006C4378">
        <w:rPr>
          <w:rFonts w:asciiTheme="majorBidi" w:hAnsiTheme="majorBidi" w:cstheme="majorBidi"/>
          <w:sz w:val="24"/>
          <w:szCs w:val="24"/>
        </w:rPr>
        <w:t>pareiginė alga nustatoma vadovaujantis</w:t>
      </w:r>
      <w:r w:rsidR="00C74DFE" w:rsidRPr="006C4378">
        <w:rPr>
          <w:rFonts w:asciiTheme="majorBidi" w:hAnsiTheme="majorBidi" w:cstheme="majorBidi"/>
          <w:sz w:val="24"/>
          <w:szCs w:val="24"/>
        </w:rPr>
        <w:t xml:space="preserve"> Biudžetinių įstaigų darbuotojų darbo apmokėjimo ir komisijų narių atlygio už darbą įstatymu</w:t>
      </w:r>
      <w:r w:rsidR="00CB68FF" w:rsidRPr="006C4378">
        <w:rPr>
          <w:rFonts w:asciiTheme="majorBidi" w:hAnsiTheme="majorBidi" w:cstheme="majorBidi"/>
          <w:sz w:val="24"/>
          <w:szCs w:val="24"/>
        </w:rPr>
        <w:t xml:space="preserve"> </w:t>
      </w:r>
      <w:r w:rsidR="00E31E07" w:rsidRPr="006C4378">
        <w:rPr>
          <w:rFonts w:asciiTheme="majorBidi" w:hAnsiTheme="majorBidi" w:cstheme="majorBidi"/>
          <w:sz w:val="24"/>
          <w:szCs w:val="24"/>
        </w:rPr>
        <w:t>ir</w:t>
      </w:r>
      <w:r w:rsidR="00F8601A" w:rsidRPr="006C4378">
        <w:rPr>
          <w:rFonts w:asciiTheme="majorBidi" w:hAnsiTheme="majorBidi" w:cstheme="majorBidi"/>
          <w:sz w:val="24"/>
          <w:szCs w:val="24"/>
        </w:rPr>
        <w:t xml:space="preserve"> sulygstama </w:t>
      </w:r>
      <w:r w:rsidR="002764F9" w:rsidRPr="006C4378">
        <w:rPr>
          <w:rFonts w:asciiTheme="majorBidi" w:hAnsiTheme="majorBidi" w:cstheme="majorBidi"/>
          <w:sz w:val="24"/>
          <w:szCs w:val="24"/>
        </w:rPr>
        <w:t xml:space="preserve">RSC ir darbuotojo sudarytoje </w:t>
      </w:r>
      <w:r w:rsidR="00F8601A" w:rsidRPr="006C4378">
        <w:rPr>
          <w:rFonts w:asciiTheme="majorBidi" w:hAnsiTheme="majorBidi" w:cstheme="majorBidi"/>
          <w:sz w:val="24"/>
          <w:szCs w:val="24"/>
        </w:rPr>
        <w:t>darbo sutartyje. Darbo sutartys su valstybės tarnautojais dėl valstybės tarnautojo pareigų nesudaromos.</w:t>
      </w:r>
    </w:p>
    <w:p w14:paraId="58AE85F8" w14:textId="01659094" w:rsidR="002E3E9A" w:rsidRPr="006C4378" w:rsidRDefault="002E3E9A"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1</w:t>
      </w:r>
      <w:r w:rsidR="00A86603" w:rsidRPr="006C4378">
        <w:rPr>
          <w:rFonts w:asciiTheme="majorBidi" w:hAnsiTheme="majorBidi" w:cstheme="majorBidi"/>
          <w:sz w:val="24"/>
          <w:szCs w:val="24"/>
        </w:rPr>
        <w:t>8</w:t>
      </w:r>
      <w:r w:rsidRPr="006C4378">
        <w:rPr>
          <w:rFonts w:asciiTheme="majorBidi" w:hAnsiTheme="majorBidi" w:cstheme="majorBidi"/>
          <w:sz w:val="24"/>
          <w:szCs w:val="24"/>
        </w:rPr>
        <w:t>.</w:t>
      </w:r>
      <w:r w:rsidR="003D6463" w:rsidRPr="006C4378">
        <w:rPr>
          <w:rFonts w:asciiTheme="majorBidi" w:hAnsiTheme="majorBidi" w:cstheme="majorBidi"/>
          <w:sz w:val="24"/>
          <w:szCs w:val="24"/>
        </w:rPr>
        <w:t xml:space="preserve"> Valstybės tarnautojų</w:t>
      </w:r>
      <w:r w:rsidRPr="006C4378">
        <w:rPr>
          <w:rFonts w:asciiTheme="majorBidi" w:hAnsiTheme="majorBidi" w:cstheme="majorBidi"/>
          <w:sz w:val="24"/>
          <w:szCs w:val="24"/>
        </w:rPr>
        <w:t>, išskyrus RSC direktorių,</w:t>
      </w:r>
      <w:r w:rsidR="003D6463" w:rsidRPr="006C4378">
        <w:rPr>
          <w:rFonts w:asciiTheme="majorBidi" w:hAnsiTheme="majorBidi" w:cstheme="majorBidi"/>
          <w:sz w:val="24"/>
          <w:szCs w:val="24"/>
        </w:rPr>
        <w:t xml:space="preserve"> ir darbuotojų</w:t>
      </w:r>
      <w:r w:rsidRPr="006C4378">
        <w:rPr>
          <w:rFonts w:asciiTheme="majorBidi" w:hAnsiTheme="majorBidi" w:cstheme="majorBidi"/>
          <w:sz w:val="24"/>
          <w:szCs w:val="24"/>
        </w:rPr>
        <w:t xml:space="preserve"> pareiginė alga nustatoma iš Aprašo 2 priede nustatyt</w:t>
      </w:r>
      <w:r w:rsidR="00572774" w:rsidRPr="006C4378">
        <w:rPr>
          <w:rFonts w:asciiTheme="majorBidi" w:hAnsiTheme="majorBidi" w:cstheme="majorBidi"/>
          <w:sz w:val="24"/>
          <w:szCs w:val="24"/>
        </w:rPr>
        <w:t>ų</w:t>
      </w:r>
      <w:r w:rsidRPr="006C4378">
        <w:rPr>
          <w:rFonts w:asciiTheme="majorBidi" w:hAnsiTheme="majorBidi" w:cstheme="majorBidi"/>
          <w:sz w:val="24"/>
          <w:szCs w:val="24"/>
        </w:rPr>
        <w:t xml:space="preserve"> </w:t>
      </w:r>
      <w:r w:rsidR="00B1398D" w:rsidRPr="006C4378">
        <w:rPr>
          <w:rFonts w:asciiTheme="majorBidi" w:hAnsiTheme="majorBidi" w:cstheme="majorBidi"/>
          <w:sz w:val="24"/>
          <w:szCs w:val="24"/>
        </w:rPr>
        <w:t>RS</w:t>
      </w:r>
      <w:r w:rsidR="003D6463" w:rsidRPr="006C4378">
        <w:rPr>
          <w:rFonts w:asciiTheme="majorBidi" w:hAnsiTheme="majorBidi" w:cstheme="majorBidi"/>
          <w:sz w:val="24"/>
          <w:szCs w:val="24"/>
        </w:rPr>
        <w:t xml:space="preserve">C valstybės tarnautojų ir darbuotojų </w:t>
      </w:r>
      <w:r w:rsidRPr="006C4378">
        <w:rPr>
          <w:rFonts w:asciiTheme="majorBidi" w:hAnsiTheme="majorBidi" w:cstheme="majorBidi"/>
          <w:sz w:val="24"/>
          <w:szCs w:val="24"/>
        </w:rPr>
        <w:t>pareiginės algos koeficientų interval</w:t>
      </w:r>
      <w:r w:rsidR="00572774" w:rsidRPr="006C4378">
        <w:rPr>
          <w:rFonts w:asciiTheme="majorBidi" w:hAnsiTheme="majorBidi" w:cstheme="majorBidi"/>
          <w:sz w:val="24"/>
          <w:szCs w:val="24"/>
        </w:rPr>
        <w:t>ų</w:t>
      </w:r>
      <w:r w:rsidRPr="006C4378">
        <w:rPr>
          <w:rFonts w:asciiTheme="majorBidi" w:hAnsiTheme="majorBidi" w:cstheme="majorBidi"/>
          <w:sz w:val="24"/>
          <w:szCs w:val="24"/>
        </w:rPr>
        <w:t xml:space="preserve">. </w:t>
      </w:r>
      <w:r w:rsidR="003D6463" w:rsidRPr="006C4378">
        <w:rPr>
          <w:rFonts w:asciiTheme="majorBidi" w:hAnsiTheme="majorBidi" w:cstheme="majorBidi"/>
          <w:sz w:val="24"/>
          <w:szCs w:val="24"/>
        </w:rPr>
        <w:t>Valstybės tarnautojo ar d</w:t>
      </w:r>
      <w:r w:rsidRPr="006C4378">
        <w:rPr>
          <w:rFonts w:asciiTheme="majorBidi" w:hAnsiTheme="majorBidi" w:cstheme="majorBidi"/>
          <w:sz w:val="24"/>
          <w:szCs w:val="24"/>
        </w:rPr>
        <w:t xml:space="preserve">arbuotojo pareiginės algos koeficientą </w:t>
      </w:r>
      <w:r w:rsidR="00A31ADF" w:rsidRPr="006C4378">
        <w:rPr>
          <w:rFonts w:asciiTheme="majorBidi" w:hAnsiTheme="majorBidi" w:cstheme="majorBidi"/>
          <w:sz w:val="24"/>
          <w:szCs w:val="24"/>
        </w:rPr>
        <w:t>pagal</w:t>
      </w:r>
      <w:r w:rsidRPr="006C4378">
        <w:rPr>
          <w:rFonts w:asciiTheme="majorBidi" w:hAnsiTheme="majorBidi" w:cstheme="majorBidi"/>
          <w:sz w:val="24"/>
          <w:szCs w:val="24"/>
        </w:rPr>
        <w:t xml:space="preserve"> Aprašo 2 priede numatytus </w:t>
      </w:r>
      <w:r w:rsidR="00A31ADF" w:rsidRPr="006C4378">
        <w:rPr>
          <w:rFonts w:asciiTheme="majorBidi" w:hAnsiTheme="majorBidi" w:cstheme="majorBidi"/>
          <w:bCs/>
          <w:sz w:val="24"/>
          <w:szCs w:val="24"/>
        </w:rPr>
        <w:t>pareigybių lyginimo ir pareiginės algos koeficiento dydžio nustatymo kriterijus</w:t>
      </w:r>
      <w:r w:rsidR="00A31ADF" w:rsidRPr="006C4378">
        <w:rPr>
          <w:rFonts w:asciiTheme="majorBidi" w:hAnsiTheme="majorBidi" w:cstheme="majorBidi"/>
          <w:sz w:val="24"/>
          <w:szCs w:val="24"/>
        </w:rPr>
        <w:t xml:space="preserve"> </w:t>
      </w:r>
      <w:r w:rsidRPr="006C4378">
        <w:rPr>
          <w:rFonts w:asciiTheme="majorBidi" w:hAnsiTheme="majorBidi" w:cstheme="majorBidi"/>
          <w:sz w:val="24"/>
          <w:szCs w:val="24"/>
        </w:rPr>
        <w:t>nustato RSC direktorius įsakymu.</w:t>
      </w:r>
    </w:p>
    <w:p w14:paraId="3646459A" w14:textId="2A753978" w:rsidR="00F8601A" w:rsidRPr="006C4378" w:rsidRDefault="00A86603"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19</w:t>
      </w:r>
      <w:r w:rsidR="00C74DFE" w:rsidRPr="006C4378">
        <w:rPr>
          <w:rFonts w:asciiTheme="majorBidi" w:hAnsiTheme="majorBidi" w:cstheme="majorBidi"/>
          <w:sz w:val="24"/>
          <w:szCs w:val="24"/>
        </w:rPr>
        <w:t xml:space="preserve">. </w:t>
      </w:r>
      <w:r w:rsidR="00F8601A" w:rsidRPr="006C4378">
        <w:rPr>
          <w:rFonts w:asciiTheme="majorBidi" w:hAnsiTheme="majorBidi" w:cstheme="majorBidi"/>
          <w:sz w:val="24"/>
          <w:szCs w:val="24"/>
        </w:rPr>
        <w:t>RSC direktoriaus pareiginę algą nustato sveikatos apsaugos ministras</w:t>
      </w:r>
      <w:r w:rsidR="004542CF" w:rsidRPr="006C4378">
        <w:rPr>
          <w:rFonts w:asciiTheme="majorBidi" w:hAnsiTheme="majorBidi" w:cstheme="majorBidi"/>
          <w:sz w:val="24"/>
          <w:szCs w:val="24"/>
        </w:rPr>
        <w:t>.</w:t>
      </w:r>
    </w:p>
    <w:p w14:paraId="1FCB1812" w14:textId="4BBC3561" w:rsidR="004B496B" w:rsidRPr="006C4378" w:rsidRDefault="00800494"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2</w:t>
      </w:r>
      <w:r w:rsidR="00A86603" w:rsidRPr="006C4378">
        <w:rPr>
          <w:rFonts w:asciiTheme="majorBidi" w:hAnsiTheme="majorBidi" w:cstheme="majorBidi"/>
          <w:sz w:val="24"/>
          <w:szCs w:val="24"/>
        </w:rPr>
        <w:t>0</w:t>
      </w:r>
      <w:r w:rsidR="00F8601A" w:rsidRPr="006C4378">
        <w:rPr>
          <w:rFonts w:asciiTheme="majorBidi" w:hAnsiTheme="majorBidi" w:cstheme="majorBidi"/>
          <w:sz w:val="24"/>
          <w:szCs w:val="24"/>
        </w:rPr>
        <w:t xml:space="preserve">. </w:t>
      </w:r>
      <w:r w:rsidR="008D5469" w:rsidRPr="006C4378">
        <w:rPr>
          <w:rFonts w:asciiTheme="majorBidi" w:hAnsiTheme="majorBidi" w:cstheme="majorBidi"/>
          <w:sz w:val="24"/>
          <w:szCs w:val="24"/>
        </w:rPr>
        <w:t>Pareiginė alga apskaičiuojama pareiginės algos koeficientą dauginant iš pareiginės algos (atlyginimo) bazinio dydžio.</w:t>
      </w:r>
    </w:p>
    <w:p w14:paraId="219D5CD1" w14:textId="0882C6F7" w:rsidR="006A0013" w:rsidRDefault="006A0013" w:rsidP="006A0013">
      <w:pPr>
        <w:widowControl/>
        <w:autoSpaceDE/>
        <w:autoSpaceDN/>
        <w:ind w:firstLine="840"/>
        <w:jc w:val="both"/>
        <w:textAlignment w:val="baseline"/>
        <w:rPr>
          <w:rFonts w:asciiTheme="majorBidi" w:hAnsiTheme="majorBidi" w:cstheme="majorBidi"/>
          <w:bCs/>
          <w:color w:val="000000" w:themeColor="text1"/>
          <w:sz w:val="24"/>
          <w:szCs w:val="24"/>
          <w:lang w:eastAsia="lt-LT"/>
        </w:rPr>
      </w:pPr>
      <w:r w:rsidRPr="00D72A6E">
        <w:rPr>
          <w:rFonts w:asciiTheme="majorBidi" w:hAnsiTheme="majorBidi" w:cstheme="majorBidi"/>
          <w:bCs/>
          <w:color w:val="000000" w:themeColor="text1"/>
          <w:sz w:val="24"/>
          <w:szCs w:val="24"/>
          <w:lang w:eastAsia="lt-LT"/>
        </w:rPr>
        <w:lastRenderedPageBreak/>
        <w:t>21. Pareiginės algos koeficiento vienetas yra Lietuvos Respublikos pareiginės algos (atlyginimo) bazinio dydžio nustatymo įstatyme nustatytas pareiginės algos (atlyginimo) bazinis dydis.</w:t>
      </w:r>
    </w:p>
    <w:p w14:paraId="6A9BD02A" w14:textId="30DB3BDA" w:rsidR="006A0013" w:rsidRPr="006A0013" w:rsidRDefault="006A0013" w:rsidP="003C3211">
      <w:pPr>
        <w:widowControl/>
        <w:autoSpaceDE/>
        <w:autoSpaceDN/>
        <w:ind w:firstLine="840"/>
        <w:jc w:val="both"/>
        <w:textAlignment w:val="baseline"/>
        <w:rPr>
          <w:rFonts w:asciiTheme="majorBidi" w:hAnsiTheme="majorBidi" w:cstheme="majorBidi"/>
          <w:bCs/>
          <w:color w:val="000000" w:themeColor="text1"/>
          <w:sz w:val="24"/>
          <w:szCs w:val="24"/>
          <w:lang w:eastAsia="lt-LT"/>
        </w:rPr>
      </w:pPr>
      <w:r w:rsidRPr="006A0013">
        <w:rPr>
          <w:rFonts w:asciiTheme="majorBidi" w:hAnsiTheme="majorBidi" w:cstheme="majorBidi"/>
          <w:bCs/>
          <w:i/>
          <w:iCs/>
          <w:color w:val="000000" w:themeColor="text1"/>
          <w:sz w:val="24"/>
          <w:szCs w:val="24"/>
          <w:lang w:eastAsia="lt-LT"/>
        </w:rPr>
        <w:t>Punktas pakeistas</w:t>
      </w:r>
      <w:r w:rsidR="003C3211">
        <w:rPr>
          <w:rFonts w:asciiTheme="majorBidi" w:hAnsiTheme="majorBidi" w:cstheme="majorBidi"/>
          <w:bCs/>
          <w:i/>
          <w:iCs/>
          <w:color w:val="000000" w:themeColor="text1"/>
          <w:sz w:val="24"/>
          <w:szCs w:val="24"/>
          <w:lang w:eastAsia="lt-LT"/>
        </w:rPr>
        <w:t xml:space="preserve"> </w:t>
      </w:r>
      <w:r w:rsidR="003C3211" w:rsidRPr="003C3211">
        <w:rPr>
          <w:rFonts w:asciiTheme="majorBidi" w:hAnsiTheme="majorBidi" w:cstheme="majorBidi"/>
          <w:bCs/>
          <w:i/>
          <w:iCs/>
          <w:color w:val="000000" w:themeColor="text1"/>
          <w:sz w:val="24"/>
          <w:szCs w:val="24"/>
          <w:lang w:eastAsia="lt-LT"/>
        </w:rPr>
        <w:t>(įsigaliojo nuo 202</w:t>
      </w:r>
      <w:r w:rsidR="003C3211">
        <w:rPr>
          <w:rFonts w:asciiTheme="majorBidi" w:hAnsiTheme="majorBidi" w:cstheme="majorBidi"/>
          <w:bCs/>
          <w:i/>
          <w:iCs/>
          <w:color w:val="000000" w:themeColor="text1"/>
          <w:sz w:val="24"/>
          <w:szCs w:val="24"/>
          <w:lang w:eastAsia="lt-LT"/>
        </w:rPr>
        <w:t>6</w:t>
      </w:r>
      <w:r w:rsidR="003C3211" w:rsidRPr="003C3211">
        <w:rPr>
          <w:rFonts w:asciiTheme="majorBidi" w:hAnsiTheme="majorBidi" w:cstheme="majorBidi"/>
          <w:bCs/>
          <w:i/>
          <w:iCs/>
          <w:color w:val="000000" w:themeColor="text1"/>
          <w:sz w:val="24"/>
          <w:szCs w:val="24"/>
          <w:lang w:eastAsia="lt-LT"/>
        </w:rPr>
        <w:t>-01-01)</w:t>
      </w:r>
      <w:r w:rsidRPr="006A0013">
        <w:rPr>
          <w:rFonts w:asciiTheme="majorBidi" w:hAnsiTheme="majorBidi" w:cstheme="majorBidi"/>
          <w:bCs/>
          <w:i/>
          <w:iCs/>
          <w:color w:val="000000" w:themeColor="text1"/>
          <w:sz w:val="24"/>
          <w:szCs w:val="24"/>
          <w:lang w:eastAsia="lt-LT"/>
        </w:rPr>
        <w:t>:</w:t>
      </w:r>
    </w:p>
    <w:p w14:paraId="5015EBDA" w14:textId="740B84FF" w:rsidR="006A0013" w:rsidRPr="00D72A6E" w:rsidRDefault="006A0013" w:rsidP="006A0013">
      <w:pPr>
        <w:widowControl/>
        <w:autoSpaceDE/>
        <w:autoSpaceDN/>
        <w:spacing w:after="120"/>
        <w:ind w:firstLine="839"/>
        <w:jc w:val="both"/>
        <w:textAlignment w:val="baseline"/>
        <w:rPr>
          <w:rFonts w:asciiTheme="majorBidi" w:hAnsiTheme="majorBidi" w:cstheme="majorBidi"/>
          <w:bCs/>
          <w:color w:val="000000" w:themeColor="text1"/>
          <w:sz w:val="24"/>
          <w:szCs w:val="24"/>
          <w:lang w:eastAsia="lt-LT"/>
        </w:rPr>
      </w:pPr>
      <w:r w:rsidRPr="006A0013">
        <w:rPr>
          <w:rFonts w:asciiTheme="majorBidi" w:hAnsiTheme="majorBidi" w:cstheme="majorBidi"/>
          <w:bCs/>
          <w:i/>
          <w:iCs/>
          <w:color w:val="000000" w:themeColor="text1"/>
          <w:sz w:val="24"/>
          <w:szCs w:val="24"/>
          <w:lang w:eastAsia="lt-LT"/>
        </w:rPr>
        <w:t>Nr. V-</w:t>
      </w:r>
      <w:r>
        <w:rPr>
          <w:rFonts w:asciiTheme="majorBidi" w:hAnsiTheme="majorBidi" w:cstheme="majorBidi"/>
          <w:bCs/>
          <w:i/>
          <w:iCs/>
          <w:color w:val="000000" w:themeColor="text1"/>
          <w:sz w:val="24"/>
          <w:szCs w:val="24"/>
          <w:lang w:eastAsia="lt-LT"/>
        </w:rPr>
        <w:t>69</w:t>
      </w:r>
      <w:r w:rsidRPr="006A0013">
        <w:rPr>
          <w:rFonts w:asciiTheme="majorBidi" w:hAnsiTheme="majorBidi" w:cstheme="majorBidi"/>
          <w:bCs/>
          <w:i/>
          <w:iCs/>
          <w:color w:val="000000" w:themeColor="text1"/>
          <w:sz w:val="24"/>
          <w:szCs w:val="24"/>
          <w:lang w:eastAsia="lt-LT"/>
        </w:rPr>
        <w:t>, 202</w:t>
      </w:r>
      <w:r>
        <w:rPr>
          <w:rFonts w:asciiTheme="majorBidi" w:hAnsiTheme="majorBidi" w:cstheme="majorBidi"/>
          <w:bCs/>
          <w:i/>
          <w:iCs/>
          <w:color w:val="000000" w:themeColor="text1"/>
          <w:sz w:val="24"/>
          <w:szCs w:val="24"/>
          <w:lang w:eastAsia="lt-LT"/>
        </w:rPr>
        <w:t>5</w:t>
      </w:r>
      <w:r w:rsidRPr="006A0013">
        <w:rPr>
          <w:rFonts w:asciiTheme="majorBidi" w:hAnsiTheme="majorBidi" w:cstheme="majorBidi"/>
          <w:bCs/>
          <w:i/>
          <w:iCs/>
          <w:color w:val="000000" w:themeColor="text1"/>
          <w:sz w:val="24"/>
          <w:szCs w:val="24"/>
          <w:lang w:eastAsia="lt-LT"/>
        </w:rPr>
        <w:t>-</w:t>
      </w:r>
      <w:r>
        <w:rPr>
          <w:rFonts w:asciiTheme="majorBidi" w:hAnsiTheme="majorBidi" w:cstheme="majorBidi"/>
          <w:bCs/>
          <w:i/>
          <w:iCs/>
          <w:color w:val="000000" w:themeColor="text1"/>
          <w:sz w:val="24"/>
          <w:szCs w:val="24"/>
          <w:lang w:eastAsia="lt-LT"/>
        </w:rPr>
        <w:t>12</w:t>
      </w:r>
      <w:r w:rsidRPr="006A0013">
        <w:rPr>
          <w:rFonts w:asciiTheme="majorBidi" w:hAnsiTheme="majorBidi" w:cstheme="majorBidi"/>
          <w:bCs/>
          <w:i/>
          <w:iCs/>
          <w:color w:val="000000" w:themeColor="text1"/>
          <w:sz w:val="24"/>
          <w:szCs w:val="24"/>
          <w:lang w:eastAsia="lt-LT"/>
        </w:rPr>
        <w:t>-</w:t>
      </w:r>
      <w:r>
        <w:rPr>
          <w:rFonts w:asciiTheme="majorBidi" w:hAnsiTheme="majorBidi" w:cstheme="majorBidi"/>
          <w:bCs/>
          <w:i/>
          <w:iCs/>
          <w:color w:val="000000" w:themeColor="text1"/>
          <w:sz w:val="24"/>
          <w:szCs w:val="24"/>
          <w:lang w:eastAsia="lt-LT"/>
        </w:rPr>
        <w:t>31</w:t>
      </w:r>
    </w:p>
    <w:p w14:paraId="3B104D81" w14:textId="661FBBBF" w:rsidR="00865BBB" w:rsidRPr="006C4378" w:rsidRDefault="00865BBB" w:rsidP="00865BBB">
      <w:pPr>
        <w:widowControl/>
        <w:autoSpaceDE/>
        <w:autoSpaceDN/>
        <w:ind w:firstLine="851"/>
        <w:jc w:val="both"/>
        <w:rPr>
          <w:rFonts w:asciiTheme="majorBidi" w:hAnsiTheme="majorBidi" w:cstheme="majorBidi"/>
          <w:bCs/>
          <w:sz w:val="24"/>
          <w:szCs w:val="24"/>
        </w:rPr>
      </w:pPr>
      <w:r w:rsidRPr="006C4378">
        <w:rPr>
          <w:rFonts w:asciiTheme="majorBidi" w:hAnsiTheme="majorBidi" w:cstheme="majorBidi"/>
          <w:bCs/>
          <w:sz w:val="24"/>
          <w:szCs w:val="24"/>
        </w:rPr>
        <w:t xml:space="preserve">22. Aprašo 2 priede kiekvienai pareigybių pakopai nustatyta pareiginės algos koeficientų minimali, maksimali ir vidurinės reikšmės (toliau – intervalo plotis). Pareigybių pakopų intervalo plotis apima pareiginės algos koeficientus kartu su </w:t>
      </w:r>
      <w:bookmarkStart w:id="14" w:name="_Hlk159573321"/>
      <w:r w:rsidRPr="006C4378">
        <w:rPr>
          <w:rFonts w:asciiTheme="majorBidi" w:hAnsiTheme="majorBidi" w:cstheme="majorBidi"/>
          <w:bCs/>
          <w:sz w:val="24"/>
          <w:szCs w:val="24"/>
        </w:rPr>
        <w:t xml:space="preserve">valstybės tarnautojams (išskyrus RSC direktorių) mokamu </w:t>
      </w:r>
      <w:bookmarkEnd w:id="14"/>
      <w:r w:rsidRPr="006C4378">
        <w:rPr>
          <w:rFonts w:asciiTheme="majorBidi" w:hAnsiTheme="majorBidi" w:cstheme="majorBidi"/>
          <w:bCs/>
          <w:sz w:val="24"/>
          <w:szCs w:val="24"/>
        </w:rPr>
        <w:t>priedu už tarnybos Lietuvos valstybei stažą ir darbuotojams nustatyta kintamąją dalimi. Į pareigybių pakopų intervalo plotį neįskaitomos valstybės tarnautojams ir darbuotojams skiriamos priemokos, mokėjimas už darbą poilsio ir švenčių dienomis, nakties, viršvalandinį darbą ir budėjimą (aktyvų ir pasyvų), piniginės išmokos.</w:t>
      </w:r>
    </w:p>
    <w:p w14:paraId="68EFC7AE" w14:textId="77777777" w:rsidR="00375653" w:rsidRPr="006C4378" w:rsidRDefault="00375653" w:rsidP="00375653">
      <w:pPr>
        <w:tabs>
          <w:tab w:val="left" w:pos="851"/>
        </w:tabs>
        <w:ind w:firstLine="851"/>
        <w:jc w:val="both"/>
        <w:rPr>
          <w:rFonts w:asciiTheme="majorBidi" w:hAnsiTheme="majorBidi" w:cstheme="majorBidi"/>
          <w:bCs/>
          <w:spacing w:val="-2"/>
          <w:sz w:val="24"/>
          <w:szCs w:val="24"/>
        </w:rPr>
      </w:pPr>
      <w:r w:rsidRPr="006C4378">
        <w:rPr>
          <w:i/>
          <w:iCs/>
          <w:sz w:val="24"/>
          <w:szCs w:val="24"/>
        </w:rPr>
        <w:t>Punktas pakeistas:</w:t>
      </w:r>
    </w:p>
    <w:p w14:paraId="2C866653" w14:textId="5CA6ADCC" w:rsidR="00865BBB" w:rsidRPr="006C4378" w:rsidRDefault="00375653" w:rsidP="00375653">
      <w:pPr>
        <w:tabs>
          <w:tab w:val="left" w:pos="851"/>
        </w:tabs>
        <w:spacing w:after="120"/>
        <w:ind w:firstLine="851"/>
        <w:jc w:val="both"/>
        <w:rPr>
          <w:rFonts w:asciiTheme="majorBidi" w:hAnsiTheme="majorBidi" w:cstheme="majorBidi"/>
          <w:bCs/>
          <w:spacing w:val="-2"/>
          <w:sz w:val="24"/>
          <w:szCs w:val="24"/>
        </w:rPr>
      </w:pPr>
      <w:r w:rsidRPr="006C4378">
        <w:rPr>
          <w:i/>
          <w:iCs/>
          <w:sz w:val="24"/>
          <w:szCs w:val="24"/>
        </w:rPr>
        <w:t>Nr. V-14, 2024-03-01</w:t>
      </w:r>
    </w:p>
    <w:p w14:paraId="4C31D4E6" w14:textId="2D458982" w:rsidR="006B1260" w:rsidRPr="006C4378" w:rsidRDefault="00800494"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2</w:t>
      </w:r>
      <w:r w:rsidR="00A86603" w:rsidRPr="006C4378">
        <w:rPr>
          <w:rFonts w:asciiTheme="majorBidi" w:hAnsiTheme="majorBidi" w:cstheme="majorBidi"/>
          <w:sz w:val="24"/>
          <w:szCs w:val="24"/>
        </w:rPr>
        <w:t>3</w:t>
      </w:r>
      <w:r w:rsidR="006B1260" w:rsidRPr="006C4378">
        <w:rPr>
          <w:rFonts w:asciiTheme="majorBidi" w:hAnsiTheme="majorBidi" w:cstheme="majorBidi"/>
          <w:sz w:val="24"/>
          <w:szCs w:val="24"/>
        </w:rPr>
        <w:t xml:space="preserve">. Žemiausios (I) pareigybių </w:t>
      </w:r>
      <w:r w:rsidR="00A6612C" w:rsidRPr="006C4378">
        <w:rPr>
          <w:rFonts w:asciiTheme="majorBidi" w:hAnsiTheme="majorBidi" w:cstheme="majorBidi"/>
          <w:sz w:val="24"/>
          <w:szCs w:val="24"/>
        </w:rPr>
        <w:t>pakopos</w:t>
      </w:r>
      <w:r w:rsidR="006B1260" w:rsidRPr="006C4378">
        <w:rPr>
          <w:rFonts w:asciiTheme="majorBidi" w:hAnsiTheme="majorBidi" w:cstheme="majorBidi"/>
          <w:sz w:val="24"/>
          <w:szCs w:val="24"/>
        </w:rPr>
        <w:t xml:space="preserve"> minimali pareiginės algos intervalo reikšmė atitinka mažiausią RSC </w:t>
      </w:r>
      <w:r w:rsidR="00154624" w:rsidRPr="006C4378">
        <w:rPr>
          <w:rFonts w:asciiTheme="majorBidi" w:hAnsiTheme="majorBidi" w:cstheme="majorBidi"/>
          <w:sz w:val="24"/>
          <w:szCs w:val="24"/>
        </w:rPr>
        <w:t xml:space="preserve">valstybės tarnautojo ar </w:t>
      </w:r>
      <w:r w:rsidR="006B1260" w:rsidRPr="006C4378">
        <w:rPr>
          <w:rFonts w:asciiTheme="majorBidi" w:hAnsiTheme="majorBidi" w:cstheme="majorBidi"/>
          <w:sz w:val="24"/>
          <w:szCs w:val="24"/>
        </w:rPr>
        <w:t>darbuotojo turimą pareiginės algos koeficientą.</w:t>
      </w:r>
    </w:p>
    <w:p w14:paraId="46FF2CBB" w14:textId="44B94D94" w:rsidR="00637A96" w:rsidRPr="006C4378" w:rsidRDefault="00637A96" w:rsidP="00637A96">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24. Aukščiausios pareigybių pakopos minimali, maksimali ir vidurinė pareiginės algos intervalo reikšmės atitinka RSC direktoriaus pareiginės algos koeficiento minimalią, maksimalią ir vidurinę reikšmes, nustatytas Lietuvos Respublikos sveikatos apsaugos ministerijos reguliavimo sričiai priskirtų biudžetinių įstaigų (viešojo ir ne viešojo administravimo) vadovų darbo apmokėjimo sistemos aprašo, patvirtinto Lietuvos Respublikos sveikatos apsaugos ministro 2024 m. vasario 9 d. įsakymu Nr. V-177 „Dėl Lietuvos Respublikos sveikatos apsaugos ministerijos reguliavimo sričiai priskirtų biudžetinių įstaigų (viešojo ir ne viešojo administravimo) vadovų darbo apmokėjimo sistemos aprašo patvirtinimo“, priede. Nustatant RSC direktoriaus pareiginės algos koeficientą, vadovaujamasi </w:t>
      </w:r>
      <w:bookmarkStart w:id="15" w:name="_Hlk153562953"/>
      <w:r w:rsidRPr="006C4378">
        <w:rPr>
          <w:rFonts w:asciiTheme="majorBidi" w:hAnsiTheme="majorBidi" w:cstheme="majorBidi"/>
          <w:sz w:val="24"/>
          <w:szCs w:val="24"/>
        </w:rPr>
        <w:t xml:space="preserve">Sveikatos apsaugos ministerijai pavaldžių biudžetinių įstaigų vertinimo kriterijų įverčiais </w:t>
      </w:r>
      <w:bookmarkEnd w:id="15"/>
      <w:r w:rsidRPr="006C4378">
        <w:rPr>
          <w:rFonts w:asciiTheme="majorBidi" w:hAnsiTheme="majorBidi" w:cstheme="majorBidi"/>
          <w:sz w:val="24"/>
          <w:szCs w:val="24"/>
        </w:rPr>
        <w:t>ir jų sumų (balų skaičiaus) santykiu su valstybės institucijos ar įstaigos vadovo pareiginės algos koeficientu, patvirtintais Lietuvos Respublikos sveikatos apsaugos ministro 2023 m. gruodžio 22 d. įsakymu Nr. V-1354 „Dėl Lietuvos Respublikos sveikatos apsaugos ministerijai pavaldžių biudžetinių įstaigų vertinimo kriterijų įverčių ir jų sumų (balų skaičiaus) santykio su valstybės institucijos ar įstaigos vadovo pareiginės algos koeficientu patvirtinimo“.</w:t>
      </w:r>
    </w:p>
    <w:p w14:paraId="4E362980" w14:textId="77777777" w:rsidR="00637A96" w:rsidRPr="006C4378" w:rsidRDefault="00637A96" w:rsidP="00637A96">
      <w:pPr>
        <w:widowControl/>
        <w:autoSpaceDE/>
        <w:autoSpaceDN/>
        <w:ind w:firstLine="851"/>
        <w:jc w:val="both"/>
        <w:rPr>
          <w:rFonts w:asciiTheme="majorBidi" w:hAnsiTheme="majorBidi" w:cstheme="majorBidi"/>
          <w:bCs/>
          <w:sz w:val="24"/>
          <w:szCs w:val="24"/>
        </w:rPr>
      </w:pPr>
      <w:r w:rsidRPr="006C4378">
        <w:rPr>
          <w:rFonts w:asciiTheme="majorBidi" w:hAnsiTheme="majorBidi" w:cstheme="majorBidi"/>
          <w:i/>
          <w:iCs/>
          <w:sz w:val="24"/>
          <w:szCs w:val="24"/>
        </w:rPr>
        <w:t>Punktas pakeistas:</w:t>
      </w:r>
    </w:p>
    <w:p w14:paraId="5E1EC46C" w14:textId="1DFD461E" w:rsidR="00637A96" w:rsidRPr="006C4378" w:rsidRDefault="00637A96" w:rsidP="00637A96">
      <w:pPr>
        <w:widowControl/>
        <w:autoSpaceDE/>
        <w:autoSpaceDN/>
        <w:spacing w:after="120"/>
        <w:ind w:firstLine="851"/>
        <w:jc w:val="both"/>
        <w:rPr>
          <w:rFonts w:asciiTheme="majorBidi" w:hAnsiTheme="majorBidi" w:cstheme="majorBidi"/>
          <w:bCs/>
          <w:sz w:val="24"/>
          <w:szCs w:val="24"/>
        </w:rPr>
      </w:pPr>
      <w:r w:rsidRPr="006C4378">
        <w:rPr>
          <w:rFonts w:asciiTheme="majorBidi" w:hAnsiTheme="majorBidi" w:cstheme="majorBidi"/>
          <w:i/>
          <w:iCs/>
          <w:sz w:val="24"/>
          <w:szCs w:val="24"/>
        </w:rPr>
        <w:t>Nr. V-14, 2024-03-01</w:t>
      </w:r>
    </w:p>
    <w:p w14:paraId="5240A773" w14:textId="3E31DB59" w:rsidR="006B1260" w:rsidRPr="006C4378" w:rsidRDefault="00A86603"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25</w:t>
      </w:r>
      <w:r w:rsidR="006B1260" w:rsidRPr="006C4378">
        <w:rPr>
          <w:rFonts w:asciiTheme="majorBidi" w:hAnsiTheme="majorBidi" w:cstheme="majorBidi"/>
          <w:sz w:val="24"/>
          <w:szCs w:val="24"/>
        </w:rPr>
        <w:t xml:space="preserve">. Tarpinių pareigybių </w:t>
      </w:r>
      <w:r w:rsidR="00A6612C" w:rsidRPr="006C4378">
        <w:rPr>
          <w:rFonts w:asciiTheme="majorBidi" w:hAnsiTheme="majorBidi" w:cstheme="majorBidi"/>
          <w:sz w:val="24"/>
          <w:szCs w:val="24"/>
        </w:rPr>
        <w:t>pakopų</w:t>
      </w:r>
      <w:r w:rsidR="006B1260" w:rsidRPr="006C4378">
        <w:rPr>
          <w:rFonts w:asciiTheme="majorBidi" w:hAnsiTheme="majorBidi" w:cstheme="majorBidi"/>
          <w:sz w:val="24"/>
          <w:szCs w:val="24"/>
        </w:rPr>
        <w:t xml:space="preserve"> pareiginės algos intervalų maksimalios ir minimalios reikšmės nustat</w:t>
      </w:r>
      <w:r w:rsidR="00C254AE" w:rsidRPr="006C4378">
        <w:rPr>
          <w:rFonts w:asciiTheme="majorBidi" w:hAnsiTheme="majorBidi" w:cstheme="majorBidi"/>
          <w:sz w:val="24"/>
          <w:szCs w:val="24"/>
        </w:rPr>
        <w:t>ytos</w:t>
      </w:r>
      <w:r w:rsidR="006B1260" w:rsidRPr="006C4378">
        <w:rPr>
          <w:rFonts w:asciiTheme="majorBidi" w:hAnsiTheme="majorBidi" w:cstheme="majorBidi"/>
          <w:sz w:val="24"/>
          <w:szCs w:val="24"/>
        </w:rPr>
        <w:t xml:space="preserve"> išlaikant nuoseklų intervalo plotį ir intervalo didėjimą, kylant nuo žemesnių į aukštesn</w:t>
      </w:r>
      <w:r w:rsidR="00B23C73" w:rsidRPr="006C4378">
        <w:rPr>
          <w:rFonts w:asciiTheme="majorBidi" w:hAnsiTheme="majorBidi" w:cstheme="majorBidi"/>
          <w:sz w:val="24"/>
          <w:szCs w:val="24"/>
        </w:rPr>
        <w:t>e</w:t>
      </w:r>
      <w:r w:rsidR="006B1260" w:rsidRPr="006C4378">
        <w:rPr>
          <w:rFonts w:asciiTheme="majorBidi" w:hAnsiTheme="majorBidi" w:cstheme="majorBidi"/>
          <w:sz w:val="24"/>
          <w:szCs w:val="24"/>
        </w:rPr>
        <w:t xml:space="preserve">s pareigybių </w:t>
      </w:r>
      <w:r w:rsidR="00A6612C" w:rsidRPr="006C4378">
        <w:rPr>
          <w:rFonts w:asciiTheme="majorBidi" w:hAnsiTheme="majorBidi" w:cstheme="majorBidi"/>
          <w:sz w:val="24"/>
          <w:szCs w:val="24"/>
        </w:rPr>
        <w:t>pakopas</w:t>
      </w:r>
      <w:r w:rsidR="006B1260" w:rsidRPr="006C4378">
        <w:rPr>
          <w:rFonts w:asciiTheme="majorBidi" w:hAnsiTheme="majorBidi" w:cstheme="majorBidi"/>
          <w:sz w:val="24"/>
          <w:szCs w:val="24"/>
        </w:rPr>
        <w:t>.</w:t>
      </w:r>
    </w:p>
    <w:p w14:paraId="5E5A11C2" w14:textId="5CCFB152" w:rsidR="003F7F5F" w:rsidRPr="006C4378" w:rsidRDefault="00A86603"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26</w:t>
      </w:r>
      <w:r w:rsidR="00635ED6" w:rsidRPr="006C4378">
        <w:rPr>
          <w:rFonts w:asciiTheme="majorBidi" w:hAnsiTheme="majorBidi" w:cstheme="majorBidi"/>
          <w:sz w:val="24"/>
          <w:szCs w:val="24"/>
        </w:rPr>
        <w:t xml:space="preserve">. </w:t>
      </w:r>
      <w:r w:rsidR="003F7F5F" w:rsidRPr="006C4378">
        <w:rPr>
          <w:rFonts w:asciiTheme="majorBidi" w:hAnsiTheme="majorBidi" w:cstheme="majorBidi"/>
          <w:sz w:val="24"/>
          <w:szCs w:val="24"/>
        </w:rPr>
        <w:t>Valstybės tarnautojo pareiginės algos minimalus koeficientas negali būti mažesnis nei nustatytas Valstybės tarnybos įstatymo 1 priede, darbuotojo – ne mažesnis nei 1,1</w:t>
      </w:r>
      <w:r w:rsidR="00CF258F" w:rsidRPr="006C4378">
        <w:rPr>
          <w:rFonts w:asciiTheme="majorBidi" w:hAnsiTheme="majorBidi" w:cstheme="majorBidi"/>
          <w:sz w:val="24"/>
          <w:szCs w:val="24"/>
        </w:rPr>
        <w:t> </w:t>
      </w:r>
      <w:r w:rsidR="003F7F5F" w:rsidRPr="006C4378">
        <w:rPr>
          <w:rFonts w:asciiTheme="majorBidi" w:hAnsiTheme="majorBidi" w:cstheme="majorBidi"/>
          <w:sz w:val="24"/>
          <w:szCs w:val="24"/>
        </w:rPr>
        <w:t xml:space="preserve">Vyriausybės patvirtintos minimaliosios mėnesinės algos </w:t>
      </w:r>
      <w:r w:rsidR="00CF258F" w:rsidRPr="006C4378">
        <w:rPr>
          <w:rFonts w:asciiTheme="majorBidi" w:hAnsiTheme="majorBidi" w:cstheme="majorBidi"/>
          <w:sz w:val="24"/>
          <w:szCs w:val="24"/>
        </w:rPr>
        <w:t xml:space="preserve">(toliau – MMA) </w:t>
      </w:r>
      <w:r w:rsidR="003F7F5F" w:rsidRPr="006C4378">
        <w:rPr>
          <w:rFonts w:asciiTheme="majorBidi" w:hAnsiTheme="majorBidi" w:cstheme="majorBidi"/>
          <w:sz w:val="24"/>
          <w:szCs w:val="24"/>
        </w:rPr>
        <w:t>ir nei nustatytas Biudžetinių įstaigų darbuotojų darbo apmokėjimo ir komisijų narių atlygio už darbą įstatymo 1 priede, o darbininkų pareiginė alga – ne mažesnė kaip</w:t>
      </w:r>
      <w:r w:rsidR="00CF258F" w:rsidRPr="006C4378">
        <w:rPr>
          <w:rFonts w:asciiTheme="majorBidi" w:hAnsiTheme="majorBidi" w:cstheme="majorBidi"/>
          <w:sz w:val="24"/>
          <w:szCs w:val="24"/>
        </w:rPr>
        <w:t xml:space="preserve"> MMA</w:t>
      </w:r>
      <w:r w:rsidR="003F7F5F" w:rsidRPr="006C4378">
        <w:rPr>
          <w:rFonts w:asciiTheme="majorBidi" w:hAnsiTheme="majorBidi" w:cstheme="majorBidi"/>
          <w:sz w:val="24"/>
          <w:szCs w:val="24"/>
        </w:rPr>
        <w:t>.</w:t>
      </w:r>
    </w:p>
    <w:p w14:paraId="54283211" w14:textId="05408A5E" w:rsidR="005A0084" w:rsidRPr="006C4378" w:rsidRDefault="005A0084" w:rsidP="005A0084">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27. Valstybės tarnautojo ar darbuotojo pareiginės algos maksimalus koeficientas negali viršyti RSC direktoriaus pareiginės algos maksimalaus koeficiento dydžio.</w:t>
      </w:r>
    </w:p>
    <w:p w14:paraId="164A0459" w14:textId="77777777" w:rsidR="005A0084" w:rsidRPr="006C4378" w:rsidRDefault="005A0084" w:rsidP="005A0084">
      <w:pPr>
        <w:widowControl/>
        <w:autoSpaceDE/>
        <w:autoSpaceDN/>
        <w:ind w:firstLine="851"/>
        <w:jc w:val="both"/>
        <w:rPr>
          <w:rFonts w:asciiTheme="majorBidi" w:hAnsiTheme="majorBidi" w:cstheme="majorBidi"/>
          <w:bCs/>
          <w:sz w:val="24"/>
          <w:szCs w:val="24"/>
        </w:rPr>
      </w:pPr>
      <w:r w:rsidRPr="006C4378">
        <w:rPr>
          <w:rFonts w:asciiTheme="majorBidi" w:hAnsiTheme="majorBidi" w:cstheme="majorBidi"/>
          <w:i/>
          <w:iCs/>
          <w:sz w:val="24"/>
          <w:szCs w:val="24"/>
        </w:rPr>
        <w:t>Punktas pakeistas:</w:t>
      </w:r>
    </w:p>
    <w:p w14:paraId="29B165E2" w14:textId="7E2C60A4" w:rsidR="005A0084" w:rsidRPr="006C4378" w:rsidRDefault="005A0084" w:rsidP="005A0084">
      <w:pPr>
        <w:widowControl/>
        <w:autoSpaceDE/>
        <w:autoSpaceDN/>
        <w:spacing w:after="120"/>
        <w:ind w:firstLine="851"/>
        <w:jc w:val="both"/>
        <w:rPr>
          <w:rFonts w:asciiTheme="majorBidi" w:hAnsiTheme="majorBidi" w:cstheme="majorBidi"/>
          <w:bCs/>
          <w:sz w:val="24"/>
          <w:szCs w:val="24"/>
        </w:rPr>
      </w:pPr>
      <w:r w:rsidRPr="006C4378">
        <w:rPr>
          <w:rFonts w:asciiTheme="majorBidi" w:hAnsiTheme="majorBidi" w:cstheme="majorBidi"/>
          <w:i/>
          <w:iCs/>
          <w:sz w:val="24"/>
          <w:szCs w:val="24"/>
        </w:rPr>
        <w:t>Nr. V-14, 2024-03-01</w:t>
      </w:r>
    </w:p>
    <w:p w14:paraId="72FDF36C" w14:textId="51BD15B2" w:rsidR="00591626" w:rsidRPr="006C4378" w:rsidRDefault="00635ED6"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2</w:t>
      </w:r>
      <w:r w:rsidR="00A86603" w:rsidRPr="006C4378">
        <w:rPr>
          <w:rFonts w:asciiTheme="majorBidi" w:hAnsiTheme="majorBidi" w:cstheme="majorBidi"/>
          <w:sz w:val="24"/>
          <w:szCs w:val="24"/>
        </w:rPr>
        <w:t>8</w:t>
      </w:r>
      <w:r w:rsidR="004B496B" w:rsidRPr="006C4378">
        <w:rPr>
          <w:rFonts w:asciiTheme="majorBidi" w:hAnsiTheme="majorBidi" w:cstheme="majorBidi"/>
          <w:sz w:val="24"/>
          <w:szCs w:val="24"/>
        </w:rPr>
        <w:t xml:space="preserve">. Išimtiniais atvejais, jeigu yra būtinybė išlaikyti ar pasamdyti būtiną RSC veiklai užtikrinti ir išskirtinių kompetencijų (pvz., pareigybė susijusi su itin siaurų, specifinių kompetencijų, žinių turėjimu) </w:t>
      </w:r>
      <w:r w:rsidR="00154624" w:rsidRPr="006C4378">
        <w:rPr>
          <w:rFonts w:asciiTheme="majorBidi" w:hAnsiTheme="majorBidi" w:cstheme="majorBidi"/>
          <w:sz w:val="24"/>
          <w:szCs w:val="24"/>
        </w:rPr>
        <w:t xml:space="preserve">valstybės tarnautoją ar </w:t>
      </w:r>
      <w:r w:rsidR="004B496B" w:rsidRPr="006C4378">
        <w:rPr>
          <w:rFonts w:asciiTheme="majorBidi" w:hAnsiTheme="majorBidi" w:cstheme="majorBidi"/>
          <w:sz w:val="24"/>
          <w:szCs w:val="24"/>
        </w:rPr>
        <w:t xml:space="preserve">darbuotoją, kai </w:t>
      </w:r>
      <w:r w:rsidR="00F052CE" w:rsidRPr="006C4378">
        <w:rPr>
          <w:rFonts w:asciiTheme="majorBidi" w:hAnsiTheme="majorBidi" w:cstheme="majorBidi"/>
          <w:sz w:val="24"/>
          <w:szCs w:val="24"/>
          <w:lang w:eastAsia="lt-LT"/>
        </w:rPr>
        <w:t>Atskirų profesijų, kurių darbuotojų trūksta Lietuvos Respublikoje, sąraše</w:t>
      </w:r>
      <w:r w:rsidR="004B496B" w:rsidRPr="006C4378">
        <w:rPr>
          <w:rFonts w:asciiTheme="majorBidi" w:hAnsiTheme="majorBidi" w:cstheme="majorBidi"/>
          <w:sz w:val="24"/>
          <w:szCs w:val="24"/>
        </w:rPr>
        <w:t xml:space="preserve">, patvirtintame Lietuvos Respublikos Vyriausybės 2018 m. lapkričio 28 d. nutarimu Nr. 1177 „Dėl </w:t>
      </w:r>
      <w:r w:rsidR="00D43E68" w:rsidRPr="006C4378">
        <w:rPr>
          <w:rFonts w:asciiTheme="majorBidi" w:hAnsiTheme="majorBidi" w:cstheme="majorBidi"/>
          <w:sz w:val="24"/>
          <w:szCs w:val="24"/>
          <w:lang w:eastAsia="lt-LT"/>
        </w:rPr>
        <w:t xml:space="preserve">Atskirų profesijų, kurių darbuotojų trūksta Lietuvos Respublikoje, </w:t>
      </w:r>
      <w:r w:rsidR="00D43E68" w:rsidRPr="006C4378">
        <w:rPr>
          <w:rFonts w:asciiTheme="majorBidi" w:hAnsiTheme="majorBidi" w:cstheme="majorBidi"/>
          <w:sz w:val="24"/>
          <w:szCs w:val="24"/>
          <w:lang w:eastAsia="lt-LT"/>
        </w:rPr>
        <w:lastRenderedPageBreak/>
        <w:t xml:space="preserve">sąrašo </w:t>
      </w:r>
      <w:r w:rsidR="004B496B" w:rsidRPr="006C4378">
        <w:rPr>
          <w:rFonts w:asciiTheme="majorBidi" w:hAnsiTheme="majorBidi" w:cstheme="majorBidi"/>
          <w:sz w:val="24"/>
          <w:szCs w:val="24"/>
        </w:rPr>
        <w:t xml:space="preserve">patvirtinimo“, yra nustatytas tokios profesijos trūkumas Lietuvos Respublikos darbo rinkoje, RSC direktoriaus sprendimu gali būti nustatomas iki 100 procentų didesnis maksimalus tokios </w:t>
      </w:r>
      <w:r w:rsidR="00154624" w:rsidRPr="006C4378">
        <w:rPr>
          <w:rFonts w:asciiTheme="majorBidi" w:hAnsiTheme="majorBidi" w:cstheme="majorBidi"/>
          <w:sz w:val="24"/>
          <w:szCs w:val="24"/>
        </w:rPr>
        <w:t xml:space="preserve">valstybės tarnautojo ar </w:t>
      </w:r>
      <w:r w:rsidR="004B496B" w:rsidRPr="006C4378">
        <w:rPr>
          <w:rFonts w:asciiTheme="majorBidi" w:hAnsiTheme="majorBidi" w:cstheme="majorBidi"/>
          <w:sz w:val="24"/>
          <w:szCs w:val="24"/>
        </w:rPr>
        <w:t>darbuotojo pareigybės pareiginės algos koeficientas nei pagal pareiginės algos koeficiento dydžio nustatymo kriterijus apskaičiuotas didžiausias šios pareigybės pareiginės algos koeficiento dydis, tačiau kuris negali viršyti RSC direktoriaus pareiginės algos maksimalaus koeficiento dydžio.</w:t>
      </w:r>
    </w:p>
    <w:p w14:paraId="4D693E6C" w14:textId="1DDC8255" w:rsidR="00F8601A" w:rsidRPr="006C4378" w:rsidRDefault="00BB2531"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2</w:t>
      </w:r>
      <w:r w:rsidR="00A86603" w:rsidRPr="006C4378">
        <w:rPr>
          <w:rFonts w:asciiTheme="majorBidi" w:hAnsiTheme="majorBidi" w:cstheme="majorBidi"/>
          <w:sz w:val="24"/>
          <w:szCs w:val="24"/>
        </w:rPr>
        <w:t>9</w:t>
      </w:r>
      <w:r w:rsidRPr="006C4378">
        <w:rPr>
          <w:rFonts w:asciiTheme="majorBidi" w:hAnsiTheme="majorBidi" w:cstheme="majorBidi"/>
          <w:sz w:val="24"/>
          <w:szCs w:val="24"/>
        </w:rPr>
        <w:t>. Pareiginės algos koeficientų intervalai peržiūrimi ir pakeičiami pasikeitus darbo rinkos sąlygoms, įstatymuose nustatytoms minimalioms pareiginės algos koeficientų riboms, RSC darbo užmokesčio fondui bei RSC priskirtoms funkcijoms. Pareiginės algos koeficientų intervalų keitimas priklauso nuo RSC turimo darbo užmokesčio fondo galimybių. Vykdoma nuolatinė kitų įstaigų viešai skelbiamo vidutinio mėnesinio darbo užmokesčio stebėsena, pasitelkiama papildoma atlygio rinkos informacija, s</w:t>
      </w:r>
      <w:r w:rsidR="00E610EE" w:rsidRPr="006C4378">
        <w:rPr>
          <w:rFonts w:asciiTheme="majorBidi" w:hAnsiTheme="majorBidi" w:cstheme="majorBidi"/>
          <w:sz w:val="24"/>
          <w:szCs w:val="24"/>
        </w:rPr>
        <w:t>uskirstyta</w:t>
      </w:r>
      <w:r w:rsidRPr="006C4378">
        <w:rPr>
          <w:rFonts w:asciiTheme="majorBidi" w:hAnsiTheme="majorBidi" w:cstheme="majorBidi"/>
          <w:sz w:val="24"/>
          <w:szCs w:val="24"/>
        </w:rPr>
        <w:t xml:space="preserve"> pagal pareigybių funkcijas.</w:t>
      </w:r>
    </w:p>
    <w:p w14:paraId="790834B7" w14:textId="77777777" w:rsidR="00DF2943" w:rsidRPr="006C4378" w:rsidRDefault="00DF2943" w:rsidP="00C52B8B">
      <w:pPr>
        <w:widowControl/>
        <w:autoSpaceDE/>
        <w:autoSpaceDN/>
        <w:ind w:firstLine="851"/>
        <w:jc w:val="both"/>
        <w:rPr>
          <w:rFonts w:asciiTheme="majorBidi" w:hAnsiTheme="majorBidi" w:cstheme="majorBidi"/>
          <w:sz w:val="24"/>
          <w:szCs w:val="24"/>
        </w:rPr>
      </w:pPr>
    </w:p>
    <w:p w14:paraId="12F48EED" w14:textId="145F3A65" w:rsidR="00B647E3" w:rsidRPr="006C4378" w:rsidRDefault="006A6D96"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TREČIASIS</w:t>
      </w:r>
      <w:r w:rsidR="00B647E3" w:rsidRPr="006C4378">
        <w:rPr>
          <w:rFonts w:asciiTheme="majorBidi" w:hAnsiTheme="majorBidi" w:cstheme="majorBidi"/>
          <w:b/>
          <w:bCs/>
          <w:sz w:val="24"/>
          <w:szCs w:val="24"/>
        </w:rPr>
        <w:t xml:space="preserve"> SKIRSNIS</w:t>
      </w:r>
    </w:p>
    <w:p w14:paraId="14E36F54" w14:textId="6A1A6DD6" w:rsidR="00B647E3" w:rsidRPr="006C4378" w:rsidRDefault="00B647E3"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PRIEMOKOS</w:t>
      </w:r>
    </w:p>
    <w:p w14:paraId="7F905EDF" w14:textId="658CAE87" w:rsidR="004D415C" w:rsidRPr="006C4378" w:rsidRDefault="004D415C" w:rsidP="00C52B8B">
      <w:pPr>
        <w:widowControl/>
        <w:tabs>
          <w:tab w:val="left" w:pos="851"/>
        </w:tabs>
        <w:autoSpaceDE/>
        <w:autoSpaceDN/>
        <w:ind w:firstLine="851"/>
        <w:jc w:val="both"/>
        <w:rPr>
          <w:rFonts w:asciiTheme="majorBidi" w:hAnsiTheme="majorBidi" w:cstheme="majorBidi"/>
          <w:sz w:val="24"/>
          <w:szCs w:val="24"/>
        </w:rPr>
      </w:pPr>
    </w:p>
    <w:p w14:paraId="7A9E05C8" w14:textId="37F194D7" w:rsidR="004D415C" w:rsidRPr="006C4378" w:rsidRDefault="00A86603" w:rsidP="00C52B8B">
      <w:pPr>
        <w:tabs>
          <w:tab w:val="left" w:pos="1418"/>
          <w:tab w:val="left" w:pos="1521"/>
        </w:tabs>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0</w:t>
      </w:r>
      <w:r w:rsidR="004D415C" w:rsidRPr="006C4378">
        <w:rPr>
          <w:rFonts w:asciiTheme="majorBidi" w:hAnsiTheme="majorBidi" w:cstheme="majorBidi"/>
          <w:sz w:val="24"/>
          <w:szCs w:val="24"/>
        </w:rPr>
        <w:t xml:space="preserve">. Kiekvienais metais formuojant ir svarstant </w:t>
      </w:r>
      <w:r w:rsidR="00154624" w:rsidRPr="006C4378">
        <w:rPr>
          <w:rFonts w:asciiTheme="majorBidi" w:hAnsiTheme="majorBidi" w:cstheme="majorBidi"/>
          <w:sz w:val="24"/>
          <w:szCs w:val="24"/>
        </w:rPr>
        <w:t xml:space="preserve">RSC </w:t>
      </w:r>
      <w:r w:rsidR="004D415C" w:rsidRPr="006C4378">
        <w:rPr>
          <w:rFonts w:asciiTheme="majorBidi" w:hAnsiTheme="majorBidi" w:cstheme="majorBidi"/>
          <w:sz w:val="24"/>
          <w:szCs w:val="24"/>
        </w:rPr>
        <w:t xml:space="preserve">darbo užmokesčio fondą, turi būti įvertinamos RSC finansinės galimybės, numatomos lėšos priemokų skyrimui. </w:t>
      </w:r>
    </w:p>
    <w:p w14:paraId="14C74C5D" w14:textId="11E58C01" w:rsidR="005C3BCA" w:rsidRPr="006C4378" w:rsidRDefault="00A86603" w:rsidP="00C52B8B">
      <w:pPr>
        <w:tabs>
          <w:tab w:val="left" w:pos="1418"/>
          <w:tab w:val="left" w:pos="1521"/>
        </w:tabs>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1</w:t>
      </w:r>
      <w:r w:rsidR="004D415C" w:rsidRPr="006C4378">
        <w:rPr>
          <w:rFonts w:asciiTheme="majorBidi" w:hAnsiTheme="majorBidi" w:cstheme="majorBidi"/>
          <w:sz w:val="24"/>
          <w:szCs w:val="24"/>
        </w:rPr>
        <w:t>. Priemokos</w:t>
      </w:r>
      <w:r w:rsidR="005C3BCA" w:rsidRPr="006C4378">
        <w:rPr>
          <w:rFonts w:asciiTheme="majorBidi" w:hAnsiTheme="majorBidi" w:cstheme="majorBidi"/>
          <w:sz w:val="24"/>
          <w:szCs w:val="24"/>
        </w:rPr>
        <w:t xml:space="preserve"> </w:t>
      </w:r>
      <w:r w:rsidR="00F754C6" w:rsidRPr="006C4378">
        <w:rPr>
          <w:rFonts w:asciiTheme="majorBidi" w:hAnsiTheme="majorBidi" w:cstheme="majorBidi"/>
          <w:sz w:val="24"/>
          <w:szCs w:val="24"/>
        </w:rPr>
        <w:t xml:space="preserve">gali būti </w:t>
      </w:r>
      <w:r w:rsidR="004D415C" w:rsidRPr="006C4378">
        <w:rPr>
          <w:rFonts w:asciiTheme="majorBidi" w:hAnsiTheme="majorBidi" w:cstheme="majorBidi"/>
          <w:sz w:val="24"/>
          <w:szCs w:val="24"/>
        </w:rPr>
        <w:t>skiriamos tik esant RSC finansinėms galimybėms ir neviršijant RSC darbo užmokesčio fondo lėšų.</w:t>
      </w:r>
    </w:p>
    <w:p w14:paraId="02CA8C5D" w14:textId="28BA6011" w:rsidR="004D415C" w:rsidRPr="006C4378" w:rsidRDefault="00A86603" w:rsidP="00C52B8B">
      <w:pPr>
        <w:tabs>
          <w:tab w:val="left" w:pos="1418"/>
          <w:tab w:val="left" w:pos="1521"/>
        </w:tabs>
        <w:ind w:firstLine="851"/>
        <w:jc w:val="both"/>
        <w:rPr>
          <w:rFonts w:asciiTheme="majorBidi" w:hAnsiTheme="majorBidi" w:cstheme="majorBidi"/>
          <w:spacing w:val="-5"/>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2</w:t>
      </w:r>
      <w:r w:rsidR="004D415C" w:rsidRPr="006C4378">
        <w:rPr>
          <w:rFonts w:asciiTheme="majorBidi" w:hAnsiTheme="majorBidi" w:cstheme="majorBidi"/>
          <w:sz w:val="24"/>
          <w:szCs w:val="24"/>
        </w:rPr>
        <w:t xml:space="preserve">. Priemokos </w:t>
      </w:r>
      <w:r w:rsidR="00362896" w:rsidRPr="006C4378">
        <w:rPr>
          <w:rFonts w:asciiTheme="majorBidi" w:hAnsiTheme="majorBidi" w:cstheme="majorBidi"/>
          <w:sz w:val="24"/>
          <w:szCs w:val="24"/>
        </w:rPr>
        <w:t xml:space="preserve">valstybės tarnautojui ar </w:t>
      </w:r>
      <w:r w:rsidR="004D415C" w:rsidRPr="006C4378">
        <w:rPr>
          <w:rFonts w:asciiTheme="majorBidi" w:hAnsiTheme="majorBidi" w:cstheme="majorBidi"/>
          <w:sz w:val="24"/>
          <w:szCs w:val="24"/>
        </w:rPr>
        <w:t>darbuotojui</w:t>
      </w:r>
      <w:r w:rsidR="004D415C" w:rsidRPr="006C4378">
        <w:rPr>
          <w:rFonts w:asciiTheme="majorBidi" w:hAnsiTheme="majorBidi" w:cstheme="majorBidi"/>
          <w:spacing w:val="16"/>
          <w:sz w:val="24"/>
          <w:szCs w:val="24"/>
        </w:rPr>
        <w:t xml:space="preserve"> </w:t>
      </w:r>
      <w:r w:rsidR="00F754C6" w:rsidRPr="006C4378">
        <w:rPr>
          <w:rFonts w:asciiTheme="majorBidi" w:hAnsiTheme="majorBidi" w:cstheme="majorBidi"/>
          <w:sz w:val="24"/>
          <w:szCs w:val="24"/>
        </w:rPr>
        <w:t>gali būti</w:t>
      </w:r>
      <w:r w:rsidR="00F754C6" w:rsidRPr="006C4378">
        <w:rPr>
          <w:rFonts w:asciiTheme="majorBidi" w:hAnsiTheme="majorBidi" w:cstheme="majorBidi"/>
          <w:spacing w:val="16"/>
          <w:sz w:val="24"/>
          <w:szCs w:val="24"/>
        </w:rPr>
        <w:t xml:space="preserve"> </w:t>
      </w:r>
      <w:r w:rsidR="004D415C" w:rsidRPr="006C4378">
        <w:rPr>
          <w:rFonts w:asciiTheme="majorBidi" w:hAnsiTheme="majorBidi" w:cstheme="majorBidi"/>
          <w:sz w:val="24"/>
          <w:szCs w:val="24"/>
        </w:rPr>
        <w:t>skiriamos</w:t>
      </w:r>
      <w:r w:rsidR="004D415C" w:rsidRPr="006C4378">
        <w:rPr>
          <w:rFonts w:asciiTheme="majorBidi" w:hAnsiTheme="majorBidi" w:cstheme="majorBidi"/>
          <w:spacing w:val="21"/>
          <w:sz w:val="24"/>
          <w:szCs w:val="24"/>
        </w:rPr>
        <w:t xml:space="preserve"> </w:t>
      </w:r>
      <w:r w:rsidR="004D415C" w:rsidRPr="006C4378">
        <w:rPr>
          <w:rFonts w:asciiTheme="majorBidi" w:hAnsiTheme="majorBidi" w:cstheme="majorBidi"/>
          <w:spacing w:val="-5"/>
          <w:sz w:val="24"/>
          <w:szCs w:val="24"/>
        </w:rPr>
        <w:t>už:</w:t>
      </w:r>
    </w:p>
    <w:p w14:paraId="2F777D64" w14:textId="328D0992" w:rsidR="004D415C" w:rsidRPr="006C4378" w:rsidRDefault="00A86603" w:rsidP="00C52B8B">
      <w:pPr>
        <w:tabs>
          <w:tab w:val="left" w:pos="1418"/>
          <w:tab w:val="left" w:pos="1675"/>
        </w:tabs>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2</w:t>
      </w:r>
      <w:r w:rsidR="004D415C" w:rsidRPr="006C4378">
        <w:rPr>
          <w:rFonts w:asciiTheme="majorBidi" w:hAnsiTheme="majorBidi" w:cstheme="majorBidi"/>
          <w:sz w:val="24"/>
          <w:szCs w:val="24"/>
        </w:rPr>
        <w:t>.1. pavadavimą, kai raštu pavedama</w:t>
      </w:r>
      <w:r w:rsidR="004D415C" w:rsidRPr="006C4378">
        <w:rPr>
          <w:rFonts w:asciiTheme="majorBidi" w:hAnsiTheme="majorBidi" w:cstheme="majorBidi"/>
          <w:spacing w:val="-1"/>
          <w:sz w:val="24"/>
          <w:szCs w:val="24"/>
        </w:rPr>
        <w:t xml:space="preserve"> </w:t>
      </w:r>
      <w:r w:rsidR="004D415C" w:rsidRPr="006C4378">
        <w:rPr>
          <w:rFonts w:asciiTheme="majorBidi" w:hAnsiTheme="majorBidi" w:cstheme="majorBidi"/>
          <w:sz w:val="24"/>
          <w:szCs w:val="24"/>
        </w:rPr>
        <w:t xml:space="preserve">laikinai atlikti ir kito </w:t>
      </w:r>
      <w:r w:rsidR="00362896" w:rsidRPr="006C4378">
        <w:rPr>
          <w:rFonts w:asciiTheme="majorBidi" w:hAnsiTheme="majorBidi" w:cstheme="majorBidi"/>
          <w:sz w:val="24"/>
          <w:szCs w:val="24"/>
        </w:rPr>
        <w:t xml:space="preserve">valstybės tarnautojo ar </w:t>
      </w:r>
      <w:r w:rsidR="004D415C" w:rsidRPr="006C4378">
        <w:rPr>
          <w:rFonts w:asciiTheme="majorBidi" w:hAnsiTheme="majorBidi" w:cstheme="majorBidi"/>
          <w:sz w:val="24"/>
          <w:szCs w:val="24"/>
        </w:rPr>
        <w:t xml:space="preserve">darbuotojo pareigybei nustatytas </w:t>
      </w:r>
      <w:r w:rsidR="004D415C" w:rsidRPr="006C4378">
        <w:rPr>
          <w:rFonts w:asciiTheme="majorBidi" w:hAnsiTheme="majorBidi" w:cstheme="majorBidi"/>
          <w:spacing w:val="-2"/>
          <w:sz w:val="24"/>
          <w:szCs w:val="24"/>
        </w:rPr>
        <w:t xml:space="preserve">funkcijas (jeigu pavadavimo funkcija nėra nustatyta </w:t>
      </w:r>
      <w:r w:rsidR="00362896" w:rsidRPr="006C4378">
        <w:rPr>
          <w:rFonts w:asciiTheme="majorBidi" w:hAnsiTheme="majorBidi" w:cstheme="majorBidi"/>
          <w:spacing w:val="-2"/>
          <w:sz w:val="24"/>
          <w:szCs w:val="24"/>
        </w:rPr>
        <w:t xml:space="preserve">valstybės tarnautojo ar </w:t>
      </w:r>
      <w:r w:rsidR="004D415C" w:rsidRPr="006C4378">
        <w:rPr>
          <w:rFonts w:asciiTheme="majorBidi" w:hAnsiTheme="majorBidi" w:cstheme="majorBidi"/>
          <w:spacing w:val="-2"/>
          <w:sz w:val="24"/>
          <w:szCs w:val="24"/>
        </w:rPr>
        <w:t>darbuotojo pareigybės aprašyme ar kitame teisės akte, reglamentuojančiame RSC darbo tvarką);</w:t>
      </w:r>
    </w:p>
    <w:p w14:paraId="16122240" w14:textId="248CFAA3" w:rsidR="004D415C" w:rsidRPr="006C4378" w:rsidRDefault="00A86603" w:rsidP="00C52B8B">
      <w:pPr>
        <w:tabs>
          <w:tab w:val="left" w:pos="1418"/>
          <w:tab w:val="left" w:pos="1680"/>
        </w:tabs>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2</w:t>
      </w:r>
      <w:r w:rsidR="004D415C" w:rsidRPr="006C4378">
        <w:rPr>
          <w:rFonts w:asciiTheme="majorBidi" w:hAnsiTheme="majorBidi" w:cstheme="majorBidi"/>
          <w:sz w:val="24"/>
          <w:szCs w:val="24"/>
        </w:rPr>
        <w:t>.2. papildomų užduočių, suformuluotų raštu, atlikimą, kai dėl to viršijamas įprastas darbo krūvis arba kai atliekamos pareigybės aprašyme nenumatytos funkcijos;</w:t>
      </w:r>
    </w:p>
    <w:p w14:paraId="3DBC75DD" w14:textId="4C468CB1" w:rsidR="005C3BCA" w:rsidRPr="006C4378" w:rsidRDefault="00A86603" w:rsidP="00C52B8B">
      <w:pPr>
        <w:tabs>
          <w:tab w:val="left" w:pos="1418"/>
          <w:tab w:val="left" w:pos="1752"/>
        </w:tabs>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2</w:t>
      </w:r>
      <w:r w:rsidR="004D415C" w:rsidRPr="006C4378">
        <w:rPr>
          <w:rFonts w:asciiTheme="majorBidi" w:hAnsiTheme="majorBidi" w:cstheme="majorBidi"/>
          <w:sz w:val="24"/>
          <w:szCs w:val="24"/>
        </w:rPr>
        <w:t>.3. įprastą</w:t>
      </w:r>
      <w:r w:rsidR="004D415C" w:rsidRPr="006C4378">
        <w:rPr>
          <w:rFonts w:asciiTheme="majorBidi" w:hAnsiTheme="majorBidi" w:cstheme="majorBidi"/>
          <w:spacing w:val="74"/>
          <w:sz w:val="24"/>
          <w:szCs w:val="24"/>
        </w:rPr>
        <w:t xml:space="preserve"> </w:t>
      </w:r>
      <w:r w:rsidR="004D415C" w:rsidRPr="006C4378">
        <w:rPr>
          <w:rFonts w:asciiTheme="majorBidi" w:hAnsiTheme="majorBidi" w:cstheme="majorBidi"/>
          <w:sz w:val="24"/>
          <w:szCs w:val="24"/>
        </w:rPr>
        <w:t>darbo</w:t>
      </w:r>
      <w:r w:rsidR="004D415C" w:rsidRPr="006C4378">
        <w:rPr>
          <w:rFonts w:asciiTheme="majorBidi" w:hAnsiTheme="majorBidi" w:cstheme="majorBidi"/>
          <w:spacing w:val="75"/>
          <w:sz w:val="24"/>
          <w:szCs w:val="24"/>
        </w:rPr>
        <w:t xml:space="preserve"> </w:t>
      </w:r>
      <w:r w:rsidR="004D415C" w:rsidRPr="006C4378">
        <w:rPr>
          <w:rFonts w:asciiTheme="majorBidi" w:hAnsiTheme="majorBidi" w:cstheme="majorBidi"/>
          <w:sz w:val="24"/>
          <w:szCs w:val="24"/>
        </w:rPr>
        <w:t>krūvį</w:t>
      </w:r>
      <w:r w:rsidR="004D415C" w:rsidRPr="006C4378">
        <w:rPr>
          <w:rFonts w:asciiTheme="majorBidi" w:hAnsiTheme="majorBidi" w:cstheme="majorBidi"/>
          <w:spacing w:val="75"/>
          <w:sz w:val="24"/>
          <w:szCs w:val="24"/>
        </w:rPr>
        <w:t xml:space="preserve"> </w:t>
      </w:r>
      <w:r w:rsidR="004D415C" w:rsidRPr="006C4378">
        <w:rPr>
          <w:rFonts w:asciiTheme="majorBidi" w:hAnsiTheme="majorBidi" w:cstheme="majorBidi"/>
          <w:sz w:val="24"/>
          <w:szCs w:val="24"/>
        </w:rPr>
        <w:t>viršijančią</w:t>
      </w:r>
      <w:r w:rsidR="004D415C" w:rsidRPr="006C4378">
        <w:rPr>
          <w:rFonts w:asciiTheme="majorBidi" w:hAnsiTheme="majorBidi" w:cstheme="majorBidi"/>
          <w:spacing w:val="75"/>
          <w:sz w:val="24"/>
          <w:szCs w:val="24"/>
        </w:rPr>
        <w:t xml:space="preserve"> </w:t>
      </w:r>
      <w:r w:rsidR="004D415C" w:rsidRPr="006C4378">
        <w:rPr>
          <w:rFonts w:asciiTheme="majorBidi" w:hAnsiTheme="majorBidi" w:cstheme="majorBidi"/>
          <w:sz w:val="24"/>
          <w:szCs w:val="24"/>
        </w:rPr>
        <w:t>veiklą,</w:t>
      </w:r>
      <w:r w:rsidR="004D415C" w:rsidRPr="006C4378">
        <w:rPr>
          <w:rFonts w:asciiTheme="majorBidi" w:hAnsiTheme="majorBidi" w:cstheme="majorBidi"/>
          <w:spacing w:val="73"/>
          <w:sz w:val="24"/>
          <w:szCs w:val="24"/>
        </w:rPr>
        <w:t xml:space="preserve"> </w:t>
      </w:r>
      <w:r w:rsidR="004D415C" w:rsidRPr="006C4378">
        <w:rPr>
          <w:rFonts w:asciiTheme="majorBidi" w:hAnsiTheme="majorBidi" w:cstheme="majorBidi"/>
          <w:sz w:val="24"/>
          <w:szCs w:val="24"/>
        </w:rPr>
        <w:t>kai</w:t>
      </w:r>
      <w:r w:rsidR="004D415C" w:rsidRPr="006C4378">
        <w:rPr>
          <w:rFonts w:asciiTheme="majorBidi" w:hAnsiTheme="majorBidi" w:cstheme="majorBidi"/>
          <w:spacing w:val="75"/>
          <w:sz w:val="24"/>
          <w:szCs w:val="24"/>
        </w:rPr>
        <w:t xml:space="preserve"> </w:t>
      </w:r>
      <w:r w:rsidR="004D415C" w:rsidRPr="006C4378">
        <w:rPr>
          <w:rFonts w:asciiTheme="majorBidi" w:hAnsiTheme="majorBidi" w:cstheme="majorBidi"/>
          <w:sz w:val="24"/>
          <w:szCs w:val="24"/>
        </w:rPr>
        <w:t>yra</w:t>
      </w:r>
      <w:r w:rsidR="004D415C" w:rsidRPr="006C4378">
        <w:rPr>
          <w:rFonts w:asciiTheme="majorBidi" w:hAnsiTheme="majorBidi" w:cstheme="majorBidi"/>
          <w:spacing w:val="74"/>
          <w:sz w:val="24"/>
          <w:szCs w:val="24"/>
        </w:rPr>
        <w:t xml:space="preserve"> </w:t>
      </w:r>
      <w:r w:rsidR="004D415C" w:rsidRPr="006C4378">
        <w:rPr>
          <w:rFonts w:asciiTheme="majorBidi" w:hAnsiTheme="majorBidi" w:cstheme="majorBidi"/>
          <w:sz w:val="24"/>
          <w:szCs w:val="24"/>
        </w:rPr>
        <w:t>padidėjęs</w:t>
      </w:r>
      <w:r w:rsidR="004D415C" w:rsidRPr="006C4378">
        <w:rPr>
          <w:rFonts w:asciiTheme="majorBidi" w:hAnsiTheme="majorBidi" w:cstheme="majorBidi"/>
          <w:spacing w:val="73"/>
          <w:sz w:val="24"/>
          <w:szCs w:val="24"/>
        </w:rPr>
        <w:t xml:space="preserve"> </w:t>
      </w:r>
      <w:r w:rsidR="004D415C" w:rsidRPr="006C4378">
        <w:rPr>
          <w:rFonts w:asciiTheme="majorBidi" w:hAnsiTheme="majorBidi" w:cstheme="majorBidi"/>
          <w:sz w:val="24"/>
          <w:szCs w:val="24"/>
        </w:rPr>
        <w:t>darbų</w:t>
      </w:r>
      <w:r w:rsidR="004D415C" w:rsidRPr="006C4378">
        <w:rPr>
          <w:rFonts w:asciiTheme="majorBidi" w:hAnsiTheme="majorBidi" w:cstheme="majorBidi"/>
          <w:spacing w:val="73"/>
          <w:sz w:val="24"/>
          <w:szCs w:val="24"/>
        </w:rPr>
        <w:t xml:space="preserve"> </w:t>
      </w:r>
      <w:r w:rsidR="004D415C" w:rsidRPr="006C4378">
        <w:rPr>
          <w:rFonts w:asciiTheme="majorBidi" w:hAnsiTheme="majorBidi" w:cstheme="majorBidi"/>
          <w:sz w:val="24"/>
          <w:szCs w:val="24"/>
        </w:rPr>
        <w:t>mastas</w:t>
      </w:r>
      <w:r w:rsidR="004D415C" w:rsidRPr="006C4378">
        <w:rPr>
          <w:rFonts w:asciiTheme="majorBidi" w:hAnsiTheme="majorBidi" w:cstheme="majorBidi"/>
          <w:spacing w:val="78"/>
          <w:sz w:val="24"/>
          <w:szCs w:val="24"/>
        </w:rPr>
        <w:t xml:space="preserve"> </w:t>
      </w:r>
      <w:r w:rsidR="004D415C" w:rsidRPr="006C4378">
        <w:rPr>
          <w:rFonts w:asciiTheme="majorBidi" w:hAnsiTheme="majorBidi" w:cstheme="majorBidi"/>
          <w:sz w:val="24"/>
          <w:szCs w:val="24"/>
        </w:rPr>
        <w:t>atliekant pareigybės aprašyme nustatytas funkcijas neviršijant nustatytos darbo laiko trukmės.</w:t>
      </w:r>
      <w:bookmarkStart w:id="16" w:name="part_9aadecb466314099a73a275c5de5ed9a"/>
      <w:bookmarkEnd w:id="16"/>
    </w:p>
    <w:p w14:paraId="77CE91CD" w14:textId="3E7C3F8F" w:rsidR="002206EA" w:rsidRPr="006C4378" w:rsidRDefault="00A86603" w:rsidP="00C52B8B">
      <w:pPr>
        <w:tabs>
          <w:tab w:val="left" w:pos="1418"/>
          <w:tab w:val="left" w:pos="1752"/>
        </w:tabs>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3</w:t>
      </w:r>
      <w:r w:rsidR="005C3BCA" w:rsidRPr="006C4378">
        <w:rPr>
          <w:rFonts w:asciiTheme="majorBidi" w:hAnsiTheme="majorBidi" w:cstheme="majorBidi"/>
          <w:sz w:val="24"/>
          <w:szCs w:val="24"/>
        </w:rPr>
        <w:t xml:space="preserve">. </w:t>
      </w:r>
      <w:r w:rsidR="00B647E3" w:rsidRPr="006C4378">
        <w:rPr>
          <w:rFonts w:asciiTheme="majorBidi" w:hAnsiTheme="majorBidi" w:cstheme="majorBidi"/>
          <w:sz w:val="24"/>
          <w:szCs w:val="24"/>
        </w:rPr>
        <w:t xml:space="preserve">Kiekviena priemoka, nurodyta </w:t>
      </w:r>
      <w:r w:rsidR="005C3BCA" w:rsidRPr="006C4378">
        <w:rPr>
          <w:rFonts w:asciiTheme="majorBidi" w:hAnsiTheme="majorBidi" w:cstheme="majorBidi"/>
          <w:sz w:val="24"/>
          <w:szCs w:val="24"/>
        </w:rPr>
        <w:t xml:space="preserve">Aprašo </w:t>
      </w:r>
      <w:r w:rsidR="004C61A6" w:rsidRPr="006C4378">
        <w:rPr>
          <w:rFonts w:asciiTheme="majorBidi" w:hAnsiTheme="majorBidi" w:cstheme="majorBidi"/>
          <w:sz w:val="24"/>
          <w:szCs w:val="24"/>
        </w:rPr>
        <w:t>3</w:t>
      </w:r>
      <w:r w:rsidR="00395C61" w:rsidRPr="006C4378">
        <w:rPr>
          <w:rFonts w:asciiTheme="majorBidi" w:hAnsiTheme="majorBidi" w:cstheme="majorBidi"/>
          <w:sz w:val="24"/>
          <w:szCs w:val="24"/>
        </w:rPr>
        <w:t>2</w:t>
      </w:r>
      <w:r w:rsidR="005C3BCA" w:rsidRPr="006C4378">
        <w:rPr>
          <w:rFonts w:asciiTheme="majorBidi" w:hAnsiTheme="majorBidi" w:cstheme="majorBidi"/>
          <w:sz w:val="24"/>
          <w:szCs w:val="24"/>
        </w:rPr>
        <w:t> </w:t>
      </w:r>
      <w:r w:rsidR="00B647E3" w:rsidRPr="006C4378">
        <w:rPr>
          <w:rFonts w:asciiTheme="majorBidi" w:hAnsiTheme="majorBidi" w:cstheme="majorBidi"/>
          <w:sz w:val="24"/>
          <w:szCs w:val="24"/>
        </w:rPr>
        <w:t>punkte, negali būti mažesnė kaip 10</w:t>
      </w:r>
      <w:r w:rsidR="002206EA" w:rsidRPr="006C4378">
        <w:rPr>
          <w:rFonts w:asciiTheme="majorBidi" w:hAnsiTheme="majorBidi" w:cstheme="majorBidi"/>
          <w:sz w:val="24"/>
          <w:szCs w:val="24"/>
        </w:rPr>
        <w:t> </w:t>
      </w:r>
      <w:r w:rsidR="00B647E3" w:rsidRPr="006C4378">
        <w:rPr>
          <w:rFonts w:asciiTheme="majorBidi" w:hAnsiTheme="majorBidi" w:cstheme="majorBidi"/>
          <w:sz w:val="24"/>
          <w:szCs w:val="24"/>
        </w:rPr>
        <w:t>procentų</w:t>
      </w:r>
      <w:r w:rsidR="002206EA" w:rsidRPr="006C4378">
        <w:rPr>
          <w:rFonts w:asciiTheme="majorBidi" w:hAnsiTheme="majorBidi" w:cstheme="majorBidi"/>
          <w:sz w:val="24"/>
          <w:szCs w:val="24"/>
        </w:rPr>
        <w:t xml:space="preserve"> </w:t>
      </w:r>
      <w:r w:rsidR="00E07683" w:rsidRPr="006C4378">
        <w:rPr>
          <w:rFonts w:asciiTheme="majorBidi" w:hAnsiTheme="majorBidi" w:cstheme="majorBidi"/>
          <w:sz w:val="24"/>
          <w:szCs w:val="24"/>
        </w:rPr>
        <w:t xml:space="preserve">valstybės tarnautojo ar </w:t>
      </w:r>
      <w:r w:rsidR="002206EA" w:rsidRPr="006C4378">
        <w:rPr>
          <w:rFonts w:asciiTheme="majorBidi" w:hAnsiTheme="majorBidi" w:cstheme="majorBidi"/>
          <w:sz w:val="24"/>
          <w:szCs w:val="24"/>
        </w:rPr>
        <w:t>d</w:t>
      </w:r>
      <w:r w:rsidR="00B647E3" w:rsidRPr="006C4378">
        <w:rPr>
          <w:rFonts w:asciiTheme="majorBidi" w:hAnsiTheme="majorBidi" w:cstheme="majorBidi"/>
          <w:sz w:val="24"/>
          <w:szCs w:val="24"/>
        </w:rPr>
        <w:t xml:space="preserve">arbuotojo pareiginės algos. </w:t>
      </w:r>
      <w:r w:rsidR="003B1911" w:rsidRPr="006C4378">
        <w:rPr>
          <w:rFonts w:asciiTheme="majorBidi" w:hAnsiTheme="majorBidi" w:cstheme="majorBidi"/>
          <w:sz w:val="24"/>
          <w:szCs w:val="24"/>
        </w:rPr>
        <w:t>P</w:t>
      </w:r>
      <w:r w:rsidR="00B647E3" w:rsidRPr="006C4378">
        <w:rPr>
          <w:rFonts w:asciiTheme="majorBidi" w:hAnsiTheme="majorBidi" w:cstheme="majorBidi"/>
          <w:sz w:val="24"/>
          <w:szCs w:val="24"/>
        </w:rPr>
        <w:t>riemokos dydžių intervalai</w:t>
      </w:r>
      <w:r w:rsidR="00C34187" w:rsidRPr="006C4378">
        <w:rPr>
          <w:rFonts w:asciiTheme="majorBidi" w:hAnsiTheme="majorBidi" w:cstheme="majorBidi"/>
          <w:sz w:val="24"/>
          <w:szCs w:val="24"/>
        </w:rPr>
        <w:t xml:space="preserve"> ir </w:t>
      </w:r>
      <w:r w:rsidR="008601E5" w:rsidRPr="006C4378">
        <w:rPr>
          <w:rFonts w:asciiTheme="majorBidi" w:hAnsiTheme="majorBidi" w:cstheme="majorBidi"/>
          <w:sz w:val="24"/>
          <w:szCs w:val="24"/>
        </w:rPr>
        <w:t>priemokos</w:t>
      </w:r>
      <w:r w:rsidR="00C34187" w:rsidRPr="006C4378">
        <w:rPr>
          <w:rFonts w:asciiTheme="majorBidi" w:hAnsiTheme="majorBidi" w:cstheme="majorBidi"/>
          <w:sz w:val="24"/>
          <w:szCs w:val="24"/>
        </w:rPr>
        <w:t xml:space="preserve"> skyrimo kriterijai</w:t>
      </w:r>
      <w:r w:rsidR="00B647E3" w:rsidRPr="006C4378">
        <w:rPr>
          <w:rFonts w:asciiTheme="majorBidi" w:hAnsiTheme="majorBidi" w:cstheme="majorBidi"/>
          <w:sz w:val="24"/>
          <w:szCs w:val="24"/>
        </w:rPr>
        <w:t xml:space="preserve"> nu</w:t>
      </w:r>
      <w:r w:rsidR="003B1911" w:rsidRPr="006C4378">
        <w:rPr>
          <w:rFonts w:asciiTheme="majorBidi" w:hAnsiTheme="majorBidi" w:cstheme="majorBidi"/>
          <w:sz w:val="24"/>
          <w:szCs w:val="24"/>
        </w:rPr>
        <w:t>rodyti</w:t>
      </w:r>
      <w:r w:rsidR="00B647E3" w:rsidRPr="006C4378">
        <w:rPr>
          <w:rFonts w:asciiTheme="majorBidi" w:hAnsiTheme="majorBidi" w:cstheme="majorBidi"/>
          <w:sz w:val="24"/>
          <w:szCs w:val="24"/>
        </w:rPr>
        <w:t xml:space="preserve"> </w:t>
      </w:r>
      <w:r w:rsidR="002206EA" w:rsidRPr="006C4378">
        <w:rPr>
          <w:rFonts w:asciiTheme="majorBidi" w:hAnsiTheme="majorBidi" w:cstheme="majorBidi"/>
          <w:sz w:val="24"/>
          <w:szCs w:val="24"/>
        </w:rPr>
        <w:t xml:space="preserve">Aprašo </w:t>
      </w:r>
      <w:r w:rsidR="003B1911" w:rsidRPr="006C4378">
        <w:rPr>
          <w:rFonts w:asciiTheme="majorBidi" w:hAnsiTheme="majorBidi" w:cstheme="majorBidi"/>
          <w:sz w:val="24"/>
          <w:szCs w:val="24"/>
        </w:rPr>
        <w:t>3</w:t>
      </w:r>
      <w:r w:rsidR="002206EA" w:rsidRPr="006C4378">
        <w:rPr>
          <w:rFonts w:asciiTheme="majorBidi" w:hAnsiTheme="majorBidi" w:cstheme="majorBidi"/>
          <w:sz w:val="24"/>
          <w:szCs w:val="24"/>
        </w:rPr>
        <w:t> priede.</w:t>
      </w:r>
    </w:p>
    <w:p w14:paraId="083ADAB2" w14:textId="2AEF1BD1" w:rsidR="00A047FA" w:rsidRPr="006C4378" w:rsidRDefault="002206EA" w:rsidP="00C52B8B">
      <w:pPr>
        <w:tabs>
          <w:tab w:val="left" w:pos="1418"/>
          <w:tab w:val="left" w:pos="1752"/>
        </w:tabs>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4</w:t>
      </w:r>
      <w:r w:rsidRPr="006C4378">
        <w:rPr>
          <w:rFonts w:asciiTheme="majorBidi" w:hAnsiTheme="majorBidi" w:cstheme="majorBidi"/>
          <w:sz w:val="24"/>
          <w:szCs w:val="24"/>
        </w:rPr>
        <w:t xml:space="preserve">. </w:t>
      </w:r>
      <w:r w:rsidR="00B647E3" w:rsidRPr="006C4378">
        <w:rPr>
          <w:rFonts w:asciiTheme="majorBidi" w:hAnsiTheme="majorBidi" w:cstheme="majorBidi"/>
          <w:sz w:val="24"/>
          <w:szCs w:val="24"/>
        </w:rPr>
        <w:t xml:space="preserve">Vienam </w:t>
      </w:r>
      <w:r w:rsidR="00362896" w:rsidRPr="006C4378">
        <w:rPr>
          <w:rFonts w:asciiTheme="majorBidi" w:hAnsiTheme="majorBidi" w:cstheme="majorBidi"/>
          <w:sz w:val="24"/>
          <w:szCs w:val="24"/>
        </w:rPr>
        <w:t xml:space="preserve">valstybės tarnautojui ar </w:t>
      </w:r>
      <w:r w:rsidRPr="006C4378">
        <w:rPr>
          <w:rFonts w:asciiTheme="majorBidi" w:hAnsiTheme="majorBidi" w:cstheme="majorBidi"/>
          <w:sz w:val="24"/>
          <w:szCs w:val="24"/>
        </w:rPr>
        <w:t>d</w:t>
      </w:r>
      <w:r w:rsidR="00B647E3" w:rsidRPr="006C4378">
        <w:rPr>
          <w:rFonts w:asciiTheme="majorBidi" w:hAnsiTheme="majorBidi" w:cstheme="majorBidi"/>
          <w:sz w:val="24"/>
          <w:szCs w:val="24"/>
        </w:rPr>
        <w:t xml:space="preserve">arbuotojui vienu metu gali būti skiriamos kelios priemokos pagal kiekvieną iš </w:t>
      </w:r>
      <w:r w:rsidRPr="006C4378">
        <w:rPr>
          <w:rFonts w:asciiTheme="majorBidi" w:hAnsiTheme="majorBidi" w:cstheme="majorBidi"/>
          <w:sz w:val="24"/>
          <w:szCs w:val="24"/>
        </w:rPr>
        <w:t xml:space="preserve">Aprašo </w:t>
      </w:r>
      <w:r w:rsidR="004C61A6" w:rsidRPr="006C4378">
        <w:rPr>
          <w:rFonts w:asciiTheme="majorBidi" w:hAnsiTheme="majorBidi" w:cstheme="majorBidi"/>
          <w:sz w:val="24"/>
          <w:szCs w:val="24"/>
        </w:rPr>
        <w:t>3</w:t>
      </w:r>
      <w:r w:rsidR="00395C61" w:rsidRPr="006C4378">
        <w:rPr>
          <w:rFonts w:asciiTheme="majorBidi" w:hAnsiTheme="majorBidi" w:cstheme="majorBidi"/>
          <w:sz w:val="24"/>
          <w:szCs w:val="24"/>
        </w:rPr>
        <w:t>2</w:t>
      </w:r>
      <w:r w:rsidRPr="006C4378">
        <w:rPr>
          <w:rFonts w:asciiTheme="majorBidi" w:hAnsiTheme="majorBidi" w:cstheme="majorBidi"/>
          <w:sz w:val="24"/>
          <w:szCs w:val="24"/>
        </w:rPr>
        <w:t> </w:t>
      </w:r>
      <w:r w:rsidR="00B647E3" w:rsidRPr="006C4378">
        <w:rPr>
          <w:rFonts w:asciiTheme="majorBidi" w:hAnsiTheme="majorBidi" w:cstheme="majorBidi"/>
          <w:sz w:val="24"/>
          <w:szCs w:val="24"/>
        </w:rPr>
        <w:t>punkt</w:t>
      </w:r>
      <w:r w:rsidRPr="006C4378">
        <w:rPr>
          <w:rFonts w:asciiTheme="majorBidi" w:hAnsiTheme="majorBidi" w:cstheme="majorBidi"/>
          <w:sz w:val="24"/>
          <w:szCs w:val="24"/>
        </w:rPr>
        <w:t>e</w:t>
      </w:r>
      <w:r w:rsidR="00B647E3" w:rsidRPr="006C4378">
        <w:rPr>
          <w:rFonts w:asciiTheme="majorBidi" w:hAnsiTheme="majorBidi" w:cstheme="majorBidi"/>
          <w:sz w:val="24"/>
          <w:szCs w:val="24"/>
        </w:rPr>
        <w:t xml:space="preserve"> nurodytų kriterijų, tačiau </w:t>
      </w:r>
      <w:r w:rsidR="00A047FA" w:rsidRPr="006C4378">
        <w:rPr>
          <w:rFonts w:asciiTheme="majorBidi" w:hAnsiTheme="majorBidi" w:cstheme="majorBidi"/>
          <w:sz w:val="24"/>
          <w:szCs w:val="24"/>
        </w:rPr>
        <w:t xml:space="preserve">skirtų </w:t>
      </w:r>
      <w:r w:rsidR="00B647E3" w:rsidRPr="006C4378">
        <w:rPr>
          <w:rFonts w:asciiTheme="majorBidi" w:hAnsiTheme="majorBidi" w:cstheme="majorBidi"/>
          <w:sz w:val="24"/>
          <w:szCs w:val="24"/>
        </w:rPr>
        <w:t>priemokų suma</w:t>
      </w:r>
      <w:r w:rsidR="00A047FA" w:rsidRPr="006C4378">
        <w:rPr>
          <w:rFonts w:asciiTheme="majorBidi" w:hAnsiTheme="majorBidi" w:cstheme="majorBidi"/>
          <w:sz w:val="24"/>
          <w:szCs w:val="24"/>
        </w:rPr>
        <w:t xml:space="preserve"> (išskyrus priemokas už pasyvų budėjimą namuose)</w:t>
      </w:r>
      <w:r w:rsidR="00B647E3" w:rsidRPr="006C4378">
        <w:rPr>
          <w:rFonts w:asciiTheme="majorBidi" w:hAnsiTheme="majorBidi" w:cstheme="majorBidi"/>
          <w:sz w:val="24"/>
          <w:szCs w:val="24"/>
        </w:rPr>
        <w:t xml:space="preserve"> negali viršyti 80</w:t>
      </w:r>
      <w:r w:rsidRPr="006C4378">
        <w:rPr>
          <w:rFonts w:asciiTheme="majorBidi" w:hAnsiTheme="majorBidi" w:cstheme="majorBidi"/>
          <w:sz w:val="24"/>
          <w:szCs w:val="24"/>
        </w:rPr>
        <w:t> </w:t>
      </w:r>
      <w:r w:rsidR="00B647E3" w:rsidRPr="006C4378">
        <w:rPr>
          <w:rFonts w:asciiTheme="majorBidi" w:hAnsiTheme="majorBidi" w:cstheme="majorBidi"/>
          <w:sz w:val="24"/>
          <w:szCs w:val="24"/>
        </w:rPr>
        <w:t xml:space="preserve">procentų </w:t>
      </w:r>
      <w:r w:rsidR="00362896" w:rsidRPr="006C4378">
        <w:rPr>
          <w:rFonts w:asciiTheme="majorBidi" w:hAnsiTheme="majorBidi" w:cstheme="majorBidi"/>
          <w:sz w:val="24"/>
          <w:szCs w:val="24"/>
        </w:rPr>
        <w:t xml:space="preserve">valstybės tarnautojo ar </w:t>
      </w:r>
      <w:r w:rsidRPr="006C4378">
        <w:rPr>
          <w:rFonts w:asciiTheme="majorBidi" w:hAnsiTheme="majorBidi" w:cstheme="majorBidi"/>
          <w:sz w:val="24"/>
          <w:szCs w:val="24"/>
        </w:rPr>
        <w:t>d</w:t>
      </w:r>
      <w:r w:rsidR="00B647E3" w:rsidRPr="006C4378">
        <w:rPr>
          <w:rFonts w:asciiTheme="majorBidi" w:hAnsiTheme="majorBidi" w:cstheme="majorBidi"/>
          <w:sz w:val="24"/>
          <w:szCs w:val="24"/>
        </w:rPr>
        <w:t>arbuotojo pareiginės algos.</w:t>
      </w:r>
    </w:p>
    <w:p w14:paraId="6ACCB354" w14:textId="11C62473" w:rsidR="00AF728E" w:rsidRPr="006C4378" w:rsidRDefault="00AF728E" w:rsidP="00C52B8B">
      <w:pPr>
        <w:tabs>
          <w:tab w:val="left" w:pos="1418"/>
          <w:tab w:val="left" w:pos="1752"/>
        </w:tabs>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5</w:t>
      </w:r>
      <w:r w:rsidRPr="006C4378">
        <w:rPr>
          <w:rFonts w:asciiTheme="majorBidi" w:hAnsiTheme="majorBidi" w:cstheme="majorBidi"/>
          <w:sz w:val="24"/>
          <w:szCs w:val="24"/>
        </w:rPr>
        <w:t xml:space="preserve">. </w:t>
      </w:r>
      <w:r w:rsidR="00B647E3" w:rsidRPr="006C4378">
        <w:rPr>
          <w:rFonts w:asciiTheme="majorBidi" w:hAnsiTheme="majorBidi" w:cstheme="majorBidi"/>
          <w:sz w:val="24"/>
          <w:szCs w:val="24"/>
        </w:rPr>
        <w:t xml:space="preserve">Konkretų </w:t>
      </w:r>
      <w:r w:rsidR="00362896" w:rsidRPr="006C4378">
        <w:rPr>
          <w:rFonts w:asciiTheme="majorBidi" w:hAnsiTheme="majorBidi" w:cstheme="majorBidi"/>
          <w:sz w:val="24"/>
          <w:szCs w:val="24"/>
        </w:rPr>
        <w:t xml:space="preserve">valstybės tarnautojui ar </w:t>
      </w:r>
      <w:r w:rsidR="002206EA" w:rsidRPr="006C4378">
        <w:rPr>
          <w:rFonts w:asciiTheme="majorBidi" w:hAnsiTheme="majorBidi" w:cstheme="majorBidi"/>
          <w:sz w:val="24"/>
          <w:szCs w:val="24"/>
        </w:rPr>
        <w:t>d</w:t>
      </w:r>
      <w:r w:rsidR="00B647E3" w:rsidRPr="006C4378">
        <w:rPr>
          <w:rFonts w:asciiTheme="majorBidi" w:hAnsiTheme="majorBidi" w:cstheme="majorBidi"/>
          <w:sz w:val="24"/>
          <w:szCs w:val="24"/>
        </w:rPr>
        <w:t xml:space="preserve">arbuotojui mokėtiną priemokos </w:t>
      </w:r>
      <w:bookmarkStart w:id="17" w:name="part_c2ed745c4e664ff0b619cfa86550d394"/>
      <w:bookmarkEnd w:id="17"/>
      <w:r w:rsidR="00B647E3" w:rsidRPr="006C4378">
        <w:rPr>
          <w:rFonts w:asciiTheme="majorBidi" w:hAnsiTheme="majorBidi" w:cstheme="majorBidi"/>
          <w:sz w:val="24"/>
          <w:szCs w:val="24"/>
        </w:rPr>
        <w:t xml:space="preserve">dydį nustato </w:t>
      </w:r>
      <w:r w:rsidR="002206EA" w:rsidRPr="006C4378">
        <w:rPr>
          <w:rFonts w:asciiTheme="majorBidi" w:hAnsiTheme="majorBidi" w:cstheme="majorBidi"/>
          <w:sz w:val="24"/>
          <w:szCs w:val="24"/>
        </w:rPr>
        <w:t>RSC direktorius</w:t>
      </w:r>
      <w:r w:rsidR="00F8710C" w:rsidRPr="006C4378">
        <w:rPr>
          <w:rFonts w:asciiTheme="majorBidi" w:hAnsiTheme="majorBidi" w:cstheme="majorBidi"/>
          <w:sz w:val="24"/>
          <w:szCs w:val="24"/>
        </w:rPr>
        <w:t>, atsižvelgdamas į tiesioginio vadovo motyvuotą tarnybinį prašymą</w:t>
      </w:r>
      <w:r w:rsidR="00362896" w:rsidRPr="006C4378">
        <w:rPr>
          <w:rFonts w:asciiTheme="majorBidi" w:hAnsiTheme="majorBidi" w:cstheme="majorBidi"/>
          <w:sz w:val="24"/>
          <w:szCs w:val="24"/>
        </w:rPr>
        <w:t xml:space="preserve"> </w:t>
      </w:r>
      <w:r w:rsidR="00F8710C" w:rsidRPr="006C4378">
        <w:rPr>
          <w:rFonts w:asciiTheme="majorBidi" w:hAnsiTheme="majorBidi" w:cstheme="majorBidi"/>
          <w:sz w:val="24"/>
          <w:szCs w:val="24"/>
        </w:rPr>
        <w:t>dėl priemokos skyrimo</w:t>
      </w:r>
      <w:r w:rsidR="00B647E3" w:rsidRPr="006C4378">
        <w:rPr>
          <w:rFonts w:asciiTheme="majorBidi" w:hAnsiTheme="majorBidi" w:cstheme="majorBidi"/>
          <w:sz w:val="24"/>
          <w:szCs w:val="24"/>
        </w:rPr>
        <w:t>.</w:t>
      </w:r>
    </w:p>
    <w:p w14:paraId="27281633" w14:textId="69E14745" w:rsidR="00B647E3" w:rsidRPr="006C4378" w:rsidRDefault="00AF728E" w:rsidP="00C52B8B">
      <w:pPr>
        <w:tabs>
          <w:tab w:val="left" w:pos="1418"/>
          <w:tab w:val="left" w:pos="1752"/>
        </w:tabs>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6</w:t>
      </w:r>
      <w:r w:rsidRPr="006C4378">
        <w:rPr>
          <w:rFonts w:asciiTheme="majorBidi" w:hAnsiTheme="majorBidi" w:cstheme="majorBidi"/>
          <w:sz w:val="24"/>
          <w:szCs w:val="24"/>
        </w:rPr>
        <w:t xml:space="preserve">. </w:t>
      </w:r>
      <w:r w:rsidR="00B647E3" w:rsidRPr="006C4378">
        <w:rPr>
          <w:rFonts w:asciiTheme="majorBidi" w:hAnsiTheme="majorBidi" w:cstheme="majorBidi"/>
          <w:sz w:val="24"/>
          <w:szCs w:val="24"/>
        </w:rPr>
        <w:t xml:space="preserve">Priemoka skiriama terminuotai, nurodant konkretų laikotarpį, už kurį skiriama priemoka, taip pat nurodant kokiu </w:t>
      </w:r>
      <w:r w:rsidR="002206EA" w:rsidRPr="006C4378">
        <w:rPr>
          <w:rFonts w:asciiTheme="majorBidi" w:hAnsiTheme="majorBidi" w:cstheme="majorBidi"/>
          <w:sz w:val="24"/>
          <w:szCs w:val="24"/>
        </w:rPr>
        <w:t xml:space="preserve">Aprašo </w:t>
      </w:r>
      <w:r w:rsidR="004C61A6" w:rsidRPr="006C4378">
        <w:rPr>
          <w:rFonts w:asciiTheme="majorBidi" w:hAnsiTheme="majorBidi" w:cstheme="majorBidi"/>
          <w:sz w:val="24"/>
          <w:szCs w:val="24"/>
        </w:rPr>
        <w:t>3</w:t>
      </w:r>
      <w:r w:rsidR="00395C61" w:rsidRPr="006C4378">
        <w:rPr>
          <w:rFonts w:asciiTheme="majorBidi" w:hAnsiTheme="majorBidi" w:cstheme="majorBidi"/>
          <w:sz w:val="24"/>
          <w:szCs w:val="24"/>
        </w:rPr>
        <w:t>2</w:t>
      </w:r>
      <w:r w:rsidR="002206EA" w:rsidRPr="006C4378">
        <w:rPr>
          <w:rFonts w:asciiTheme="majorBidi" w:hAnsiTheme="majorBidi" w:cstheme="majorBidi"/>
          <w:sz w:val="24"/>
          <w:szCs w:val="24"/>
        </w:rPr>
        <w:t> </w:t>
      </w:r>
      <w:r w:rsidR="00B647E3" w:rsidRPr="006C4378">
        <w:rPr>
          <w:rFonts w:asciiTheme="majorBidi" w:hAnsiTheme="majorBidi" w:cstheme="majorBidi"/>
          <w:sz w:val="24"/>
          <w:szCs w:val="24"/>
        </w:rPr>
        <w:t>punkte nu</w:t>
      </w:r>
      <w:r w:rsidR="002206EA" w:rsidRPr="006C4378">
        <w:rPr>
          <w:rFonts w:asciiTheme="majorBidi" w:hAnsiTheme="majorBidi" w:cstheme="majorBidi"/>
          <w:sz w:val="24"/>
          <w:szCs w:val="24"/>
        </w:rPr>
        <w:t>statytu</w:t>
      </w:r>
      <w:r w:rsidR="00B647E3" w:rsidRPr="006C4378">
        <w:rPr>
          <w:rFonts w:asciiTheme="majorBidi" w:hAnsiTheme="majorBidi" w:cstheme="majorBidi"/>
          <w:sz w:val="24"/>
          <w:szCs w:val="24"/>
        </w:rPr>
        <w:t xml:space="preserve"> pagrindu ir už kokius veiksmus priemoka yra skiriama.</w:t>
      </w:r>
    </w:p>
    <w:p w14:paraId="149DFC1A" w14:textId="7B2F4749" w:rsidR="00067195" w:rsidRPr="006C4378" w:rsidRDefault="00067195" w:rsidP="00067195">
      <w:pPr>
        <w:tabs>
          <w:tab w:val="left" w:pos="1418"/>
          <w:tab w:val="left" w:pos="1752"/>
        </w:tabs>
        <w:ind w:firstLine="851"/>
        <w:jc w:val="both"/>
        <w:rPr>
          <w:rFonts w:asciiTheme="majorBidi" w:hAnsiTheme="majorBidi" w:cstheme="majorBidi"/>
          <w:sz w:val="24"/>
          <w:szCs w:val="24"/>
        </w:rPr>
      </w:pPr>
      <w:r w:rsidRPr="006C4378">
        <w:rPr>
          <w:rFonts w:asciiTheme="majorBidi" w:hAnsiTheme="majorBidi" w:cstheme="majorBidi"/>
          <w:sz w:val="24"/>
          <w:szCs w:val="24"/>
        </w:rPr>
        <w:t>36</w:t>
      </w:r>
      <w:r w:rsidRPr="006C4378">
        <w:rPr>
          <w:rFonts w:asciiTheme="majorBidi" w:hAnsiTheme="majorBidi" w:cstheme="majorBidi"/>
          <w:sz w:val="24"/>
          <w:szCs w:val="24"/>
          <w:vertAlign w:val="superscript"/>
        </w:rPr>
        <w:t>1</w:t>
      </w:r>
      <w:r w:rsidRPr="006C4378">
        <w:rPr>
          <w:rFonts w:asciiTheme="majorBidi" w:hAnsiTheme="majorBidi" w:cstheme="majorBidi"/>
          <w:sz w:val="24"/>
          <w:szCs w:val="24"/>
        </w:rPr>
        <w:t>. Tiesioginis vadovas privalo kontroliuoti valstybės tarnautojo ar darbuotojo darbo krūvį ir darbo rezultatus. Jei pasikeičia valstybės tarnautojo ar darbuotojo darbo sąlygos ar darbai, už kurių atlikimą buvo skirta priemoka, darbai neatliekami ir (ar) pablogėja jų rezultatai, RSC direktoriaus sprendimu priemokos dydis ir mokėjimo terminas atitinkamai patikslinami arba priemokos mokėjimas panaikinamas.</w:t>
      </w:r>
    </w:p>
    <w:p w14:paraId="15EB1DA7" w14:textId="75E03465" w:rsidR="00067195" w:rsidRPr="006C4378" w:rsidRDefault="00067195" w:rsidP="00067195">
      <w:pPr>
        <w:tabs>
          <w:tab w:val="left" w:pos="1418"/>
          <w:tab w:val="left" w:pos="1752"/>
        </w:tabs>
        <w:ind w:firstLine="851"/>
        <w:jc w:val="both"/>
        <w:rPr>
          <w:rFonts w:asciiTheme="majorBidi" w:hAnsiTheme="majorBidi" w:cstheme="majorBidi"/>
          <w:i/>
          <w:iCs/>
          <w:sz w:val="24"/>
          <w:szCs w:val="24"/>
        </w:rPr>
      </w:pPr>
      <w:bookmarkStart w:id="18" w:name="_Hlk187739525"/>
      <w:r w:rsidRPr="006C4378">
        <w:rPr>
          <w:rFonts w:asciiTheme="majorBidi" w:hAnsiTheme="majorBidi" w:cstheme="majorBidi"/>
          <w:i/>
          <w:iCs/>
          <w:sz w:val="24"/>
          <w:szCs w:val="24"/>
        </w:rPr>
        <w:t>Papildyta punktu:</w:t>
      </w:r>
    </w:p>
    <w:p w14:paraId="01F72453" w14:textId="20051BBE" w:rsidR="00067195" w:rsidRPr="006C4378" w:rsidRDefault="00067195" w:rsidP="00067195">
      <w:pPr>
        <w:tabs>
          <w:tab w:val="left" w:pos="1418"/>
          <w:tab w:val="left" w:pos="1752"/>
        </w:tabs>
        <w:ind w:firstLine="851"/>
        <w:jc w:val="both"/>
        <w:rPr>
          <w:rFonts w:asciiTheme="majorBidi" w:hAnsiTheme="majorBidi" w:cstheme="majorBidi"/>
          <w:bCs/>
          <w:i/>
          <w:iCs/>
          <w:sz w:val="24"/>
          <w:szCs w:val="24"/>
        </w:rPr>
      </w:pPr>
      <w:r w:rsidRPr="006C4378">
        <w:rPr>
          <w:rFonts w:asciiTheme="majorBidi" w:hAnsiTheme="majorBidi" w:cstheme="majorBidi"/>
          <w:i/>
          <w:iCs/>
          <w:sz w:val="24"/>
          <w:szCs w:val="24"/>
        </w:rPr>
        <w:t>Nr. V-14, 2024-03-01</w:t>
      </w:r>
    </w:p>
    <w:bookmarkEnd w:id="18"/>
    <w:p w14:paraId="0918C025" w14:textId="77777777" w:rsidR="00C86466" w:rsidRPr="006C4378" w:rsidRDefault="00C86466" w:rsidP="00436C66">
      <w:pPr>
        <w:tabs>
          <w:tab w:val="left" w:pos="1418"/>
          <w:tab w:val="left" w:pos="1752"/>
        </w:tabs>
        <w:spacing w:line="480" w:lineRule="auto"/>
        <w:ind w:firstLine="851"/>
        <w:jc w:val="both"/>
        <w:rPr>
          <w:rFonts w:asciiTheme="majorBidi" w:hAnsiTheme="majorBidi" w:cstheme="majorBidi"/>
          <w:sz w:val="24"/>
          <w:szCs w:val="24"/>
        </w:rPr>
      </w:pPr>
    </w:p>
    <w:p w14:paraId="7D074209" w14:textId="63D3DF7C" w:rsidR="00DF2943" w:rsidRPr="006C4378" w:rsidRDefault="006A6D96" w:rsidP="00436C66">
      <w:pPr>
        <w:tabs>
          <w:tab w:val="left" w:pos="1418"/>
          <w:tab w:val="left" w:pos="1752"/>
        </w:tabs>
        <w:spacing w:line="228" w:lineRule="auto"/>
        <w:jc w:val="center"/>
        <w:rPr>
          <w:rFonts w:asciiTheme="majorBidi" w:hAnsiTheme="majorBidi" w:cstheme="majorBidi"/>
          <w:b/>
          <w:bCs/>
          <w:sz w:val="24"/>
          <w:szCs w:val="24"/>
        </w:rPr>
      </w:pPr>
      <w:r w:rsidRPr="006C4378">
        <w:rPr>
          <w:rFonts w:asciiTheme="majorBidi" w:hAnsiTheme="majorBidi" w:cstheme="majorBidi"/>
          <w:b/>
          <w:bCs/>
          <w:sz w:val="24"/>
          <w:szCs w:val="24"/>
        </w:rPr>
        <w:lastRenderedPageBreak/>
        <w:t>KETVIRTASIS</w:t>
      </w:r>
      <w:r w:rsidR="00DF2943" w:rsidRPr="006C4378">
        <w:rPr>
          <w:rFonts w:asciiTheme="majorBidi" w:hAnsiTheme="majorBidi" w:cstheme="majorBidi"/>
          <w:b/>
          <w:bCs/>
          <w:sz w:val="24"/>
          <w:szCs w:val="24"/>
        </w:rPr>
        <w:t xml:space="preserve"> SKIRSNIS</w:t>
      </w:r>
    </w:p>
    <w:p w14:paraId="1A7D3BA6" w14:textId="77777777" w:rsidR="00DF2943" w:rsidRPr="006C4378" w:rsidRDefault="00DF2943" w:rsidP="00436C66">
      <w:pPr>
        <w:tabs>
          <w:tab w:val="left" w:pos="1418"/>
          <w:tab w:val="left" w:pos="1752"/>
        </w:tabs>
        <w:spacing w:line="228" w:lineRule="auto"/>
        <w:jc w:val="center"/>
        <w:rPr>
          <w:rFonts w:asciiTheme="majorBidi" w:hAnsiTheme="majorBidi" w:cstheme="majorBidi"/>
          <w:b/>
          <w:bCs/>
          <w:sz w:val="24"/>
          <w:szCs w:val="24"/>
        </w:rPr>
      </w:pPr>
      <w:r w:rsidRPr="006C4378">
        <w:rPr>
          <w:rFonts w:asciiTheme="majorBidi" w:hAnsiTheme="majorBidi" w:cstheme="majorBidi"/>
          <w:b/>
          <w:bCs/>
          <w:sz w:val="24"/>
          <w:szCs w:val="24"/>
        </w:rPr>
        <w:t>PRIEDAS UŽ TARNYBOS LIETUVOS VALSTYBEI STAŽĄ</w:t>
      </w:r>
    </w:p>
    <w:p w14:paraId="516603D4" w14:textId="77777777" w:rsidR="00DF2943" w:rsidRPr="006C4378" w:rsidRDefault="00DF2943" w:rsidP="00436C66">
      <w:pPr>
        <w:tabs>
          <w:tab w:val="left" w:pos="1418"/>
          <w:tab w:val="left" w:pos="1752"/>
        </w:tabs>
        <w:spacing w:line="228" w:lineRule="auto"/>
        <w:ind w:firstLine="851"/>
        <w:jc w:val="both"/>
        <w:rPr>
          <w:rFonts w:asciiTheme="majorBidi" w:hAnsiTheme="majorBidi" w:cstheme="majorBidi"/>
          <w:sz w:val="24"/>
          <w:szCs w:val="24"/>
        </w:rPr>
      </w:pPr>
    </w:p>
    <w:p w14:paraId="51ADC284" w14:textId="23F1B005" w:rsidR="00DF2943" w:rsidRPr="006C4378" w:rsidRDefault="00DF2943" w:rsidP="00436C66">
      <w:pPr>
        <w:tabs>
          <w:tab w:val="left" w:pos="1418"/>
          <w:tab w:val="left" w:pos="1752"/>
        </w:tabs>
        <w:spacing w:line="228" w:lineRule="auto"/>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7</w:t>
      </w:r>
      <w:r w:rsidRPr="006C4378">
        <w:rPr>
          <w:rFonts w:asciiTheme="majorBidi" w:hAnsiTheme="majorBidi" w:cstheme="majorBidi"/>
          <w:sz w:val="24"/>
          <w:szCs w:val="24"/>
        </w:rPr>
        <w:t xml:space="preserve">. Valstybės tarnautojams, išskyrus RSC direktorių, priedą už </w:t>
      </w:r>
      <w:bookmarkStart w:id="19" w:name="_Hlk155264859"/>
      <w:r w:rsidRPr="006C4378">
        <w:rPr>
          <w:rFonts w:asciiTheme="majorBidi" w:hAnsiTheme="majorBidi" w:cstheme="majorBidi"/>
          <w:sz w:val="24"/>
          <w:szCs w:val="24"/>
        </w:rPr>
        <w:t xml:space="preserve">tarnybos Lietuvos valstybei stažą </w:t>
      </w:r>
      <w:bookmarkEnd w:id="19"/>
      <w:r w:rsidRPr="006C4378">
        <w:rPr>
          <w:rFonts w:asciiTheme="majorBidi" w:hAnsiTheme="majorBidi" w:cstheme="majorBidi"/>
          <w:sz w:val="24"/>
          <w:szCs w:val="24"/>
        </w:rPr>
        <w:t>sudaro vienas procentas pareiginės algos už kiekvienus tarnybos Lietuvos valstybei metus. Šio priedo suma negali viršyti 20 procentų pareiginės algos.</w:t>
      </w:r>
    </w:p>
    <w:p w14:paraId="120C2E61" w14:textId="49B806DA" w:rsidR="00DF2943" w:rsidRPr="006C4378" w:rsidRDefault="00DF2943" w:rsidP="00436C66">
      <w:pPr>
        <w:tabs>
          <w:tab w:val="left" w:pos="1418"/>
          <w:tab w:val="left" w:pos="1752"/>
        </w:tabs>
        <w:spacing w:line="228" w:lineRule="auto"/>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8</w:t>
      </w:r>
      <w:r w:rsidRPr="006C4378">
        <w:rPr>
          <w:rFonts w:asciiTheme="majorBidi" w:hAnsiTheme="majorBidi" w:cstheme="majorBidi"/>
          <w:sz w:val="24"/>
          <w:szCs w:val="24"/>
        </w:rPr>
        <w:t>. Valstybės tarnautojams, kurių tarnybos Lietuvos valstybei stažas 2024 m. sausio 1 d. yra didesnis negu 20</w:t>
      </w:r>
      <w:r w:rsidR="007164F0" w:rsidRPr="006C4378">
        <w:rPr>
          <w:rFonts w:asciiTheme="majorBidi" w:hAnsiTheme="majorBidi" w:cstheme="majorBidi"/>
          <w:sz w:val="24"/>
          <w:szCs w:val="24"/>
        </w:rPr>
        <w:t> </w:t>
      </w:r>
      <w:r w:rsidRPr="006C4378">
        <w:rPr>
          <w:rFonts w:asciiTheme="majorBidi" w:hAnsiTheme="majorBidi" w:cstheme="majorBidi"/>
          <w:sz w:val="24"/>
          <w:szCs w:val="24"/>
        </w:rPr>
        <w:t>metų, priedo už tarnybos Lietuvos valstybei stažą dydis procentais yra fiksuojamas ir yra lygus 2024 m. sausio 1 d. sukauptam priedo už tarnybos Lietuvos valstybei stažą dydžiui procentais. Fiksuotasis priedo už tarnybos Lietuvos valstybei stažą dydis nekinta ir šio dydžio priedas už iki 2024 m. sausio 1 d. sukauptą tarnybos Lietuvos valstybei stažą yra mokamas tol, kol valstybės tarnautojas eina pareigas valstybės tarnyboje. Fiksuotasis priedo už tarnybos Lietuvos valstybei stažą dydis išlieka ir buvusiems valstybės tarnautojams grįžus į valstybės tarnybą.</w:t>
      </w:r>
    </w:p>
    <w:p w14:paraId="592F0CB4" w14:textId="77777777" w:rsidR="00DF2943" w:rsidRPr="006C4378" w:rsidRDefault="00DF2943" w:rsidP="00436C66">
      <w:pPr>
        <w:tabs>
          <w:tab w:val="left" w:pos="1418"/>
          <w:tab w:val="left" w:pos="1752"/>
        </w:tabs>
        <w:spacing w:line="228" w:lineRule="auto"/>
        <w:ind w:firstLine="851"/>
        <w:jc w:val="both"/>
        <w:rPr>
          <w:rFonts w:asciiTheme="majorBidi" w:hAnsiTheme="majorBidi" w:cstheme="majorBidi"/>
          <w:sz w:val="24"/>
          <w:szCs w:val="24"/>
        </w:rPr>
      </w:pPr>
    </w:p>
    <w:p w14:paraId="3379E527" w14:textId="51A85289" w:rsidR="00DF2943" w:rsidRPr="006C4378" w:rsidRDefault="006A6D96" w:rsidP="00436C66">
      <w:pPr>
        <w:tabs>
          <w:tab w:val="left" w:pos="1418"/>
          <w:tab w:val="left" w:pos="1752"/>
        </w:tabs>
        <w:spacing w:line="228" w:lineRule="auto"/>
        <w:jc w:val="center"/>
        <w:rPr>
          <w:rFonts w:asciiTheme="majorBidi" w:hAnsiTheme="majorBidi" w:cstheme="majorBidi"/>
          <w:b/>
          <w:bCs/>
          <w:sz w:val="24"/>
          <w:szCs w:val="24"/>
        </w:rPr>
      </w:pPr>
      <w:r w:rsidRPr="006C4378">
        <w:rPr>
          <w:rFonts w:asciiTheme="majorBidi" w:hAnsiTheme="majorBidi" w:cstheme="majorBidi"/>
          <w:b/>
          <w:bCs/>
          <w:sz w:val="24"/>
          <w:szCs w:val="24"/>
        </w:rPr>
        <w:t>PENKTASIS</w:t>
      </w:r>
      <w:r w:rsidR="00DF2943" w:rsidRPr="006C4378">
        <w:rPr>
          <w:rFonts w:asciiTheme="majorBidi" w:hAnsiTheme="majorBidi" w:cstheme="majorBidi"/>
          <w:b/>
          <w:bCs/>
          <w:sz w:val="24"/>
          <w:szCs w:val="24"/>
        </w:rPr>
        <w:t xml:space="preserve"> SKIRSNIS</w:t>
      </w:r>
    </w:p>
    <w:p w14:paraId="771330B5" w14:textId="3F53E20A" w:rsidR="00DF2943" w:rsidRPr="006C4378" w:rsidRDefault="006A6D96" w:rsidP="00436C66">
      <w:pPr>
        <w:tabs>
          <w:tab w:val="left" w:pos="1418"/>
          <w:tab w:val="left" w:pos="1752"/>
        </w:tabs>
        <w:spacing w:line="228" w:lineRule="auto"/>
        <w:jc w:val="center"/>
        <w:rPr>
          <w:rFonts w:asciiTheme="majorBidi" w:hAnsiTheme="majorBidi" w:cstheme="majorBidi"/>
          <w:b/>
          <w:bCs/>
          <w:sz w:val="24"/>
          <w:szCs w:val="24"/>
        </w:rPr>
      </w:pPr>
      <w:r w:rsidRPr="006C4378">
        <w:rPr>
          <w:rFonts w:asciiTheme="majorBidi" w:hAnsiTheme="majorBidi" w:cstheme="majorBidi"/>
          <w:b/>
          <w:bCs/>
          <w:sz w:val="24"/>
          <w:szCs w:val="24"/>
        </w:rPr>
        <w:t xml:space="preserve">VIENKARTINĖ </w:t>
      </w:r>
      <w:r w:rsidR="00DF2943" w:rsidRPr="006C4378">
        <w:rPr>
          <w:rFonts w:asciiTheme="majorBidi" w:hAnsiTheme="majorBidi" w:cstheme="majorBidi"/>
          <w:b/>
          <w:bCs/>
          <w:sz w:val="24"/>
          <w:szCs w:val="24"/>
        </w:rPr>
        <w:t>PINIGINĖ IŠMOKA</w:t>
      </w:r>
    </w:p>
    <w:p w14:paraId="04696403" w14:textId="77777777" w:rsidR="00DF2943" w:rsidRPr="006C4378" w:rsidRDefault="00DF2943" w:rsidP="00436C66">
      <w:pPr>
        <w:tabs>
          <w:tab w:val="left" w:pos="1418"/>
          <w:tab w:val="left" w:pos="1752"/>
        </w:tabs>
        <w:spacing w:line="228" w:lineRule="auto"/>
        <w:jc w:val="center"/>
        <w:rPr>
          <w:rFonts w:asciiTheme="majorBidi" w:hAnsiTheme="majorBidi" w:cstheme="majorBidi"/>
          <w:b/>
          <w:bCs/>
          <w:sz w:val="24"/>
          <w:szCs w:val="24"/>
        </w:rPr>
      </w:pPr>
    </w:p>
    <w:p w14:paraId="66AF4CA0" w14:textId="18CB654E" w:rsidR="00DF2943" w:rsidRPr="006C4378" w:rsidRDefault="00DF2943" w:rsidP="00436C66">
      <w:pPr>
        <w:tabs>
          <w:tab w:val="left" w:pos="1418"/>
          <w:tab w:val="left" w:pos="1752"/>
        </w:tabs>
        <w:spacing w:line="228" w:lineRule="auto"/>
        <w:ind w:firstLine="851"/>
        <w:jc w:val="both"/>
        <w:rPr>
          <w:rFonts w:asciiTheme="majorBidi" w:hAnsiTheme="majorBidi" w:cstheme="majorBidi"/>
          <w:sz w:val="24"/>
          <w:szCs w:val="24"/>
        </w:rPr>
      </w:pPr>
      <w:r w:rsidRPr="006C4378">
        <w:rPr>
          <w:rFonts w:asciiTheme="majorBidi" w:hAnsiTheme="majorBidi" w:cstheme="majorBidi"/>
          <w:sz w:val="24"/>
          <w:szCs w:val="24"/>
        </w:rPr>
        <w:t>3</w:t>
      </w:r>
      <w:r w:rsidR="000862A5" w:rsidRPr="006C4378">
        <w:rPr>
          <w:rFonts w:asciiTheme="majorBidi" w:hAnsiTheme="majorBidi" w:cstheme="majorBidi"/>
          <w:sz w:val="24"/>
          <w:szCs w:val="24"/>
        </w:rPr>
        <w:t>9</w:t>
      </w:r>
      <w:r w:rsidRPr="006C4378">
        <w:rPr>
          <w:rFonts w:asciiTheme="majorBidi" w:hAnsiTheme="majorBidi" w:cstheme="majorBidi"/>
          <w:sz w:val="24"/>
          <w:szCs w:val="24"/>
        </w:rPr>
        <w:t xml:space="preserve">. </w:t>
      </w:r>
      <w:r w:rsidRPr="006C4378">
        <w:rPr>
          <w:rFonts w:asciiTheme="majorBidi" w:hAnsiTheme="majorBidi" w:cstheme="majorBidi"/>
          <w:bCs/>
          <w:sz w:val="24"/>
          <w:szCs w:val="24"/>
        </w:rPr>
        <w:t xml:space="preserve">Vienkartinės piniginės išmokos valstybės tarnautojams ir darbuotojams skiriamos Vienkartinių piniginių išmokų valstybės tarnautojams ir biudžetinių įstaigų darbuotojams, dirbantiems pagal darbo sutartis, skyrimo tvarkos apraše, patvirtintame </w:t>
      </w:r>
      <w:r w:rsidRPr="006C4378">
        <w:rPr>
          <w:rFonts w:asciiTheme="majorBidi" w:hAnsiTheme="majorBidi" w:cstheme="majorBidi"/>
          <w:sz w:val="24"/>
          <w:szCs w:val="24"/>
        </w:rPr>
        <w:t xml:space="preserve">Lietuvos Respublikos Vyriausybės 2002 m. liepos 19 d. nutarimu Nr. 1167 „Dėl </w:t>
      </w:r>
      <w:r w:rsidRPr="006C4378">
        <w:rPr>
          <w:rFonts w:asciiTheme="majorBidi" w:hAnsiTheme="majorBidi" w:cstheme="majorBidi"/>
          <w:bCs/>
          <w:sz w:val="24"/>
          <w:szCs w:val="24"/>
        </w:rPr>
        <w:t>Vienkartinių piniginių išmokų valstybės tarnautojams ir biudžetinių įstaigų darbuotojams, dirbantiems pagal darbo sutartis, skyrimo tvarkos aprašo patvirtinimo</w:t>
      </w:r>
      <w:r w:rsidRPr="006C4378">
        <w:rPr>
          <w:rFonts w:asciiTheme="majorBidi" w:hAnsiTheme="majorBidi" w:cstheme="majorBidi"/>
          <w:sz w:val="24"/>
          <w:szCs w:val="24"/>
        </w:rPr>
        <w:t xml:space="preserve">“ (toliau – </w:t>
      </w:r>
      <w:r w:rsidRPr="006C4378">
        <w:rPr>
          <w:rFonts w:asciiTheme="majorBidi" w:hAnsiTheme="majorBidi" w:cstheme="majorBidi"/>
          <w:bCs/>
          <w:sz w:val="24"/>
          <w:szCs w:val="24"/>
        </w:rPr>
        <w:t>Vienkartinių piniginių išmokų valstybės tarnautojams ir biudžetinių įstaigų darbuotojams, dirbantiems pagal darbo sutartis, skyrimo tvarkos aprašas</w:t>
      </w:r>
      <w:r w:rsidRPr="006C4378">
        <w:rPr>
          <w:rFonts w:asciiTheme="majorBidi" w:hAnsiTheme="majorBidi" w:cstheme="majorBidi"/>
          <w:sz w:val="24"/>
          <w:szCs w:val="24"/>
        </w:rPr>
        <w:t>), nustatyta tvarka.</w:t>
      </w:r>
    </w:p>
    <w:p w14:paraId="3EBECA37" w14:textId="77777777" w:rsidR="00C77394" w:rsidRPr="006C4378" w:rsidRDefault="00C77394" w:rsidP="00436C66">
      <w:pPr>
        <w:widowControl/>
        <w:tabs>
          <w:tab w:val="left" w:pos="851"/>
        </w:tabs>
        <w:autoSpaceDE/>
        <w:autoSpaceDN/>
        <w:spacing w:line="228" w:lineRule="auto"/>
        <w:ind w:firstLine="851"/>
        <w:jc w:val="both"/>
        <w:rPr>
          <w:rFonts w:asciiTheme="majorBidi" w:hAnsiTheme="majorBidi" w:cstheme="majorBidi"/>
          <w:sz w:val="24"/>
          <w:szCs w:val="24"/>
        </w:rPr>
      </w:pPr>
    </w:p>
    <w:p w14:paraId="04A19B17" w14:textId="4C03B233" w:rsidR="004B1229" w:rsidRPr="006C4378" w:rsidRDefault="006420FA" w:rsidP="00436C66">
      <w:pPr>
        <w:widowControl/>
        <w:tabs>
          <w:tab w:val="left" w:pos="851"/>
        </w:tabs>
        <w:autoSpaceDE/>
        <w:autoSpaceDN/>
        <w:spacing w:line="228" w:lineRule="auto"/>
        <w:jc w:val="center"/>
        <w:rPr>
          <w:rFonts w:asciiTheme="majorBidi" w:hAnsiTheme="majorBidi" w:cstheme="majorBidi"/>
          <w:b/>
          <w:bCs/>
          <w:sz w:val="24"/>
          <w:szCs w:val="24"/>
        </w:rPr>
      </w:pPr>
      <w:r w:rsidRPr="006C4378">
        <w:rPr>
          <w:rFonts w:asciiTheme="majorBidi" w:hAnsiTheme="majorBidi" w:cstheme="majorBidi"/>
          <w:b/>
          <w:bCs/>
          <w:sz w:val="24"/>
          <w:szCs w:val="24"/>
        </w:rPr>
        <w:t>ŠEŠTASIS</w:t>
      </w:r>
      <w:r w:rsidR="004B1229" w:rsidRPr="006C4378">
        <w:rPr>
          <w:rFonts w:asciiTheme="majorBidi" w:hAnsiTheme="majorBidi" w:cstheme="majorBidi"/>
          <w:b/>
          <w:bCs/>
          <w:sz w:val="24"/>
          <w:szCs w:val="24"/>
        </w:rPr>
        <w:t xml:space="preserve"> SKIRSNIS</w:t>
      </w:r>
    </w:p>
    <w:p w14:paraId="03C82483" w14:textId="6DB6F86F" w:rsidR="00C44889" w:rsidRPr="006C4378" w:rsidRDefault="00945500" w:rsidP="00436C66">
      <w:pPr>
        <w:widowControl/>
        <w:tabs>
          <w:tab w:val="left" w:pos="851"/>
        </w:tabs>
        <w:autoSpaceDE/>
        <w:autoSpaceDN/>
        <w:spacing w:line="228" w:lineRule="auto"/>
        <w:jc w:val="center"/>
        <w:rPr>
          <w:rFonts w:asciiTheme="majorBidi" w:hAnsiTheme="majorBidi" w:cstheme="majorBidi"/>
          <w:b/>
          <w:bCs/>
          <w:sz w:val="24"/>
          <w:szCs w:val="24"/>
        </w:rPr>
      </w:pPr>
      <w:r w:rsidRPr="006C4378">
        <w:rPr>
          <w:rFonts w:asciiTheme="majorBidi" w:hAnsiTheme="majorBidi" w:cstheme="majorBidi"/>
          <w:b/>
          <w:bCs/>
          <w:sz w:val="24"/>
          <w:szCs w:val="24"/>
        </w:rPr>
        <w:t xml:space="preserve">MOKĖJIMAS UŽ DARBĄ POILSIO IR ŠVENČIŲ DIENOMIS, NAKTIES IR VIRŠVALANDINĮ DARBĄ, DARBĄ, KAI YRA NUKRYPIMŲ NUO NORMALIŲ DARBO SĄLYGŲ, </w:t>
      </w:r>
      <w:r w:rsidR="00C44889" w:rsidRPr="006C4378">
        <w:rPr>
          <w:rFonts w:asciiTheme="majorBidi" w:hAnsiTheme="majorBidi" w:cstheme="majorBidi"/>
          <w:b/>
          <w:bCs/>
          <w:sz w:val="24"/>
          <w:szCs w:val="24"/>
        </w:rPr>
        <w:t>BUDĖJIMĄ (AKTYVŲ IR PASYVŲ)</w:t>
      </w:r>
    </w:p>
    <w:p w14:paraId="61895ACC" w14:textId="75D84C18" w:rsidR="001448D8" w:rsidRPr="006C4378" w:rsidRDefault="001448D8" w:rsidP="00436C66">
      <w:pPr>
        <w:tabs>
          <w:tab w:val="left" w:pos="1418"/>
          <w:tab w:val="left" w:pos="1752"/>
        </w:tabs>
        <w:spacing w:line="228" w:lineRule="auto"/>
        <w:ind w:firstLine="851"/>
        <w:jc w:val="both"/>
        <w:rPr>
          <w:rFonts w:asciiTheme="majorBidi" w:hAnsiTheme="majorBidi" w:cstheme="majorBidi"/>
          <w:sz w:val="24"/>
          <w:szCs w:val="24"/>
        </w:rPr>
      </w:pPr>
    </w:p>
    <w:p w14:paraId="1857A0D9" w14:textId="0C35EEA3" w:rsidR="008F6EFA" w:rsidRPr="006C4378" w:rsidRDefault="008F6EFA" w:rsidP="00436C66">
      <w:pPr>
        <w:tabs>
          <w:tab w:val="left" w:pos="1418"/>
          <w:tab w:val="left" w:pos="1752"/>
        </w:tabs>
        <w:spacing w:line="228" w:lineRule="auto"/>
        <w:ind w:firstLine="851"/>
        <w:jc w:val="both"/>
        <w:rPr>
          <w:rFonts w:asciiTheme="majorBidi" w:hAnsiTheme="majorBidi" w:cstheme="majorBidi"/>
          <w:bCs/>
          <w:sz w:val="24"/>
          <w:szCs w:val="24"/>
        </w:rPr>
      </w:pPr>
      <w:r w:rsidRPr="006C4378">
        <w:rPr>
          <w:rFonts w:asciiTheme="majorBidi" w:hAnsiTheme="majorBidi" w:cstheme="majorBidi"/>
          <w:bCs/>
          <w:sz w:val="24"/>
          <w:szCs w:val="24"/>
        </w:rPr>
        <w:t>40. Esant tarnybinei būtinybei tiesioginio vadovu tarnybiniu pranešimu, suderintu RSC direktoriaus, valstybės tarnautojui ar darbuotojui gali būti pavedama dirbti darbą poilsio ir švenčių dienomis, nakties ir viršvalandinį darbą</w:t>
      </w:r>
      <w:r w:rsidRPr="006C4378">
        <w:rPr>
          <w:rFonts w:asciiTheme="majorBidi" w:hAnsiTheme="majorBidi" w:cstheme="majorBidi"/>
          <w:sz w:val="24"/>
          <w:szCs w:val="24"/>
        </w:rPr>
        <w:t>, jeigu valstybės tarnautojas ar darbuotojas pasirašo Nacionalinio bendrųjų funkcijų centro nustatytos formos sutikimą dirbti viršvalandinį darbą arba poilsio ar švenčių dieną.</w:t>
      </w:r>
      <w:r w:rsidRPr="006C4378">
        <w:rPr>
          <w:rFonts w:asciiTheme="majorBidi" w:hAnsiTheme="majorBidi" w:cstheme="majorBidi"/>
          <w:bCs/>
          <w:sz w:val="24"/>
          <w:szCs w:val="24"/>
        </w:rPr>
        <w:t xml:space="preserve"> Už darbą poilsio ir švenčių dienomis, nakties ir viršvalandinį darbą valstybės tarnautojams ir darbuotojams mokama Darbo kodekso 144 straipsnio 1–5 dalyse nustatyta tvarka. Už darbą, kai yra nukrypimų nuo normalių darbo sąlygų, darbuotojams mokama Darbo kodekso 144 straipsnio 7 dalyje nustatyta tvarka.</w:t>
      </w:r>
    </w:p>
    <w:p w14:paraId="36D2AE72" w14:textId="77777777" w:rsidR="006C5671" w:rsidRPr="006C4378" w:rsidRDefault="006C5671" w:rsidP="00436C66">
      <w:pPr>
        <w:widowControl/>
        <w:autoSpaceDE/>
        <w:autoSpaceDN/>
        <w:spacing w:line="228" w:lineRule="auto"/>
        <w:ind w:firstLine="851"/>
        <w:jc w:val="both"/>
        <w:rPr>
          <w:rFonts w:asciiTheme="majorBidi" w:hAnsiTheme="majorBidi" w:cstheme="majorBidi"/>
          <w:bCs/>
          <w:sz w:val="24"/>
          <w:szCs w:val="24"/>
        </w:rPr>
      </w:pPr>
      <w:r w:rsidRPr="006C4378">
        <w:rPr>
          <w:rFonts w:asciiTheme="majorBidi" w:hAnsiTheme="majorBidi" w:cstheme="majorBidi"/>
          <w:i/>
          <w:iCs/>
          <w:sz w:val="24"/>
          <w:szCs w:val="24"/>
        </w:rPr>
        <w:t>Punktas pakeistas:</w:t>
      </w:r>
    </w:p>
    <w:p w14:paraId="7604185B" w14:textId="7737BB47" w:rsidR="008F6EFA" w:rsidRPr="006C4378" w:rsidRDefault="006C5671" w:rsidP="00436C66">
      <w:pPr>
        <w:widowControl/>
        <w:autoSpaceDE/>
        <w:autoSpaceDN/>
        <w:spacing w:after="120" w:line="228" w:lineRule="auto"/>
        <w:ind w:firstLine="851"/>
        <w:jc w:val="both"/>
        <w:rPr>
          <w:rFonts w:asciiTheme="majorBidi" w:hAnsiTheme="majorBidi" w:cstheme="majorBidi"/>
          <w:bCs/>
          <w:sz w:val="24"/>
          <w:szCs w:val="24"/>
        </w:rPr>
      </w:pPr>
      <w:r w:rsidRPr="006C4378">
        <w:rPr>
          <w:rFonts w:asciiTheme="majorBidi" w:hAnsiTheme="majorBidi" w:cstheme="majorBidi"/>
          <w:i/>
          <w:iCs/>
          <w:sz w:val="24"/>
          <w:szCs w:val="24"/>
        </w:rPr>
        <w:t>Nr. V-83, 2024-10-31</w:t>
      </w:r>
    </w:p>
    <w:p w14:paraId="1D91FDDB" w14:textId="25273455" w:rsidR="00DF2943" w:rsidRDefault="00A86603" w:rsidP="00436C66">
      <w:pPr>
        <w:tabs>
          <w:tab w:val="left" w:pos="1418"/>
          <w:tab w:val="left" w:pos="1752"/>
        </w:tabs>
        <w:spacing w:line="228" w:lineRule="auto"/>
        <w:ind w:firstLine="851"/>
        <w:jc w:val="both"/>
        <w:rPr>
          <w:rFonts w:asciiTheme="majorBidi" w:hAnsiTheme="majorBidi" w:cstheme="majorBidi"/>
          <w:bCs/>
          <w:sz w:val="24"/>
          <w:szCs w:val="24"/>
        </w:rPr>
      </w:pPr>
      <w:r w:rsidRPr="006C4378">
        <w:rPr>
          <w:rFonts w:asciiTheme="majorBidi" w:hAnsiTheme="majorBidi" w:cstheme="majorBidi"/>
          <w:sz w:val="24"/>
          <w:szCs w:val="24"/>
        </w:rPr>
        <w:t>4</w:t>
      </w:r>
      <w:r w:rsidR="000862A5" w:rsidRPr="006C4378">
        <w:rPr>
          <w:rFonts w:asciiTheme="majorBidi" w:hAnsiTheme="majorBidi" w:cstheme="majorBidi"/>
          <w:sz w:val="24"/>
          <w:szCs w:val="24"/>
        </w:rPr>
        <w:t>1</w:t>
      </w:r>
      <w:r w:rsidR="00F8355F" w:rsidRPr="006C4378">
        <w:rPr>
          <w:rFonts w:asciiTheme="majorBidi" w:hAnsiTheme="majorBidi" w:cstheme="majorBidi"/>
          <w:sz w:val="24"/>
          <w:szCs w:val="24"/>
        </w:rPr>
        <w:t xml:space="preserve">. </w:t>
      </w:r>
      <w:r w:rsidR="00215118" w:rsidRPr="006C4378">
        <w:rPr>
          <w:rFonts w:asciiTheme="majorBidi" w:hAnsiTheme="majorBidi" w:cstheme="majorBidi"/>
          <w:bCs/>
          <w:sz w:val="24"/>
          <w:szCs w:val="24"/>
        </w:rPr>
        <w:t>Už budėjimą (</w:t>
      </w:r>
      <w:r w:rsidR="00215118" w:rsidRPr="006C4378">
        <w:rPr>
          <w:rFonts w:asciiTheme="majorBidi" w:hAnsiTheme="majorBidi" w:cstheme="majorBidi"/>
          <w:sz w:val="24"/>
          <w:szCs w:val="24"/>
        </w:rPr>
        <w:t>aktyvų ir pasyvų</w:t>
      </w:r>
      <w:r w:rsidR="00215118" w:rsidRPr="006C4378">
        <w:rPr>
          <w:rFonts w:asciiTheme="majorBidi" w:hAnsiTheme="majorBidi" w:cstheme="majorBidi"/>
          <w:bCs/>
          <w:sz w:val="24"/>
          <w:szCs w:val="24"/>
        </w:rPr>
        <w:t xml:space="preserve">) </w:t>
      </w:r>
      <w:r w:rsidR="001D5B68" w:rsidRPr="006C4378">
        <w:rPr>
          <w:rFonts w:asciiTheme="majorBidi" w:hAnsiTheme="majorBidi" w:cstheme="majorBidi"/>
          <w:bCs/>
          <w:sz w:val="24"/>
          <w:szCs w:val="24"/>
        </w:rPr>
        <w:t xml:space="preserve">valstybės tarnautojui ir </w:t>
      </w:r>
      <w:r w:rsidR="00215118" w:rsidRPr="006C4378">
        <w:rPr>
          <w:rFonts w:asciiTheme="majorBidi" w:hAnsiTheme="majorBidi" w:cstheme="majorBidi"/>
          <w:bCs/>
          <w:sz w:val="24"/>
          <w:szCs w:val="24"/>
        </w:rPr>
        <w:t>darbuotoj</w:t>
      </w:r>
      <w:r w:rsidR="001D5B68" w:rsidRPr="006C4378">
        <w:rPr>
          <w:rFonts w:asciiTheme="majorBidi" w:hAnsiTheme="majorBidi" w:cstheme="majorBidi"/>
          <w:bCs/>
          <w:sz w:val="24"/>
          <w:szCs w:val="24"/>
        </w:rPr>
        <w:t xml:space="preserve">ui </w:t>
      </w:r>
      <w:r w:rsidR="00215118" w:rsidRPr="006C4378">
        <w:rPr>
          <w:rFonts w:asciiTheme="majorBidi" w:hAnsiTheme="majorBidi" w:cstheme="majorBidi"/>
          <w:bCs/>
          <w:sz w:val="24"/>
          <w:szCs w:val="24"/>
        </w:rPr>
        <w:t>mokama</w:t>
      </w:r>
      <w:r w:rsidR="008037FD" w:rsidRPr="006C4378">
        <w:rPr>
          <w:rFonts w:asciiTheme="majorBidi" w:hAnsiTheme="majorBidi" w:cstheme="majorBidi"/>
          <w:bCs/>
          <w:sz w:val="24"/>
          <w:szCs w:val="24"/>
        </w:rPr>
        <w:t xml:space="preserve"> vadovaujantis</w:t>
      </w:r>
      <w:r w:rsidR="00215118" w:rsidRPr="006C4378">
        <w:rPr>
          <w:rFonts w:asciiTheme="majorBidi" w:hAnsiTheme="majorBidi" w:cstheme="majorBidi"/>
          <w:bCs/>
          <w:sz w:val="24"/>
          <w:szCs w:val="24"/>
        </w:rPr>
        <w:t xml:space="preserve"> Darbo kodeks</w:t>
      </w:r>
      <w:r w:rsidR="009C31F3" w:rsidRPr="006C4378">
        <w:rPr>
          <w:rFonts w:asciiTheme="majorBidi" w:hAnsiTheme="majorBidi" w:cstheme="majorBidi"/>
          <w:bCs/>
          <w:sz w:val="24"/>
          <w:szCs w:val="24"/>
        </w:rPr>
        <w:t>o 118 straipsn</w:t>
      </w:r>
      <w:r w:rsidR="008037FD" w:rsidRPr="006C4378">
        <w:rPr>
          <w:rFonts w:asciiTheme="majorBidi" w:hAnsiTheme="majorBidi" w:cstheme="majorBidi"/>
          <w:bCs/>
          <w:sz w:val="24"/>
          <w:szCs w:val="24"/>
        </w:rPr>
        <w:t>iu</w:t>
      </w:r>
      <w:r w:rsidR="00215118" w:rsidRPr="006C4378">
        <w:rPr>
          <w:rFonts w:asciiTheme="majorBidi" w:hAnsiTheme="majorBidi" w:cstheme="majorBidi"/>
          <w:bCs/>
          <w:sz w:val="24"/>
          <w:szCs w:val="24"/>
        </w:rPr>
        <w:t>.</w:t>
      </w:r>
      <w:r w:rsidR="008037FD" w:rsidRPr="006C4378">
        <w:rPr>
          <w:rFonts w:asciiTheme="majorBidi" w:hAnsiTheme="majorBidi" w:cstheme="majorBidi"/>
          <w:sz w:val="24"/>
          <w:szCs w:val="24"/>
        </w:rPr>
        <w:t xml:space="preserve"> </w:t>
      </w:r>
      <w:r w:rsidR="00215118" w:rsidRPr="006C4378">
        <w:rPr>
          <w:rFonts w:asciiTheme="majorBidi" w:hAnsiTheme="majorBidi" w:cstheme="majorBidi"/>
          <w:bCs/>
          <w:sz w:val="24"/>
          <w:szCs w:val="24"/>
        </w:rPr>
        <w:t>Už</w:t>
      </w:r>
      <w:r w:rsidR="00A256AD" w:rsidRPr="006C4378">
        <w:rPr>
          <w:rFonts w:asciiTheme="majorBidi" w:hAnsiTheme="majorBidi" w:cstheme="majorBidi"/>
          <w:bCs/>
          <w:sz w:val="24"/>
          <w:szCs w:val="24"/>
        </w:rPr>
        <w:t xml:space="preserve"> </w:t>
      </w:r>
      <w:r w:rsidR="008037FD" w:rsidRPr="006C4378">
        <w:rPr>
          <w:rFonts w:asciiTheme="majorBidi" w:hAnsiTheme="majorBidi" w:cstheme="majorBidi"/>
          <w:bCs/>
          <w:sz w:val="24"/>
          <w:szCs w:val="24"/>
        </w:rPr>
        <w:t xml:space="preserve">pasyvų </w:t>
      </w:r>
      <w:r w:rsidR="00215118" w:rsidRPr="006C4378">
        <w:rPr>
          <w:rFonts w:asciiTheme="majorBidi" w:hAnsiTheme="majorBidi" w:cstheme="majorBidi"/>
          <w:bCs/>
          <w:sz w:val="24"/>
          <w:szCs w:val="24"/>
        </w:rPr>
        <w:t>budėjimą</w:t>
      </w:r>
      <w:r w:rsidR="008037FD" w:rsidRPr="006C4378">
        <w:rPr>
          <w:rFonts w:asciiTheme="majorBidi" w:hAnsiTheme="majorBidi" w:cstheme="majorBidi"/>
          <w:bCs/>
          <w:sz w:val="24"/>
          <w:szCs w:val="24"/>
        </w:rPr>
        <w:t xml:space="preserve"> namuose</w:t>
      </w:r>
      <w:r w:rsidR="001D5B68" w:rsidRPr="006C4378">
        <w:rPr>
          <w:rFonts w:asciiTheme="majorBidi" w:hAnsiTheme="majorBidi" w:cstheme="majorBidi"/>
          <w:bCs/>
          <w:sz w:val="24"/>
          <w:szCs w:val="24"/>
        </w:rPr>
        <w:t xml:space="preserve"> valstybės tarnautojui ir </w:t>
      </w:r>
      <w:r w:rsidR="00215118" w:rsidRPr="006C4378">
        <w:rPr>
          <w:rFonts w:asciiTheme="majorBidi" w:hAnsiTheme="majorBidi" w:cstheme="majorBidi"/>
          <w:bCs/>
          <w:sz w:val="24"/>
          <w:szCs w:val="24"/>
        </w:rPr>
        <w:t>darbuotojui</w:t>
      </w:r>
      <w:r w:rsidR="00A256AD" w:rsidRPr="006C4378">
        <w:rPr>
          <w:rFonts w:asciiTheme="majorBidi" w:hAnsiTheme="majorBidi" w:cstheme="majorBidi"/>
          <w:bCs/>
          <w:sz w:val="24"/>
          <w:szCs w:val="24"/>
        </w:rPr>
        <w:t xml:space="preserve"> </w:t>
      </w:r>
      <w:r w:rsidR="00215118" w:rsidRPr="006C4378">
        <w:rPr>
          <w:rFonts w:asciiTheme="majorBidi" w:hAnsiTheme="majorBidi" w:cstheme="majorBidi"/>
          <w:bCs/>
          <w:sz w:val="24"/>
          <w:szCs w:val="24"/>
        </w:rPr>
        <w:t>mokama</w:t>
      </w:r>
      <w:r w:rsidR="008037FD" w:rsidRPr="006C4378">
        <w:rPr>
          <w:rFonts w:asciiTheme="majorBidi" w:hAnsiTheme="majorBidi" w:cstheme="majorBidi"/>
          <w:sz w:val="24"/>
          <w:szCs w:val="24"/>
          <w:lang w:eastAsia="lt-LT"/>
        </w:rPr>
        <w:t xml:space="preserve"> </w:t>
      </w:r>
      <w:r w:rsidR="008037FD" w:rsidRPr="006C4378">
        <w:rPr>
          <w:rFonts w:asciiTheme="majorBidi" w:hAnsiTheme="majorBidi" w:cstheme="majorBidi"/>
          <w:bCs/>
          <w:sz w:val="24"/>
          <w:szCs w:val="24"/>
        </w:rPr>
        <w:t>Pasyvaus budėjimo namuose organizavimo ir apmokėjimo tvarkos apraše, patvirtintame R</w:t>
      </w:r>
      <w:r w:rsidR="00CB7C26" w:rsidRPr="006C4378">
        <w:rPr>
          <w:rFonts w:asciiTheme="majorBidi" w:hAnsiTheme="majorBidi" w:cstheme="majorBidi"/>
          <w:bCs/>
          <w:sz w:val="24"/>
          <w:szCs w:val="24"/>
        </w:rPr>
        <w:t>adiacinės saugos centro</w:t>
      </w:r>
      <w:r w:rsidR="008037FD" w:rsidRPr="006C4378">
        <w:rPr>
          <w:rFonts w:asciiTheme="majorBidi" w:hAnsiTheme="majorBidi" w:cstheme="majorBidi"/>
          <w:bCs/>
          <w:sz w:val="24"/>
          <w:szCs w:val="24"/>
        </w:rPr>
        <w:t xml:space="preserve"> direktoriaus 2020 m. gruodžio 31 d. įsakymu Nr. V-94 „Dėl Pasyvaus budėjimo namuose organizavimo ir apmokėjimo tvarkos aprašo ir Ankstyvojo radiacinio pavojaus perspėjimo vykdymo organizavimo tvarkos aprašo patvirtinimo“, nustatyta tvarka.</w:t>
      </w:r>
    </w:p>
    <w:p w14:paraId="3281099B" w14:textId="77777777" w:rsidR="00F617C0" w:rsidRDefault="00F617C0" w:rsidP="00436C66">
      <w:pPr>
        <w:tabs>
          <w:tab w:val="left" w:pos="1418"/>
          <w:tab w:val="left" w:pos="1752"/>
        </w:tabs>
        <w:spacing w:line="228" w:lineRule="auto"/>
        <w:ind w:firstLine="851"/>
        <w:jc w:val="both"/>
        <w:rPr>
          <w:rFonts w:asciiTheme="majorBidi" w:hAnsiTheme="majorBidi" w:cstheme="majorBidi"/>
          <w:bCs/>
          <w:sz w:val="24"/>
          <w:szCs w:val="24"/>
        </w:rPr>
      </w:pPr>
    </w:p>
    <w:p w14:paraId="691C70EC" w14:textId="7C51F91B" w:rsidR="00F617C0" w:rsidRPr="00A577A7" w:rsidRDefault="00F617C0" w:rsidP="00436C66">
      <w:pPr>
        <w:widowControl/>
        <w:autoSpaceDE/>
        <w:autoSpaceDN/>
        <w:spacing w:line="228" w:lineRule="auto"/>
        <w:jc w:val="center"/>
        <w:rPr>
          <w:b/>
          <w:bCs/>
          <w:sz w:val="24"/>
          <w:szCs w:val="24"/>
        </w:rPr>
      </w:pPr>
      <w:r w:rsidRPr="00A577A7">
        <w:rPr>
          <w:b/>
          <w:bCs/>
          <w:sz w:val="24"/>
          <w:szCs w:val="24"/>
        </w:rPr>
        <w:t>SEPTINTASIS SKIRSNIS</w:t>
      </w:r>
    </w:p>
    <w:p w14:paraId="03250A92" w14:textId="77777777" w:rsidR="00F617C0" w:rsidRPr="0097273D" w:rsidRDefault="00F617C0" w:rsidP="00436C66">
      <w:pPr>
        <w:widowControl/>
        <w:tabs>
          <w:tab w:val="left" w:pos="735"/>
        </w:tabs>
        <w:suppressAutoHyphens/>
        <w:autoSpaceDE/>
        <w:spacing w:line="228" w:lineRule="auto"/>
        <w:jc w:val="center"/>
        <w:textAlignment w:val="baseline"/>
        <w:rPr>
          <w:b/>
          <w:kern w:val="3"/>
          <w:sz w:val="24"/>
          <w:szCs w:val="24"/>
          <w:lang w:eastAsia="zh-CN"/>
        </w:rPr>
      </w:pPr>
      <w:r w:rsidRPr="0097273D">
        <w:rPr>
          <w:b/>
          <w:kern w:val="3"/>
          <w:sz w:val="24"/>
          <w:szCs w:val="24"/>
          <w:lang w:eastAsia="zh-CN"/>
        </w:rPr>
        <w:t>KINTAMOSIOS DALIES NUSTATYMAS</w:t>
      </w:r>
    </w:p>
    <w:p w14:paraId="3F1327AE" w14:textId="77777777" w:rsidR="00F617C0" w:rsidRPr="0097273D" w:rsidRDefault="00F617C0" w:rsidP="00F617C0">
      <w:pPr>
        <w:autoSpaceDE/>
        <w:autoSpaceDN/>
        <w:ind w:firstLine="851"/>
        <w:jc w:val="both"/>
        <w:rPr>
          <w:sz w:val="24"/>
          <w:szCs w:val="24"/>
          <w:lang w:eastAsia="lt-LT"/>
        </w:rPr>
      </w:pPr>
    </w:p>
    <w:p w14:paraId="5CE6113B" w14:textId="77777777" w:rsidR="00F617C0" w:rsidRPr="0097273D" w:rsidRDefault="00F617C0" w:rsidP="00F617C0">
      <w:pPr>
        <w:widowControl/>
        <w:tabs>
          <w:tab w:val="left" w:pos="993"/>
          <w:tab w:val="left" w:pos="1134"/>
        </w:tabs>
        <w:suppressAutoHyphens/>
        <w:autoSpaceDE/>
        <w:ind w:firstLine="851"/>
        <w:jc w:val="both"/>
        <w:textAlignment w:val="baseline"/>
        <w:rPr>
          <w:kern w:val="3"/>
          <w:sz w:val="24"/>
          <w:szCs w:val="24"/>
          <w:shd w:val="clear" w:color="auto" w:fill="FFFFFF"/>
          <w:lang w:eastAsia="zh-CN"/>
        </w:rPr>
      </w:pPr>
      <w:r w:rsidRPr="0097273D">
        <w:rPr>
          <w:kern w:val="3"/>
          <w:sz w:val="24"/>
          <w:szCs w:val="24"/>
          <w:shd w:val="clear" w:color="auto" w:fill="FFFFFF"/>
          <w:lang w:eastAsia="zh-CN"/>
        </w:rPr>
        <w:t>4</w:t>
      </w:r>
      <w:r w:rsidRPr="00A577A7">
        <w:rPr>
          <w:kern w:val="3"/>
          <w:sz w:val="24"/>
          <w:szCs w:val="24"/>
          <w:shd w:val="clear" w:color="auto" w:fill="FFFFFF"/>
          <w:lang w:eastAsia="zh-CN"/>
        </w:rPr>
        <w:t>1</w:t>
      </w:r>
      <w:r w:rsidRPr="00A577A7">
        <w:rPr>
          <w:kern w:val="3"/>
          <w:sz w:val="24"/>
          <w:szCs w:val="24"/>
          <w:shd w:val="clear" w:color="auto" w:fill="FFFFFF"/>
          <w:vertAlign w:val="superscript"/>
          <w:lang w:eastAsia="zh-CN"/>
        </w:rPr>
        <w:t>1</w:t>
      </w:r>
      <w:r w:rsidRPr="0097273D">
        <w:rPr>
          <w:kern w:val="3"/>
          <w:sz w:val="24"/>
          <w:szCs w:val="24"/>
          <w:shd w:val="clear" w:color="auto" w:fill="FFFFFF"/>
          <w:lang w:eastAsia="zh-CN"/>
        </w:rPr>
        <w:t>. Kintamoji dalis priklauso nuo praėjusių metų darbuotojo veiklos rezultatų, nustatomų atlikus darbuotojo kasmetinį veiklos vertinimą</w:t>
      </w:r>
      <w:r w:rsidRPr="00A577A7">
        <w:rPr>
          <w:kern w:val="3"/>
          <w:sz w:val="24"/>
          <w:szCs w:val="24"/>
          <w:shd w:val="clear" w:color="auto" w:fill="FFFFFF"/>
          <w:lang w:eastAsia="zh-CN"/>
        </w:rPr>
        <w:t xml:space="preserve">, taip pat </w:t>
      </w:r>
      <w:r w:rsidRPr="0097273D">
        <w:rPr>
          <w:kern w:val="3"/>
          <w:sz w:val="24"/>
          <w:szCs w:val="24"/>
          <w:shd w:val="clear" w:color="auto" w:fill="FFFFFF"/>
          <w:lang w:eastAsia="zh-CN"/>
        </w:rPr>
        <w:t xml:space="preserve">nuo darbuotojo veiklos rezultatų, nustatomų atlikus </w:t>
      </w:r>
      <w:r w:rsidRPr="00A577A7">
        <w:rPr>
          <w:kern w:val="3"/>
          <w:sz w:val="24"/>
          <w:szCs w:val="24"/>
          <w:shd w:val="clear" w:color="auto" w:fill="FFFFFF"/>
          <w:lang w:eastAsia="zh-CN"/>
        </w:rPr>
        <w:t xml:space="preserve">neeilinį </w:t>
      </w:r>
      <w:r w:rsidRPr="0097273D">
        <w:rPr>
          <w:kern w:val="3"/>
          <w:sz w:val="24"/>
          <w:szCs w:val="24"/>
          <w:shd w:val="clear" w:color="auto" w:fill="FFFFFF"/>
          <w:lang w:eastAsia="zh-CN"/>
        </w:rPr>
        <w:t>darbuotojo veiklos vertinimą.</w:t>
      </w:r>
    </w:p>
    <w:p w14:paraId="012FFF2C" w14:textId="77777777" w:rsidR="00F617C0" w:rsidRPr="00A577A7" w:rsidRDefault="00F617C0" w:rsidP="00F617C0">
      <w:pPr>
        <w:widowControl/>
        <w:tabs>
          <w:tab w:val="left" w:pos="993"/>
          <w:tab w:val="left" w:pos="1134"/>
        </w:tabs>
        <w:autoSpaceDE/>
        <w:autoSpaceDN/>
        <w:ind w:firstLine="851"/>
        <w:jc w:val="both"/>
        <w:rPr>
          <w:sz w:val="24"/>
          <w:szCs w:val="24"/>
          <w:shd w:val="clear" w:color="auto" w:fill="FFFFFF"/>
          <w:lang w:eastAsia="lt-LT"/>
        </w:rPr>
      </w:pPr>
      <w:r w:rsidRPr="0097273D">
        <w:rPr>
          <w:sz w:val="24"/>
          <w:szCs w:val="24"/>
          <w:lang w:eastAsia="lt-LT"/>
        </w:rPr>
        <w:lastRenderedPageBreak/>
        <w:t>4</w:t>
      </w:r>
      <w:r w:rsidRPr="00A577A7">
        <w:rPr>
          <w:sz w:val="24"/>
          <w:szCs w:val="24"/>
          <w:lang w:eastAsia="lt-LT"/>
        </w:rPr>
        <w:t>1</w:t>
      </w:r>
      <w:r w:rsidRPr="00A577A7">
        <w:rPr>
          <w:sz w:val="24"/>
          <w:szCs w:val="24"/>
          <w:vertAlign w:val="superscript"/>
          <w:lang w:eastAsia="lt-LT"/>
        </w:rPr>
        <w:t>2</w:t>
      </w:r>
      <w:r w:rsidRPr="0097273D">
        <w:rPr>
          <w:sz w:val="24"/>
          <w:szCs w:val="24"/>
          <w:lang w:eastAsia="lt-LT"/>
        </w:rPr>
        <w:t xml:space="preserve">. Kintamoji dalis, atsižvelgiant į darbuotojo veiklos vertinimą, </w:t>
      </w:r>
      <w:r w:rsidRPr="00A577A7">
        <w:rPr>
          <w:sz w:val="24"/>
          <w:szCs w:val="24"/>
          <w:lang w:eastAsia="lt-LT"/>
        </w:rPr>
        <w:t>skiriama</w:t>
      </w:r>
      <w:r w:rsidRPr="0097273D">
        <w:rPr>
          <w:sz w:val="24"/>
          <w:szCs w:val="24"/>
          <w:lang w:eastAsia="lt-LT"/>
        </w:rPr>
        <w:t xml:space="preserve"> iki kito darbuotojo kasmetinio veiklos vertinimo</w:t>
      </w:r>
      <w:r w:rsidRPr="00A577A7">
        <w:rPr>
          <w:sz w:val="24"/>
          <w:szCs w:val="24"/>
          <w:lang w:eastAsia="lt-LT"/>
        </w:rPr>
        <w:t xml:space="preserve"> metu priimto sprendimo įsigaliojimo dienos</w:t>
      </w:r>
      <w:r w:rsidRPr="0097273D">
        <w:rPr>
          <w:rFonts w:ascii="Arial" w:hAnsi="Arial" w:cs="Arial"/>
          <w:sz w:val="20"/>
          <w:szCs w:val="20"/>
          <w:lang w:eastAsia="lt-LT"/>
        </w:rPr>
        <w:t xml:space="preserve"> </w:t>
      </w:r>
      <w:r w:rsidRPr="0097273D">
        <w:rPr>
          <w:sz w:val="24"/>
          <w:szCs w:val="24"/>
          <w:lang w:eastAsia="lt-LT"/>
        </w:rPr>
        <w:t xml:space="preserve">ir gali siekti iki </w:t>
      </w:r>
      <w:r>
        <w:rPr>
          <w:sz w:val="24"/>
          <w:szCs w:val="24"/>
          <w:lang w:eastAsia="lt-LT"/>
        </w:rPr>
        <w:t>2</w:t>
      </w:r>
      <w:r w:rsidRPr="0097273D">
        <w:rPr>
          <w:sz w:val="24"/>
          <w:szCs w:val="24"/>
          <w:lang w:eastAsia="lt-LT"/>
        </w:rPr>
        <w:t xml:space="preserve">0 procentų </w:t>
      </w:r>
      <w:bookmarkStart w:id="20" w:name="_Hlk152925639"/>
      <w:r w:rsidRPr="0097273D">
        <w:rPr>
          <w:sz w:val="24"/>
          <w:szCs w:val="24"/>
          <w:lang w:eastAsia="lt-LT"/>
        </w:rPr>
        <w:t>pareiginės algos</w:t>
      </w:r>
      <w:bookmarkEnd w:id="20"/>
      <w:r w:rsidRPr="0097273D">
        <w:rPr>
          <w:sz w:val="24"/>
          <w:szCs w:val="24"/>
          <w:shd w:val="clear" w:color="auto" w:fill="FFFFFF"/>
          <w:lang w:eastAsia="lt-LT"/>
        </w:rPr>
        <w:t>.</w:t>
      </w:r>
    </w:p>
    <w:p w14:paraId="295CDC54" w14:textId="77777777" w:rsidR="00F617C0" w:rsidRPr="0097273D" w:rsidRDefault="00F617C0" w:rsidP="00F617C0">
      <w:pPr>
        <w:widowControl/>
        <w:tabs>
          <w:tab w:val="left" w:pos="993"/>
          <w:tab w:val="left" w:pos="1134"/>
        </w:tabs>
        <w:autoSpaceDE/>
        <w:autoSpaceDN/>
        <w:ind w:firstLine="851"/>
        <w:jc w:val="both"/>
        <w:rPr>
          <w:rFonts w:asciiTheme="majorBidi" w:hAnsiTheme="majorBidi" w:cstheme="majorBidi"/>
          <w:sz w:val="24"/>
          <w:szCs w:val="24"/>
          <w:shd w:val="clear" w:color="auto" w:fill="FFFFFF"/>
          <w:lang w:eastAsia="lt-LT"/>
        </w:rPr>
      </w:pPr>
      <w:r w:rsidRPr="0097273D">
        <w:rPr>
          <w:rFonts w:asciiTheme="majorBidi" w:hAnsiTheme="majorBidi" w:cstheme="majorBidi"/>
          <w:sz w:val="24"/>
          <w:szCs w:val="24"/>
          <w:shd w:val="clear" w:color="auto" w:fill="FFFFFF"/>
          <w:lang w:eastAsia="lt-LT"/>
        </w:rPr>
        <w:t>4</w:t>
      </w:r>
      <w:r w:rsidRPr="00A577A7">
        <w:rPr>
          <w:rFonts w:asciiTheme="majorBidi" w:hAnsiTheme="majorBidi" w:cstheme="majorBidi"/>
          <w:sz w:val="24"/>
          <w:szCs w:val="24"/>
          <w:shd w:val="clear" w:color="auto" w:fill="FFFFFF"/>
          <w:lang w:eastAsia="lt-LT"/>
        </w:rPr>
        <w:t>1</w:t>
      </w:r>
      <w:r w:rsidRPr="00A577A7">
        <w:rPr>
          <w:rFonts w:asciiTheme="majorBidi" w:hAnsiTheme="majorBidi" w:cstheme="majorBidi"/>
          <w:sz w:val="24"/>
          <w:szCs w:val="24"/>
          <w:shd w:val="clear" w:color="auto" w:fill="FFFFFF"/>
          <w:vertAlign w:val="superscript"/>
          <w:lang w:eastAsia="lt-LT"/>
        </w:rPr>
        <w:t>3</w:t>
      </w:r>
      <w:r w:rsidRPr="0097273D">
        <w:rPr>
          <w:rFonts w:asciiTheme="majorBidi" w:hAnsiTheme="majorBidi" w:cstheme="majorBidi"/>
          <w:sz w:val="24"/>
          <w:szCs w:val="24"/>
          <w:shd w:val="clear" w:color="auto" w:fill="FFFFFF"/>
          <w:lang w:eastAsia="lt-LT"/>
        </w:rPr>
        <w:t xml:space="preserve">. </w:t>
      </w:r>
      <w:r w:rsidRPr="0097273D">
        <w:rPr>
          <w:rFonts w:asciiTheme="majorBidi" w:hAnsiTheme="majorBidi" w:cstheme="majorBidi"/>
          <w:sz w:val="24"/>
          <w:szCs w:val="24"/>
          <w:lang w:eastAsia="lt-LT"/>
        </w:rPr>
        <w:t>Jei darbuotojo veikla įvertinama kaip viršijanti lūkesčius, tiesioginio vadovo rašytiniu motyvuotu pasiūlymu RSC direktoriaus sprendimu darbuotojui gali būti</w:t>
      </w:r>
      <w:r w:rsidRPr="0097273D">
        <w:rPr>
          <w:rFonts w:asciiTheme="majorBidi" w:hAnsiTheme="majorBidi" w:cstheme="majorBidi"/>
          <w:sz w:val="24"/>
          <w:szCs w:val="24"/>
          <w:shd w:val="clear" w:color="auto" w:fill="FFFFFF"/>
          <w:lang w:eastAsia="lt-LT"/>
        </w:rPr>
        <w:t xml:space="preserve"> </w:t>
      </w:r>
      <w:r w:rsidRPr="00A577A7">
        <w:rPr>
          <w:rFonts w:asciiTheme="majorBidi" w:hAnsiTheme="majorBidi" w:cstheme="majorBidi"/>
          <w:sz w:val="24"/>
          <w:szCs w:val="24"/>
          <w:lang w:eastAsia="lt-LT"/>
        </w:rPr>
        <w:t>skiriama</w:t>
      </w:r>
      <w:r w:rsidRPr="0097273D">
        <w:rPr>
          <w:rFonts w:asciiTheme="majorBidi" w:hAnsiTheme="majorBidi" w:cstheme="majorBidi"/>
          <w:sz w:val="24"/>
          <w:szCs w:val="24"/>
          <w:lang w:eastAsia="lt-LT"/>
        </w:rPr>
        <w:t xml:space="preserve"> kintamoji dalis </w:t>
      </w:r>
      <w:r w:rsidRPr="008926D4">
        <w:rPr>
          <w:rFonts w:asciiTheme="majorBidi" w:hAnsiTheme="majorBidi" w:cstheme="majorBidi"/>
          <w:sz w:val="24"/>
          <w:szCs w:val="24"/>
          <w:lang w:eastAsia="lt-LT"/>
        </w:rPr>
        <w:t>iki kito darbuotojo kasmetinio veiklos vertinimo metu priimto sprendimo įsigaliojimo dienos</w:t>
      </w:r>
      <w:r>
        <w:rPr>
          <w:rFonts w:asciiTheme="majorBidi" w:hAnsiTheme="majorBidi" w:cstheme="majorBidi"/>
          <w:sz w:val="24"/>
          <w:szCs w:val="24"/>
          <w:lang w:eastAsia="lt-LT"/>
        </w:rPr>
        <w:t xml:space="preserve"> </w:t>
      </w:r>
      <w:r w:rsidRPr="0097273D">
        <w:rPr>
          <w:rFonts w:asciiTheme="majorBidi" w:hAnsiTheme="majorBidi" w:cstheme="majorBidi"/>
          <w:sz w:val="24"/>
          <w:szCs w:val="24"/>
          <w:lang w:eastAsia="lt-LT"/>
        </w:rPr>
        <w:t xml:space="preserve">nuo </w:t>
      </w:r>
      <w:r w:rsidRPr="00A577A7">
        <w:rPr>
          <w:rFonts w:asciiTheme="majorBidi" w:hAnsiTheme="majorBidi" w:cstheme="majorBidi"/>
          <w:sz w:val="24"/>
          <w:szCs w:val="24"/>
          <w:lang w:eastAsia="lt-LT"/>
        </w:rPr>
        <w:t>10</w:t>
      </w:r>
      <w:r w:rsidRPr="0097273D">
        <w:rPr>
          <w:rFonts w:asciiTheme="majorBidi" w:hAnsiTheme="majorBidi" w:cstheme="majorBidi"/>
          <w:sz w:val="24"/>
          <w:szCs w:val="24"/>
          <w:lang w:eastAsia="lt-LT"/>
        </w:rPr>
        <w:t xml:space="preserve"> iki </w:t>
      </w:r>
      <w:r>
        <w:rPr>
          <w:rFonts w:asciiTheme="majorBidi" w:hAnsiTheme="majorBidi" w:cstheme="majorBidi"/>
          <w:sz w:val="24"/>
          <w:szCs w:val="24"/>
          <w:lang w:eastAsia="lt-LT"/>
        </w:rPr>
        <w:t>2</w:t>
      </w:r>
      <w:r w:rsidRPr="0097273D">
        <w:rPr>
          <w:rFonts w:asciiTheme="majorBidi" w:hAnsiTheme="majorBidi" w:cstheme="majorBidi"/>
          <w:sz w:val="24"/>
          <w:szCs w:val="24"/>
          <w:lang w:eastAsia="lt-LT"/>
        </w:rPr>
        <w:t>0 procentų pareiginės algos:</w:t>
      </w:r>
    </w:p>
    <w:p w14:paraId="6A7D55D6" w14:textId="77777777" w:rsidR="00F617C0" w:rsidRPr="0097273D" w:rsidRDefault="00F617C0" w:rsidP="00F617C0">
      <w:pPr>
        <w:widowControl/>
        <w:tabs>
          <w:tab w:val="left" w:pos="1134"/>
        </w:tabs>
        <w:autoSpaceDE/>
        <w:autoSpaceDN/>
        <w:ind w:firstLine="851"/>
        <w:jc w:val="both"/>
        <w:rPr>
          <w:rFonts w:asciiTheme="majorBidi" w:hAnsiTheme="majorBidi" w:cstheme="majorBidi"/>
          <w:sz w:val="24"/>
          <w:szCs w:val="24"/>
          <w:lang w:eastAsia="lt-LT"/>
        </w:rPr>
      </w:pPr>
      <w:r w:rsidRPr="0097273D">
        <w:rPr>
          <w:rFonts w:asciiTheme="majorBidi" w:hAnsiTheme="majorBidi" w:cstheme="majorBidi"/>
          <w:sz w:val="24"/>
          <w:szCs w:val="24"/>
          <w:shd w:val="clear" w:color="auto" w:fill="FFFFFF"/>
          <w:lang w:eastAsia="lt-LT"/>
        </w:rPr>
        <w:t>4</w:t>
      </w:r>
      <w:r w:rsidRPr="00A577A7">
        <w:rPr>
          <w:rFonts w:asciiTheme="majorBidi" w:hAnsiTheme="majorBidi" w:cstheme="majorBidi"/>
          <w:sz w:val="24"/>
          <w:szCs w:val="24"/>
          <w:shd w:val="clear" w:color="auto" w:fill="FFFFFF"/>
          <w:lang w:eastAsia="lt-LT"/>
        </w:rPr>
        <w:t>1</w:t>
      </w:r>
      <w:r w:rsidRPr="00A577A7">
        <w:rPr>
          <w:rFonts w:asciiTheme="majorBidi" w:hAnsiTheme="majorBidi" w:cstheme="majorBidi"/>
          <w:sz w:val="24"/>
          <w:szCs w:val="24"/>
          <w:shd w:val="clear" w:color="auto" w:fill="FFFFFF"/>
          <w:vertAlign w:val="superscript"/>
          <w:lang w:eastAsia="lt-LT"/>
        </w:rPr>
        <w:t>3</w:t>
      </w:r>
      <w:r w:rsidRPr="0097273D">
        <w:rPr>
          <w:rFonts w:asciiTheme="majorBidi" w:hAnsiTheme="majorBidi" w:cstheme="majorBidi"/>
          <w:sz w:val="24"/>
          <w:szCs w:val="24"/>
          <w:shd w:val="clear" w:color="auto" w:fill="FFFFFF"/>
          <w:lang w:eastAsia="lt-LT"/>
        </w:rPr>
        <w:t xml:space="preserve">.1. </w:t>
      </w:r>
      <w:r>
        <w:rPr>
          <w:rFonts w:asciiTheme="majorBidi" w:hAnsiTheme="majorBidi" w:cstheme="majorBidi"/>
          <w:sz w:val="24"/>
          <w:szCs w:val="24"/>
          <w:shd w:val="clear" w:color="auto" w:fill="FFFFFF"/>
          <w:lang w:eastAsia="lt-LT"/>
        </w:rPr>
        <w:t>2</w:t>
      </w:r>
      <w:r w:rsidRPr="0097273D">
        <w:rPr>
          <w:rFonts w:asciiTheme="majorBidi" w:hAnsiTheme="majorBidi" w:cstheme="majorBidi"/>
          <w:sz w:val="24"/>
          <w:szCs w:val="24"/>
          <w:shd w:val="clear" w:color="auto" w:fill="FFFFFF"/>
          <w:lang w:eastAsia="lt-LT"/>
        </w:rPr>
        <w:t>0</w:t>
      </w:r>
      <w:r w:rsidRPr="00A577A7">
        <w:rPr>
          <w:rFonts w:asciiTheme="majorBidi" w:hAnsiTheme="majorBidi" w:cstheme="majorBidi"/>
          <w:sz w:val="24"/>
          <w:szCs w:val="24"/>
          <w:shd w:val="clear" w:color="auto" w:fill="FFFFFF"/>
          <w:lang w:eastAsia="lt-LT"/>
        </w:rPr>
        <w:t> </w:t>
      </w:r>
      <w:r w:rsidRPr="0097273D">
        <w:rPr>
          <w:rFonts w:asciiTheme="majorBidi" w:hAnsiTheme="majorBidi" w:cstheme="majorBidi"/>
          <w:sz w:val="24"/>
          <w:szCs w:val="24"/>
          <w:shd w:val="clear" w:color="auto" w:fill="FFFFFF"/>
          <w:lang w:eastAsia="lt-LT"/>
        </w:rPr>
        <w:t>procentų kintamoji dalis,</w:t>
      </w:r>
      <w:r w:rsidRPr="0097273D">
        <w:rPr>
          <w:rFonts w:asciiTheme="majorBidi" w:hAnsiTheme="majorBidi" w:cstheme="majorBidi"/>
          <w:sz w:val="24"/>
          <w:szCs w:val="24"/>
          <w:lang w:eastAsia="lt-LT"/>
        </w:rPr>
        <w:t xml:space="preserve"> kai darbuotoj</w:t>
      </w:r>
      <w:r w:rsidRPr="00A577A7">
        <w:rPr>
          <w:rFonts w:asciiTheme="majorBidi" w:hAnsiTheme="majorBidi" w:cstheme="majorBidi"/>
          <w:sz w:val="24"/>
          <w:szCs w:val="24"/>
          <w:lang w:eastAsia="lt-LT"/>
        </w:rPr>
        <w:t xml:space="preserve">o pasiekti veiklos rezultatai viršijo pagrindinius veiklos lūkesčius, </w:t>
      </w:r>
      <w:r w:rsidRPr="0097273D">
        <w:rPr>
          <w:rFonts w:asciiTheme="majorBidi" w:hAnsiTheme="majorBidi" w:cstheme="majorBidi"/>
          <w:sz w:val="24"/>
          <w:szCs w:val="24"/>
          <w:lang w:eastAsia="lt-LT"/>
        </w:rPr>
        <w:t>darbuotoj</w:t>
      </w:r>
      <w:r w:rsidRPr="00A577A7">
        <w:rPr>
          <w:rFonts w:asciiTheme="majorBidi" w:hAnsiTheme="majorBidi" w:cstheme="majorBidi"/>
          <w:sz w:val="24"/>
          <w:szCs w:val="24"/>
          <w:lang w:eastAsia="lt-LT"/>
        </w:rPr>
        <w:t xml:space="preserve">ui įvykdžius nustatytas užduotis ir </w:t>
      </w:r>
      <w:r w:rsidRPr="0097273D">
        <w:rPr>
          <w:rFonts w:asciiTheme="majorBidi" w:hAnsiTheme="majorBidi" w:cstheme="majorBidi"/>
          <w:sz w:val="24"/>
          <w:szCs w:val="24"/>
          <w:lang w:eastAsia="lt-LT"/>
        </w:rPr>
        <w:t>viršij</w:t>
      </w:r>
      <w:r w:rsidRPr="00A577A7">
        <w:rPr>
          <w:rFonts w:asciiTheme="majorBidi" w:hAnsiTheme="majorBidi" w:cstheme="majorBidi"/>
          <w:sz w:val="24"/>
          <w:szCs w:val="24"/>
          <w:lang w:eastAsia="lt-LT"/>
        </w:rPr>
        <w:t>us</w:t>
      </w:r>
      <w:r w:rsidRPr="0097273D">
        <w:rPr>
          <w:rFonts w:asciiTheme="majorBidi" w:hAnsiTheme="majorBidi" w:cstheme="majorBidi"/>
          <w:sz w:val="24"/>
          <w:szCs w:val="24"/>
          <w:lang w:eastAsia="lt-LT"/>
        </w:rPr>
        <w:t xml:space="preserve"> visus sutartus vertinimo rodiklius bei atlik</w:t>
      </w:r>
      <w:r w:rsidRPr="00A577A7">
        <w:rPr>
          <w:rFonts w:asciiTheme="majorBidi" w:hAnsiTheme="majorBidi" w:cstheme="majorBidi"/>
          <w:sz w:val="24"/>
          <w:szCs w:val="24"/>
          <w:lang w:eastAsia="lt-LT"/>
        </w:rPr>
        <w:t>us</w:t>
      </w:r>
      <w:r w:rsidRPr="0097273D">
        <w:rPr>
          <w:rFonts w:asciiTheme="majorBidi" w:hAnsiTheme="majorBidi" w:cstheme="majorBidi"/>
          <w:sz w:val="24"/>
          <w:szCs w:val="24"/>
          <w:lang w:eastAsia="lt-LT"/>
        </w:rPr>
        <w:t xml:space="preserve"> bent vieną ypatingos svarbos</w:t>
      </w:r>
      <w:r>
        <w:rPr>
          <w:rFonts w:asciiTheme="majorBidi" w:hAnsiTheme="majorBidi" w:cstheme="majorBidi"/>
          <w:sz w:val="24"/>
          <w:szCs w:val="24"/>
          <w:lang w:eastAsia="lt-LT"/>
        </w:rPr>
        <w:t xml:space="preserve"> užduotį, susijusią su</w:t>
      </w:r>
      <w:r w:rsidRPr="0097273D">
        <w:rPr>
          <w:rFonts w:asciiTheme="majorBidi" w:hAnsiTheme="majorBidi" w:cstheme="majorBidi"/>
          <w:sz w:val="24"/>
          <w:szCs w:val="24"/>
          <w:lang w:eastAsia="lt-LT"/>
        </w:rPr>
        <w:t xml:space="preserve"> RSC</w:t>
      </w:r>
      <w:r w:rsidRPr="00A577A7">
        <w:rPr>
          <w:rFonts w:asciiTheme="majorBidi" w:hAnsiTheme="majorBidi" w:cstheme="majorBidi"/>
          <w:sz w:val="24"/>
          <w:szCs w:val="24"/>
          <w:lang w:eastAsia="lt-LT"/>
        </w:rPr>
        <w:t xml:space="preserve"> veiklos</w:t>
      </w:r>
      <w:r w:rsidRPr="0097273D">
        <w:rPr>
          <w:rFonts w:asciiTheme="majorBidi" w:hAnsiTheme="majorBidi" w:cstheme="majorBidi"/>
          <w:sz w:val="24"/>
          <w:szCs w:val="24"/>
          <w:lang w:eastAsia="lt-LT"/>
        </w:rPr>
        <w:t xml:space="preserve"> </w:t>
      </w:r>
      <w:r w:rsidRPr="00A577A7">
        <w:rPr>
          <w:rFonts w:asciiTheme="majorBidi" w:hAnsiTheme="majorBidi" w:cstheme="majorBidi"/>
          <w:sz w:val="24"/>
          <w:szCs w:val="24"/>
          <w:lang w:eastAsia="lt-LT"/>
        </w:rPr>
        <w:t>stiprinim</w:t>
      </w:r>
      <w:r>
        <w:rPr>
          <w:rFonts w:asciiTheme="majorBidi" w:hAnsiTheme="majorBidi" w:cstheme="majorBidi"/>
          <w:sz w:val="24"/>
          <w:szCs w:val="24"/>
          <w:lang w:eastAsia="lt-LT"/>
        </w:rPr>
        <w:t>u</w:t>
      </w:r>
      <w:r w:rsidRPr="00A577A7">
        <w:rPr>
          <w:rFonts w:asciiTheme="majorBidi" w:hAnsiTheme="majorBidi" w:cstheme="majorBidi"/>
          <w:sz w:val="24"/>
          <w:szCs w:val="24"/>
          <w:lang w:eastAsia="lt-LT"/>
        </w:rPr>
        <w:t xml:space="preserve"> ar proceso tobulinim</w:t>
      </w:r>
      <w:r>
        <w:rPr>
          <w:rFonts w:asciiTheme="majorBidi" w:hAnsiTheme="majorBidi" w:cstheme="majorBidi"/>
          <w:sz w:val="24"/>
          <w:szCs w:val="24"/>
          <w:lang w:eastAsia="lt-LT"/>
        </w:rPr>
        <w:t>u</w:t>
      </w:r>
      <w:r w:rsidRPr="0097273D">
        <w:rPr>
          <w:rFonts w:asciiTheme="majorBidi" w:hAnsiTheme="majorBidi" w:cstheme="majorBidi"/>
          <w:sz w:val="24"/>
          <w:szCs w:val="24"/>
          <w:lang w:eastAsia="lt-LT"/>
        </w:rPr>
        <w:t>;</w:t>
      </w:r>
    </w:p>
    <w:p w14:paraId="6552D77B" w14:textId="77777777" w:rsidR="00F617C0" w:rsidRPr="00A577A7" w:rsidRDefault="00F617C0" w:rsidP="00F617C0">
      <w:pPr>
        <w:widowControl/>
        <w:tabs>
          <w:tab w:val="left" w:pos="1134"/>
        </w:tabs>
        <w:autoSpaceDE/>
        <w:autoSpaceDN/>
        <w:ind w:firstLine="851"/>
        <w:jc w:val="both"/>
        <w:rPr>
          <w:rFonts w:asciiTheme="majorBidi" w:hAnsiTheme="majorBidi" w:cstheme="majorBidi"/>
          <w:sz w:val="24"/>
          <w:szCs w:val="24"/>
          <w:lang w:eastAsia="lt-LT"/>
        </w:rPr>
      </w:pPr>
      <w:r w:rsidRPr="0097273D">
        <w:rPr>
          <w:rFonts w:asciiTheme="majorBidi" w:hAnsiTheme="majorBidi" w:cstheme="majorBidi"/>
          <w:sz w:val="24"/>
          <w:szCs w:val="24"/>
          <w:lang w:eastAsia="lt-LT"/>
        </w:rPr>
        <w:t>4</w:t>
      </w:r>
      <w:r w:rsidRPr="00A577A7">
        <w:rPr>
          <w:rFonts w:asciiTheme="majorBidi" w:hAnsiTheme="majorBidi" w:cstheme="majorBidi"/>
          <w:sz w:val="24"/>
          <w:szCs w:val="24"/>
          <w:lang w:eastAsia="lt-LT"/>
        </w:rPr>
        <w:t>1</w:t>
      </w:r>
      <w:r w:rsidRPr="00A577A7">
        <w:rPr>
          <w:rFonts w:asciiTheme="majorBidi" w:hAnsiTheme="majorBidi" w:cstheme="majorBidi"/>
          <w:sz w:val="24"/>
          <w:szCs w:val="24"/>
          <w:vertAlign w:val="superscript"/>
          <w:lang w:eastAsia="lt-LT"/>
        </w:rPr>
        <w:t>3</w:t>
      </w:r>
      <w:r w:rsidRPr="00A577A7">
        <w:rPr>
          <w:rFonts w:asciiTheme="majorBidi" w:hAnsiTheme="majorBidi" w:cstheme="majorBidi"/>
          <w:sz w:val="24"/>
          <w:szCs w:val="24"/>
          <w:lang w:eastAsia="lt-LT"/>
        </w:rPr>
        <w:t>.</w:t>
      </w:r>
      <w:r>
        <w:rPr>
          <w:rFonts w:asciiTheme="majorBidi" w:hAnsiTheme="majorBidi" w:cstheme="majorBidi"/>
          <w:sz w:val="24"/>
          <w:szCs w:val="24"/>
          <w:lang w:eastAsia="lt-LT"/>
        </w:rPr>
        <w:t>2</w:t>
      </w:r>
      <w:r w:rsidRPr="0097273D">
        <w:rPr>
          <w:rFonts w:asciiTheme="majorBidi" w:hAnsiTheme="majorBidi" w:cstheme="majorBidi"/>
          <w:sz w:val="24"/>
          <w:szCs w:val="24"/>
          <w:lang w:eastAsia="lt-LT"/>
        </w:rPr>
        <w:t xml:space="preserve">. </w:t>
      </w:r>
      <w:r>
        <w:rPr>
          <w:rFonts w:asciiTheme="majorBidi" w:hAnsiTheme="majorBidi" w:cstheme="majorBidi"/>
          <w:sz w:val="24"/>
          <w:szCs w:val="24"/>
          <w:lang w:eastAsia="lt-LT"/>
        </w:rPr>
        <w:t>15</w:t>
      </w:r>
      <w:r w:rsidRPr="00A577A7">
        <w:rPr>
          <w:rFonts w:asciiTheme="majorBidi" w:hAnsiTheme="majorBidi" w:cstheme="majorBidi"/>
          <w:sz w:val="24"/>
          <w:szCs w:val="24"/>
          <w:lang w:eastAsia="lt-LT"/>
        </w:rPr>
        <w:t> </w:t>
      </w:r>
      <w:r w:rsidRPr="0097273D">
        <w:rPr>
          <w:rFonts w:asciiTheme="majorBidi" w:hAnsiTheme="majorBidi" w:cstheme="majorBidi"/>
          <w:sz w:val="24"/>
          <w:szCs w:val="24"/>
          <w:lang w:eastAsia="lt-LT"/>
        </w:rPr>
        <w:t>procentų kintamoji dalis, kai darbuotoj</w:t>
      </w:r>
      <w:r w:rsidRPr="00A577A7">
        <w:rPr>
          <w:rFonts w:asciiTheme="majorBidi" w:hAnsiTheme="majorBidi" w:cstheme="majorBidi"/>
          <w:sz w:val="24"/>
          <w:szCs w:val="24"/>
          <w:lang w:eastAsia="lt-LT"/>
        </w:rPr>
        <w:t xml:space="preserve">o pasiekti veiklos rezultatai viršijo pagrindinius veiklos lūkesčius, </w:t>
      </w:r>
      <w:r w:rsidRPr="0097273D">
        <w:rPr>
          <w:rFonts w:asciiTheme="majorBidi" w:hAnsiTheme="majorBidi" w:cstheme="majorBidi"/>
          <w:sz w:val="24"/>
          <w:szCs w:val="24"/>
          <w:lang w:eastAsia="lt-LT"/>
        </w:rPr>
        <w:t>darbuotoj</w:t>
      </w:r>
      <w:r w:rsidRPr="00A577A7">
        <w:rPr>
          <w:rFonts w:asciiTheme="majorBidi" w:hAnsiTheme="majorBidi" w:cstheme="majorBidi"/>
          <w:sz w:val="24"/>
          <w:szCs w:val="24"/>
          <w:lang w:eastAsia="lt-LT"/>
        </w:rPr>
        <w:t>ui įvykdžius nustatytas užduotis ir</w:t>
      </w:r>
      <w:r w:rsidRPr="0097273D">
        <w:rPr>
          <w:rFonts w:asciiTheme="majorBidi" w:hAnsiTheme="majorBidi" w:cstheme="majorBidi"/>
          <w:sz w:val="24"/>
          <w:szCs w:val="24"/>
          <w:lang w:eastAsia="lt-LT"/>
        </w:rPr>
        <w:t xml:space="preserve"> viršij</w:t>
      </w:r>
      <w:r w:rsidRPr="00A577A7">
        <w:rPr>
          <w:rFonts w:asciiTheme="majorBidi" w:hAnsiTheme="majorBidi" w:cstheme="majorBidi"/>
          <w:sz w:val="24"/>
          <w:szCs w:val="24"/>
          <w:lang w:eastAsia="lt-LT"/>
        </w:rPr>
        <w:t>us</w:t>
      </w:r>
      <w:r w:rsidRPr="0097273D">
        <w:rPr>
          <w:rFonts w:asciiTheme="majorBidi" w:hAnsiTheme="majorBidi" w:cstheme="majorBidi"/>
          <w:sz w:val="24"/>
          <w:szCs w:val="24"/>
          <w:lang w:eastAsia="lt-LT"/>
        </w:rPr>
        <w:t xml:space="preserve"> </w:t>
      </w:r>
      <w:r w:rsidRPr="0080721C">
        <w:rPr>
          <w:rFonts w:asciiTheme="majorBidi" w:hAnsiTheme="majorBidi" w:cstheme="majorBidi"/>
          <w:sz w:val="24"/>
          <w:szCs w:val="24"/>
          <w:lang w:eastAsia="lt-LT"/>
        </w:rPr>
        <w:t>kai kuriuos sutartus vertinimo rodiklius</w:t>
      </w:r>
      <w:r>
        <w:rPr>
          <w:rFonts w:asciiTheme="majorBidi" w:hAnsiTheme="majorBidi" w:cstheme="majorBidi"/>
          <w:sz w:val="24"/>
          <w:szCs w:val="24"/>
          <w:lang w:eastAsia="lt-LT"/>
        </w:rPr>
        <w:t xml:space="preserve"> bei atlikus papildomas užduotis</w:t>
      </w:r>
      <w:r w:rsidRPr="0097273D">
        <w:rPr>
          <w:rFonts w:asciiTheme="majorBidi" w:hAnsiTheme="majorBidi" w:cstheme="majorBidi"/>
          <w:sz w:val="24"/>
          <w:szCs w:val="24"/>
          <w:lang w:eastAsia="lt-LT"/>
        </w:rPr>
        <w:t>;</w:t>
      </w:r>
    </w:p>
    <w:p w14:paraId="36217F06" w14:textId="77777777" w:rsidR="00F617C0" w:rsidRPr="0097273D" w:rsidRDefault="00F617C0" w:rsidP="00F617C0">
      <w:pPr>
        <w:widowControl/>
        <w:tabs>
          <w:tab w:val="left" w:pos="1134"/>
        </w:tabs>
        <w:autoSpaceDE/>
        <w:autoSpaceDN/>
        <w:ind w:firstLine="851"/>
        <w:jc w:val="both"/>
        <w:rPr>
          <w:rFonts w:asciiTheme="majorBidi" w:hAnsiTheme="majorBidi" w:cstheme="majorBidi"/>
          <w:sz w:val="24"/>
          <w:szCs w:val="24"/>
          <w:lang w:eastAsia="lt-LT"/>
        </w:rPr>
      </w:pPr>
      <w:r w:rsidRPr="0097273D">
        <w:rPr>
          <w:rFonts w:asciiTheme="majorBidi" w:hAnsiTheme="majorBidi" w:cstheme="majorBidi"/>
          <w:sz w:val="24"/>
          <w:szCs w:val="24"/>
          <w:lang w:eastAsia="lt-LT"/>
        </w:rPr>
        <w:t>4</w:t>
      </w:r>
      <w:r w:rsidRPr="00A577A7">
        <w:rPr>
          <w:rFonts w:asciiTheme="majorBidi" w:hAnsiTheme="majorBidi" w:cstheme="majorBidi"/>
          <w:sz w:val="24"/>
          <w:szCs w:val="24"/>
          <w:lang w:eastAsia="lt-LT"/>
        </w:rPr>
        <w:t>1</w:t>
      </w:r>
      <w:r w:rsidRPr="00A577A7">
        <w:rPr>
          <w:rFonts w:asciiTheme="majorBidi" w:hAnsiTheme="majorBidi" w:cstheme="majorBidi"/>
          <w:sz w:val="24"/>
          <w:szCs w:val="24"/>
          <w:vertAlign w:val="superscript"/>
          <w:lang w:eastAsia="lt-LT"/>
        </w:rPr>
        <w:t>3</w:t>
      </w:r>
      <w:r w:rsidRPr="00A577A7">
        <w:rPr>
          <w:rFonts w:asciiTheme="majorBidi" w:hAnsiTheme="majorBidi" w:cstheme="majorBidi"/>
          <w:sz w:val="24"/>
          <w:szCs w:val="24"/>
          <w:lang w:eastAsia="lt-LT"/>
        </w:rPr>
        <w:t>.</w:t>
      </w:r>
      <w:r>
        <w:rPr>
          <w:rFonts w:asciiTheme="majorBidi" w:hAnsiTheme="majorBidi" w:cstheme="majorBidi"/>
          <w:sz w:val="24"/>
          <w:szCs w:val="24"/>
          <w:lang w:eastAsia="lt-LT"/>
        </w:rPr>
        <w:t>3</w:t>
      </w:r>
      <w:r w:rsidRPr="0097273D">
        <w:rPr>
          <w:rFonts w:asciiTheme="majorBidi" w:hAnsiTheme="majorBidi" w:cstheme="majorBidi"/>
          <w:sz w:val="24"/>
          <w:szCs w:val="24"/>
          <w:lang w:eastAsia="lt-LT"/>
        </w:rPr>
        <w:t xml:space="preserve">. </w:t>
      </w:r>
      <w:r w:rsidRPr="00A577A7">
        <w:rPr>
          <w:rFonts w:asciiTheme="majorBidi" w:hAnsiTheme="majorBidi" w:cstheme="majorBidi"/>
          <w:sz w:val="24"/>
          <w:szCs w:val="24"/>
          <w:lang w:eastAsia="lt-LT"/>
        </w:rPr>
        <w:t>10</w:t>
      </w:r>
      <w:r w:rsidRPr="0097273D">
        <w:rPr>
          <w:rFonts w:asciiTheme="majorBidi" w:hAnsiTheme="majorBidi" w:cstheme="majorBidi"/>
          <w:sz w:val="24"/>
          <w:szCs w:val="24"/>
          <w:lang w:eastAsia="lt-LT"/>
        </w:rPr>
        <w:t> procentų kintamoji dalis, kai darbuotoj</w:t>
      </w:r>
      <w:r w:rsidRPr="00A577A7">
        <w:rPr>
          <w:rFonts w:asciiTheme="majorBidi" w:hAnsiTheme="majorBidi" w:cstheme="majorBidi"/>
          <w:sz w:val="24"/>
          <w:szCs w:val="24"/>
          <w:lang w:eastAsia="lt-LT"/>
        </w:rPr>
        <w:t xml:space="preserve">o pasiekti veiklos rezultatai viršijo pagrindinius veiklos lūkesčius, </w:t>
      </w:r>
      <w:r w:rsidRPr="0097273D">
        <w:rPr>
          <w:rFonts w:asciiTheme="majorBidi" w:hAnsiTheme="majorBidi" w:cstheme="majorBidi"/>
          <w:sz w:val="24"/>
          <w:szCs w:val="24"/>
          <w:lang w:eastAsia="lt-LT"/>
        </w:rPr>
        <w:t>darbuotoj</w:t>
      </w:r>
      <w:r w:rsidRPr="00A577A7">
        <w:rPr>
          <w:rFonts w:asciiTheme="majorBidi" w:hAnsiTheme="majorBidi" w:cstheme="majorBidi"/>
          <w:sz w:val="24"/>
          <w:szCs w:val="24"/>
          <w:lang w:eastAsia="lt-LT"/>
        </w:rPr>
        <w:t xml:space="preserve">ui įvykdžius nustatytas užduotis ir </w:t>
      </w:r>
      <w:r w:rsidRPr="0097273D">
        <w:rPr>
          <w:rFonts w:asciiTheme="majorBidi" w:hAnsiTheme="majorBidi" w:cstheme="majorBidi"/>
          <w:sz w:val="24"/>
          <w:szCs w:val="24"/>
          <w:lang w:eastAsia="lt-LT"/>
        </w:rPr>
        <w:t>viršij</w:t>
      </w:r>
      <w:r w:rsidRPr="00A577A7">
        <w:rPr>
          <w:rFonts w:asciiTheme="majorBidi" w:hAnsiTheme="majorBidi" w:cstheme="majorBidi"/>
          <w:sz w:val="24"/>
          <w:szCs w:val="24"/>
          <w:lang w:eastAsia="lt-LT"/>
        </w:rPr>
        <w:t>us</w:t>
      </w:r>
      <w:r w:rsidRPr="0097273D">
        <w:rPr>
          <w:rFonts w:asciiTheme="majorBidi" w:hAnsiTheme="majorBidi" w:cstheme="majorBidi"/>
          <w:sz w:val="24"/>
          <w:szCs w:val="24"/>
          <w:lang w:eastAsia="lt-LT"/>
        </w:rPr>
        <w:t xml:space="preserve"> kai kuriuos sutartus vertinimo rodiklius.</w:t>
      </w:r>
    </w:p>
    <w:p w14:paraId="735D2102" w14:textId="60C21BA1" w:rsidR="00F617C0" w:rsidRDefault="00F617C0" w:rsidP="00F617C0">
      <w:pPr>
        <w:widowControl/>
        <w:tabs>
          <w:tab w:val="left" w:pos="1134"/>
        </w:tabs>
        <w:autoSpaceDE/>
        <w:autoSpaceDN/>
        <w:ind w:firstLine="851"/>
        <w:jc w:val="both"/>
        <w:rPr>
          <w:rFonts w:asciiTheme="majorBidi" w:hAnsiTheme="majorBidi" w:cstheme="majorBidi"/>
          <w:bCs/>
          <w:sz w:val="24"/>
          <w:szCs w:val="24"/>
          <w:shd w:val="clear" w:color="auto" w:fill="FFFFFF"/>
          <w:lang w:eastAsia="lt-LT"/>
        </w:rPr>
      </w:pPr>
      <w:r w:rsidRPr="00A577A7">
        <w:rPr>
          <w:rFonts w:asciiTheme="majorBidi" w:hAnsiTheme="majorBidi" w:cstheme="majorBidi"/>
          <w:sz w:val="24"/>
          <w:szCs w:val="24"/>
          <w:shd w:val="clear" w:color="auto" w:fill="FFFFFF"/>
          <w:lang w:eastAsia="lt-LT"/>
        </w:rPr>
        <w:t>41</w:t>
      </w:r>
      <w:r w:rsidRPr="00A577A7">
        <w:rPr>
          <w:rFonts w:asciiTheme="majorBidi" w:hAnsiTheme="majorBidi" w:cstheme="majorBidi"/>
          <w:sz w:val="24"/>
          <w:szCs w:val="24"/>
          <w:shd w:val="clear" w:color="auto" w:fill="FFFFFF"/>
          <w:vertAlign w:val="superscript"/>
          <w:lang w:eastAsia="lt-LT"/>
        </w:rPr>
        <w:t>4</w:t>
      </w:r>
      <w:r w:rsidRPr="0097273D">
        <w:rPr>
          <w:rFonts w:asciiTheme="majorBidi" w:hAnsiTheme="majorBidi" w:cstheme="majorBidi"/>
          <w:sz w:val="24"/>
          <w:szCs w:val="24"/>
          <w:shd w:val="clear" w:color="auto" w:fill="FFFFFF"/>
          <w:lang w:eastAsia="lt-LT"/>
        </w:rPr>
        <w:t xml:space="preserve">. </w:t>
      </w:r>
      <w:r w:rsidRPr="0097273D">
        <w:rPr>
          <w:rFonts w:asciiTheme="majorBidi" w:hAnsiTheme="majorBidi" w:cstheme="majorBidi"/>
          <w:bCs/>
          <w:sz w:val="24"/>
          <w:szCs w:val="24"/>
          <w:shd w:val="clear" w:color="auto" w:fill="FFFFFF"/>
          <w:lang w:eastAsia="lt-LT"/>
        </w:rPr>
        <w:t xml:space="preserve">Kintamąją dalį darbuotojui RSC direktorius </w:t>
      </w:r>
      <w:r w:rsidRPr="00A577A7">
        <w:rPr>
          <w:rFonts w:asciiTheme="majorBidi" w:hAnsiTheme="majorBidi" w:cstheme="majorBidi"/>
          <w:bCs/>
          <w:sz w:val="24"/>
          <w:szCs w:val="24"/>
          <w:shd w:val="clear" w:color="auto" w:fill="FFFFFF"/>
          <w:lang w:eastAsia="lt-LT"/>
        </w:rPr>
        <w:t>skiria</w:t>
      </w:r>
      <w:r w:rsidRPr="0097273D">
        <w:rPr>
          <w:rFonts w:asciiTheme="majorBidi" w:hAnsiTheme="majorBidi" w:cstheme="majorBidi"/>
          <w:bCs/>
          <w:sz w:val="24"/>
          <w:szCs w:val="24"/>
          <w:shd w:val="clear" w:color="auto" w:fill="FFFFFF"/>
          <w:lang w:eastAsia="lt-LT"/>
        </w:rPr>
        <w:t xml:space="preserve"> įsakymu, atsižvelgdamas į tiesioginio vadovo rašytinį motyvuotą pasiūlymą.</w:t>
      </w:r>
    </w:p>
    <w:p w14:paraId="0FD73EED" w14:textId="76AB7C29" w:rsidR="00F617C0" w:rsidRPr="00F617C0" w:rsidRDefault="00F617C0" w:rsidP="00F617C0">
      <w:pPr>
        <w:widowControl/>
        <w:tabs>
          <w:tab w:val="left" w:pos="1134"/>
        </w:tabs>
        <w:autoSpaceDE/>
        <w:autoSpaceDN/>
        <w:ind w:firstLine="851"/>
        <w:jc w:val="both"/>
        <w:rPr>
          <w:rFonts w:asciiTheme="majorBidi" w:hAnsiTheme="majorBidi" w:cstheme="majorBidi"/>
          <w:bCs/>
          <w:i/>
          <w:iCs/>
          <w:sz w:val="24"/>
          <w:szCs w:val="24"/>
          <w:shd w:val="clear" w:color="auto" w:fill="FFFFFF"/>
          <w:lang w:eastAsia="lt-LT"/>
        </w:rPr>
      </w:pPr>
      <w:r w:rsidRPr="00F617C0">
        <w:rPr>
          <w:rFonts w:asciiTheme="majorBidi" w:hAnsiTheme="majorBidi" w:cstheme="majorBidi"/>
          <w:bCs/>
          <w:i/>
          <w:iCs/>
          <w:sz w:val="24"/>
          <w:szCs w:val="24"/>
          <w:shd w:val="clear" w:color="auto" w:fill="FFFFFF"/>
          <w:lang w:eastAsia="lt-LT"/>
        </w:rPr>
        <w:t xml:space="preserve">Papildyta </w:t>
      </w:r>
      <w:r>
        <w:rPr>
          <w:rFonts w:asciiTheme="majorBidi" w:hAnsiTheme="majorBidi" w:cstheme="majorBidi"/>
          <w:bCs/>
          <w:i/>
          <w:iCs/>
          <w:sz w:val="24"/>
          <w:szCs w:val="24"/>
          <w:shd w:val="clear" w:color="auto" w:fill="FFFFFF"/>
          <w:lang w:eastAsia="lt-LT"/>
        </w:rPr>
        <w:t>skirsniu</w:t>
      </w:r>
      <w:r w:rsidRPr="00F617C0">
        <w:rPr>
          <w:rFonts w:asciiTheme="majorBidi" w:hAnsiTheme="majorBidi" w:cstheme="majorBidi"/>
          <w:bCs/>
          <w:i/>
          <w:iCs/>
          <w:sz w:val="24"/>
          <w:szCs w:val="24"/>
          <w:shd w:val="clear" w:color="auto" w:fill="FFFFFF"/>
          <w:lang w:eastAsia="lt-LT"/>
        </w:rPr>
        <w:t>:</w:t>
      </w:r>
    </w:p>
    <w:p w14:paraId="60116C27" w14:textId="53163149" w:rsidR="00F617C0" w:rsidRPr="00F617C0" w:rsidRDefault="00F617C0" w:rsidP="00F617C0">
      <w:pPr>
        <w:widowControl/>
        <w:tabs>
          <w:tab w:val="left" w:pos="1134"/>
        </w:tabs>
        <w:autoSpaceDE/>
        <w:autoSpaceDN/>
        <w:spacing w:after="120"/>
        <w:ind w:firstLine="851"/>
        <w:jc w:val="both"/>
        <w:rPr>
          <w:rFonts w:asciiTheme="majorBidi" w:hAnsiTheme="majorBidi" w:cstheme="majorBidi"/>
          <w:bCs/>
          <w:i/>
          <w:iCs/>
          <w:sz w:val="24"/>
          <w:szCs w:val="24"/>
          <w:shd w:val="clear" w:color="auto" w:fill="FFFFFF"/>
          <w:lang w:eastAsia="lt-LT"/>
        </w:rPr>
      </w:pPr>
      <w:r w:rsidRPr="00F617C0">
        <w:rPr>
          <w:rFonts w:asciiTheme="majorBidi" w:hAnsiTheme="majorBidi" w:cstheme="majorBidi"/>
          <w:bCs/>
          <w:i/>
          <w:iCs/>
          <w:sz w:val="24"/>
          <w:szCs w:val="24"/>
          <w:shd w:val="clear" w:color="auto" w:fill="FFFFFF"/>
          <w:lang w:eastAsia="lt-LT"/>
        </w:rPr>
        <w:t>Nr. V-</w:t>
      </w:r>
      <w:r>
        <w:rPr>
          <w:rFonts w:asciiTheme="majorBidi" w:hAnsiTheme="majorBidi" w:cstheme="majorBidi"/>
          <w:bCs/>
          <w:i/>
          <w:iCs/>
          <w:sz w:val="24"/>
          <w:szCs w:val="24"/>
          <w:shd w:val="clear" w:color="auto" w:fill="FFFFFF"/>
          <w:lang w:eastAsia="lt-LT"/>
        </w:rPr>
        <w:t>2</w:t>
      </w:r>
      <w:r w:rsidRPr="00F617C0">
        <w:rPr>
          <w:rFonts w:asciiTheme="majorBidi" w:hAnsiTheme="majorBidi" w:cstheme="majorBidi"/>
          <w:bCs/>
          <w:i/>
          <w:iCs/>
          <w:sz w:val="24"/>
          <w:szCs w:val="24"/>
          <w:shd w:val="clear" w:color="auto" w:fill="FFFFFF"/>
          <w:lang w:eastAsia="lt-LT"/>
        </w:rPr>
        <w:t>, 202</w:t>
      </w:r>
      <w:r w:rsidR="00A352C0">
        <w:rPr>
          <w:rFonts w:asciiTheme="majorBidi" w:hAnsiTheme="majorBidi" w:cstheme="majorBidi"/>
          <w:bCs/>
          <w:i/>
          <w:iCs/>
          <w:sz w:val="24"/>
          <w:szCs w:val="24"/>
          <w:shd w:val="clear" w:color="auto" w:fill="FFFFFF"/>
          <w:lang w:eastAsia="lt-LT"/>
        </w:rPr>
        <w:t>5</w:t>
      </w:r>
      <w:r w:rsidRPr="00F617C0">
        <w:rPr>
          <w:rFonts w:asciiTheme="majorBidi" w:hAnsiTheme="majorBidi" w:cstheme="majorBidi"/>
          <w:bCs/>
          <w:i/>
          <w:iCs/>
          <w:sz w:val="24"/>
          <w:szCs w:val="24"/>
          <w:shd w:val="clear" w:color="auto" w:fill="FFFFFF"/>
          <w:lang w:eastAsia="lt-LT"/>
        </w:rPr>
        <w:t>-0</w:t>
      </w:r>
      <w:r>
        <w:rPr>
          <w:rFonts w:asciiTheme="majorBidi" w:hAnsiTheme="majorBidi" w:cstheme="majorBidi"/>
          <w:bCs/>
          <w:i/>
          <w:iCs/>
          <w:sz w:val="24"/>
          <w:szCs w:val="24"/>
          <w:shd w:val="clear" w:color="auto" w:fill="FFFFFF"/>
          <w:lang w:eastAsia="lt-LT"/>
        </w:rPr>
        <w:t>1</w:t>
      </w:r>
      <w:r w:rsidRPr="00F617C0">
        <w:rPr>
          <w:rFonts w:asciiTheme="majorBidi" w:hAnsiTheme="majorBidi" w:cstheme="majorBidi"/>
          <w:bCs/>
          <w:i/>
          <w:iCs/>
          <w:sz w:val="24"/>
          <w:szCs w:val="24"/>
          <w:shd w:val="clear" w:color="auto" w:fill="FFFFFF"/>
          <w:lang w:eastAsia="lt-LT"/>
        </w:rPr>
        <w:t>-</w:t>
      </w:r>
      <w:r>
        <w:rPr>
          <w:rFonts w:asciiTheme="majorBidi" w:hAnsiTheme="majorBidi" w:cstheme="majorBidi"/>
          <w:bCs/>
          <w:i/>
          <w:iCs/>
          <w:sz w:val="24"/>
          <w:szCs w:val="24"/>
          <w:shd w:val="clear" w:color="auto" w:fill="FFFFFF"/>
          <w:lang w:eastAsia="lt-LT"/>
        </w:rPr>
        <w:t>13</w:t>
      </w:r>
    </w:p>
    <w:p w14:paraId="5E85F773" w14:textId="77777777" w:rsidR="006A6D96" w:rsidRPr="006C4378" w:rsidRDefault="006A6D96" w:rsidP="00C52B8B">
      <w:pPr>
        <w:widowControl/>
        <w:tabs>
          <w:tab w:val="left" w:pos="851"/>
        </w:tabs>
        <w:autoSpaceDE/>
        <w:autoSpaceDN/>
        <w:ind w:firstLine="851"/>
        <w:jc w:val="both"/>
        <w:rPr>
          <w:rFonts w:asciiTheme="majorBidi" w:hAnsiTheme="majorBidi" w:cstheme="majorBidi"/>
          <w:sz w:val="24"/>
          <w:szCs w:val="24"/>
        </w:rPr>
      </w:pPr>
    </w:p>
    <w:p w14:paraId="47FF311D" w14:textId="7E0A48CC" w:rsidR="00BF55A9" w:rsidRPr="006C4378" w:rsidRDefault="00BF55A9"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IV SKYRIUS</w:t>
      </w:r>
    </w:p>
    <w:p w14:paraId="08A5B40E" w14:textId="485A6D6A" w:rsidR="00AF3078" w:rsidRPr="006C4378" w:rsidRDefault="00F06285"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 xml:space="preserve">VALSTYBĖS TARNAUTOJŲ TARNYBINĖS </w:t>
      </w:r>
      <w:r w:rsidR="00AF3078" w:rsidRPr="006C4378">
        <w:rPr>
          <w:rFonts w:asciiTheme="majorBidi" w:hAnsiTheme="majorBidi" w:cstheme="majorBidi"/>
          <w:b/>
          <w:bCs/>
          <w:sz w:val="24"/>
          <w:szCs w:val="24"/>
        </w:rPr>
        <w:t>VEIKLOS</w:t>
      </w:r>
      <w:r w:rsidRPr="006C4378">
        <w:rPr>
          <w:rFonts w:asciiTheme="majorBidi" w:hAnsiTheme="majorBidi" w:cstheme="majorBidi"/>
          <w:b/>
          <w:bCs/>
          <w:sz w:val="24"/>
          <w:szCs w:val="24"/>
        </w:rPr>
        <w:t xml:space="preserve"> IR DARBUOTOJŲ VEIKLOS</w:t>
      </w:r>
      <w:r w:rsidR="00AF3078" w:rsidRPr="006C4378">
        <w:rPr>
          <w:rFonts w:asciiTheme="majorBidi" w:hAnsiTheme="majorBidi" w:cstheme="majorBidi"/>
          <w:b/>
          <w:bCs/>
          <w:sz w:val="24"/>
          <w:szCs w:val="24"/>
        </w:rPr>
        <w:t xml:space="preserve"> VERTINIMAS</w:t>
      </w:r>
    </w:p>
    <w:p w14:paraId="75B2CA2B" w14:textId="77777777" w:rsidR="00E8058C" w:rsidRPr="006C4378" w:rsidRDefault="00E8058C" w:rsidP="00C52B8B">
      <w:pPr>
        <w:widowControl/>
        <w:autoSpaceDE/>
        <w:autoSpaceDN/>
        <w:ind w:firstLine="851"/>
        <w:rPr>
          <w:rFonts w:asciiTheme="majorBidi" w:hAnsiTheme="majorBidi" w:cstheme="majorBidi"/>
          <w:sz w:val="24"/>
          <w:szCs w:val="24"/>
        </w:rPr>
      </w:pPr>
    </w:p>
    <w:p w14:paraId="23269013" w14:textId="15885C1C" w:rsidR="00763A7A" w:rsidRPr="006C4378" w:rsidRDefault="00763A7A"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4</w:t>
      </w:r>
      <w:r w:rsidR="00C20DA0" w:rsidRPr="006C4378">
        <w:rPr>
          <w:rFonts w:asciiTheme="majorBidi" w:hAnsiTheme="majorBidi" w:cstheme="majorBidi"/>
          <w:sz w:val="24"/>
          <w:szCs w:val="24"/>
        </w:rPr>
        <w:t>2</w:t>
      </w:r>
      <w:r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Vertinama </w:t>
      </w:r>
      <w:r w:rsidR="008B0777" w:rsidRPr="006C4378">
        <w:rPr>
          <w:rFonts w:asciiTheme="majorBidi" w:hAnsiTheme="majorBidi" w:cstheme="majorBidi"/>
          <w:sz w:val="24"/>
          <w:szCs w:val="24"/>
        </w:rPr>
        <w:t>praėjusių kalendorinių metų RSC direktoriaus ir kitų valstybės tarnautojų tarnybinė veikla</w:t>
      </w:r>
      <w:r w:rsidR="00AF3078" w:rsidRPr="006C4378">
        <w:rPr>
          <w:rFonts w:asciiTheme="majorBidi" w:hAnsiTheme="majorBidi" w:cstheme="majorBidi"/>
          <w:sz w:val="24"/>
          <w:szCs w:val="24"/>
        </w:rPr>
        <w:t xml:space="preserve"> </w:t>
      </w:r>
      <w:r w:rsidR="000440A1" w:rsidRPr="006C4378">
        <w:rPr>
          <w:rFonts w:asciiTheme="majorBidi" w:hAnsiTheme="majorBidi" w:cstheme="majorBidi"/>
          <w:sz w:val="24"/>
          <w:szCs w:val="24"/>
        </w:rPr>
        <w:t>bei</w:t>
      </w:r>
      <w:r w:rsidR="00AF3078" w:rsidRPr="006C4378">
        <w:rPr>
          <w:rFonts w:asciiTheme="majorBidi" w:hAnsiTheme="majorBidi" w:cstheme="majorBidi"/>
          <w:sz w:val="24"/>
          <w:szCs w:val="24"/>
        </w:rPr>
        <w:t xml:space="preserve"> </w:t>
      </w:r>
      <w:r w:rsidRPr="006C4378">
        <w:rPr>
          <w:rFonts w:asciiTheme="majorBidi" w:hAnsiTheme="majorBidi" w:cstheme="majorBidi"/>
          <w:sz w:val="24"/>
          <w:szCs w:val="24"/>
        </w:rPr>
        <w:t>d</w:t>
      </w:r>
      <w:r w:rsidR="00AF3078" w:rsidRPr="006C4378">
        <w:rPr>
          <w:rFonts w:asciiTheme="majorBidi" w:hAnsiTheme="majorBidi" w:cstheme="majorBidi"/>
          <w:sz w:val="24"/>
          <w:szCs w:val="24"/>
        </w:rPr>
        <w:t>arbuotojų</w:t>
      </w:r>
      <w:r w:rsidR="008B0777" w:rsidRPr="006C4378">
        <w:rPr>
          <w:rFonts w:asciiTheme="majorBidi" w:hAnsiTheme="majorBidi" w:cstheme="majorBidi"/>
          <w:sz w:val="24"/>
          <w:szCs w:val="24"/>
        </w:rPr>
        <w:t>,</w:t>
      </w:r>
      <w:r w:rsidR="0001527C" w:rsidRPr="006C4378">
        <w:rPr>
          <w:rFonts w:asciiTheme="majorBidi" w:hAnsiTheme="majorBidi" w:cstheme="majorBidi"/>
          <w:sz w:val="24"/>
          <w:szCs w:val="24"/>
        </w:rPr>
        <w:t xml:space="preserve"> </w:t>
      </w:r>
      <w:r w:rsidR="005A7B36" w:rsidRPr="006C4378">
        <w:rPr>
          <w:rFonts w:asciiTheme="majorBidi" w:hAnsiTheme="majorBidi" w:cstheme="majorBidi"/>
          <w:sz w:val="24"/>
          <w:szCs w:val="24"/>
        </w:rPr>
        <w:t xml:space="preserve">išskyrus darbininkus, </w:t>
      </w:r>
      <w:r w:rsidR="00AF3078" w:rsidRPr="006C4378">
        <w:rPr>
          <w:rFonts w:asciiTheme="majorBidi" w:hAnsiTheme="majorBidi" w:cstheme="majorBidi"/>
          <w:sz w:val="24"/>
          <w:szCs w:val="24"/>
        </w:rPr>
        <w:t>veikla.</w:t>
      </w:r>
    </w:p>
    <w:p w14:paraId="757492D6" w14:textId="1350785C" w:rsidR="00C45F37" w:rsidRPr="006C4378" w:rsidRDefault="00C45F37" w:rsidP="00C45F37">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43. Valstybės tarnautojų tarnybinės veiklos ir darbuotojų, išskyrus darbuotojus, kurie yra sveikatos priežiūros specialistai, veiklos vertinimas atliekamas Valstybės tarnautojų tarnybinės veiklos ir biudžetinių įstaigų darbuotojų veiklos vertinimo tvarkos apraše, patvirtintame Lietuvos Respublikos Vyriausybės 2024 m. sausio 3 d. nutarimu Nr. 6 „Dėl Valstybės tarnautojų tarnybinės veiklos ir biudžetinių įstaigų darbuotojų veiklos vertinimo tvarkos aprašo patvirtinimo“, nustatyta tvarka.</w:t>
      </w:r>
      <w:r w:rsidRPr="006C4378">
        <w:rPr>
          <w:rFonts w:asciiTheme="majorBidi" w:hAnsiTheme="majorBidi" w:cstheme="majorBidi"/>
          <w:sz w:val="24"/>
          <w:szCs w:val="24"/>
          <w:lang w:eastAsia="lt-LT"/>
        </w:rPr>
        <w:t xml:space="preserve"> Darbuotojų, kurie yra </w:t>
      </w:r>
      <w:r w:rsidRPr="006C4378">
        <w:rPr>
          <w:rFonts w:asciiTheme="majorBidi" w:hAnsiTheme="majorBidi" w:cstheme="majorBidi"/>
          <w:sz w:val="24"/>
          <w:szCs w:val="24"/>
        </w:rPr>
        <w:t xml:space="preserve">sveikatos priežiūros specialistai, veiklos vertinimas atliekamas </w:t>
      </w:r>
      <w:r w:rsidRPr="006C4378">
        <w:rPr>
          <w:sz w:val="24"/>
          <w:szCs w:val="24"/>
          <w:lang w:eastAsia="lt-LT"/>
        </w:rPr>
        <w:t>Valstybės ir savivaldybių biudžetinių įstaigų sveikatos priežiūros specialistų veiklos vertinimo tvarkos apraše, patvirtintame Lietuvos Respublikos sveikatos apsaugos ministro 2017 m. balandžio 10 d. įsakymu Nr. V-397 „Dėl Valstybės ir savivaldybių biudžetinių įstaigų sveikatos priežiūros specialistų veiklos vertinimo tvarkos aprašo patvirtinimo“, nustatyta tvarka</w:t>
      </w:r>
      <w:r w:rsidRPr="006C4378">
        <w:rPr>
          <w:rFonts w:asciiTheme="majorBidi" w:hAnsiTheme="majorBidi" w:cstheme="majorBidi"/>
          <w:sz w:val="24"/>
          <w:szCs w:val="24"/>
        </w:rPr>
        <w:t>.</w:t>
      </w:r>
    </w:p>
    <w:p w14:paraId="588E6EAF" w14:textId="440FCDC7" w:rsidR="00C45F37" w:rsidRPr="006C4378" w:rsidRDefault="00C45F37" w:rsidP="00C45F37">
      <w:pPr>
        <w:widowControl/>
        <w:autoSpaceDE/>
        <w:autoSpaceDN/>
        <w:ind w:firstLine="851"/>
        <w:jc w:val="both"/>
        <w:rPr>
          <w:rFonts w:asciiTheme="majorBidi" w:hAnsiTheme="majorBidi" w:cstheme="majorBidi"/>
          <w:bCs/>
          <w:sz w:val="24"/>
          <w:szCs w:val="24"/>
        </w:rPr>
      </w:pPr>
      <w:r w:rsidRPr="006C4378">
        <w:rPr>
          <w:rFonts w:asciiTheme="majorBidi" w:hAnsiTheme="majorBidi" w:cstheme="majorBidi"/>
          <w:i/>
          <w:iCs/>
          <w:sz w:val="24"/>
          <w:szCs w:val="24"/>
        </w:rPr>
        <w:t>Punktas pakeistas</w:t>
      </w:r>
      <w:r w:rsidR="00080C7F" w:rsidRPr="006C4378">
        <w:rPr>
          <w:rFonts w:asciiTheme="majorBidi" w:hAnsiTheme="majorBidi" w:cstheme="majorBidi"/>
          <w:i/>
          <w:iCs/>
          <w:sz w:val="24"/>
          <w:szCs w:val="24"/>
        </w:rPr>
        <w:t xml:space="preserve"> </w:t>
      </w:r>
      <w:r w:rsidR="00080C7F" w:rsidRPr="006C4378">
        <w:rPr>
          <w:rFonts w:asciiTheme="majorBidi" w:hAnsiTheme="majorBidi" w:cstheme="majorBidi"/>
          <w:bCs/>
          <w:i/>
          <w:iCs/>
          <w:sz w:val="24"/>
          <w:szCs w:val="24"/>
        </w:rPr>
        <w:t>(įsigalioj</w:t>
      </w:r>
      <w:r w:rsidR="008A3D21">
        <w:rPr>
          <w:rFonts w:asciiTheme="majorBidi" w:hAnsiTheme="majorBidi" w:cstheme="majorBidi"/>
          <w:bCs/>
          <w:i/>
          <w:iCs/>
          <w:sz w:val="24"/>
          <w:szCs w:val="24"/>
        </w:rPr>
        <w:t>o</w:t>
      </w:r>
      <w:r w:rsidR="00080C7F" w:rsidRPr="006C4378">
        <w:rPr>
          <w:rFonts w:asciiTheme="majorBidi" w:hAnsiTheme="majorBidi" w:cstheme="majorBidi"/>
          <w:bCs/>
          <w:i/>
          <w:iCs/>
          <w:sz w:val="24"/>
          <w:szCs w:val="24"/>
        </w:rPr>
        <w:t xml:space="preserve"> nuo 2025-01-01)</w:t>
      </w:r>
      <w:r w:rsidRPr="006C4378">
        <w:rPr>
          <w:rFonts w:asciiTheme="majorBidi" w:hAnsiTheme="majorBidi" w:cstheme="majorBidi"/>
          <w:i/>
          <w:iCs/>
          <w:sz w:val="24"/>
          <w:szCs w:val="24"/>
        </w:rPr>
        <w:t>:</w:t>
      </w:r>
    </w:p>
    <w:p w14:paraId="7C055858" w14:textId="2DF84B8B" w:rsidR="00C45F37" w:rsidRPr="006C4378" w:rsidRDefault="00C45F37" w:rsidP="00C45F37">
      <w:pPr>
        <w:widowControl/>
        <w:autoSpaceDE/>
        <w:autoSpaceDN/>
        <w:spacing w:after="120"/>
        <w:ind w:firstLine="851"/>
        <w:jc w:val="both"/>
        <w:rPr>
          <w:rFonts w:asciiTheme="majorBidi" w:hAnsiTheme="majorBidi" w:cstheme="majorBidi"/>
          <w:bCs/>
          <w:sz w:val="24"/>
          <w:szCs w:val="24"/>
        </w:rPr>
      </w:pPr>
      <w:r w:rsidRPr="006C4378">
        <w:rPr>
          <w:rFonts w:asciiTheme="majorBidi" w:hAnsiTheme="majorBidi" w:cstheme="majorBidi"/>
          <w:i/>
          <w:iCs/>
          <w:sz w:val="24"/>
          <w:szCs w:val="24"/>
        </w:rPr>
        <w:t>Nr. V-10</w:t>
      </w:r>
      <w:r w:rsidR="00F13238" w:rsidRPr="006C4378">
        <w:rPr>
          <w:rFonts w:asciiTheme="majorBidi" w:hAnsiTheme="majorBidi" w:cstheme="majorBidi"/>
          <w:i/>
          <w:iCs/>
          <w:sz w:val="24"/>
          <w:szCs w:val="24"/>
        </w:rPr>
        <w:t>5</w:t>
      </w:r>
      <w:r w:rsidRPr="006C4378">
        <w:rPr>
          <w:rFonts w:asciiTheme="majorBidi" w:hAnsiTheme="majorBidi" w:cstheme="majorBidi"/>
          <w:i/>
          <w:iCs/>
          <w:sz w:val="24"/>
          <w:szCs w:val="24"/>
        </w:rPr>
        <w:t>, 2024-12-30</w:t>
      </w:r>
    </w:p>
    <w:p w14:paraId="1AB1DA4D" w14:textId="3C2925E8" w:rsidR="007835B8" w:rsidRPr="006C4378" w:rsidRDefault="007835B8"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4</w:t>
      </w:r>
      <w:r w:rsidR="00C20DA0" w:rsidRPr="006C4378">
        <w:rPr>
          <w:rFonts w:asciiTheme="majorBidi" w:hAnsiTheme="majorBidi" w:cstheme="majorBidi"/>
          <w:sz w:val="24"/>
          <w:szCs w:val="24"/>
        </w:rPr>
        <w:t>4</w:t>
      </w:r>
      <w:r w:rsidRPr="006C4378">
        <w:rPr>
          <w:rFonts w:asciiTheme="majorBidi" w:hAnsiTheme="majorBidi" w:cstheme="majorBidi"/>
          <w:sz w:val="24"/>
          <w:szCs w:val="24"/>
        </w:rPr>
        <w:t xml:space="preserve">. </w:t>
      </w:r>
      <w:r w:rsidR="008B0777" w:rsidRPr="006C4378">
        <w:rPr>
          <w:rFonts w:asciiTheme="majorBidi" w:hAnsiTheme="majorBidi" w:cstheme="majorBidi"/>
          <w:sz w:val="24"/>
          <w:szCs w:val="24"/>
        </w:rPr>
        <w:t xml:space="preserve">RSC direktoriaus ir kitų valstybės tarnautojų tarnybinės veiklos </w:t>
      </w:r>
      <w:r w:rsidR="000440A1" w:rsidRPr="006C4378">
        <w:rPr>
          <w:rFonts w:asciiTheme="majorBidi" w:hAnsiTheme="majorBidi" w:cstheme="majorBidi"/>
          <w:sz w:val="24"/>
          <w:szCs w:val="24"/>
        </w:rPr>
        <w:t>bei</w:t>
      </w:r>
      <w:r w:rsidR="008B0777" w:rsidRPr="006C4378">
        <w:rPr>
          <w:rFonts w:asciiTheme="majorBidi" w:hAnsiTheme="majorBidi" w:cstheme="majorBidi"/>
          <w:sz w:val="24"/>
          <w:szCs w:val="24"/>
        </w:rPr>
        <w:t xml:space="preserve"> d</w:t>
      </w:r>
      <w:r w:rsidR="00AF3078" w:rsidRPr="006C4378">
        <w:rPr>
          <w:rFonts w:asciiTheme="majorBidi" w:hAnsiTheme="majorBidi" w:cstheme="majorBidi"/>
          <w:sz w:val="24"/>
          <w:szCs w:val="24"/>
        </w:rPr>
        <w:t>arbuotojų</w:t>
      </w:r>
      <w:r w:rsidR="008A7F1C"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veiklos vertinimo tikslas – nustatyta tvarka įvertinti kompetenciją (įgūdžius, žinias, gebėjimus) ir pasiektus </w:t>
      </w:r>
      <w:r w:rsidR="005216F7" w:rsidRPr="006C4378">
        <w:rPr>
          <w:rFonts w:asciiTheme="majorBidi" w:hAnsiTheme="majorBidi" w:cstheme="majorBidi"/>
          <w:sz w:val="24"/>
          <w:szCs w:val="24"/>
        </w:rPr>
        <w:t>RSC direktoriaus ir kitų valstybės tarnautojų tarnybinės veiklos bei darbuotojų</w:t>
      </w:r>
      <w:r w:rsidR="008A7F1C"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veiklos rezultatus.</w:t>
      </w:r>
    </w:p>
    <w:p w14:paraId="25735C75" w14:textId="45A75BF7" w:rsidR="007835B8" w:rsidRPr="006C4378" w:rsidRDefault="007835B8"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4</w:t>
      </w:r>
      <w:r w:rsidR="00C20DA0" w:rsidRPr="006C4378">
        <w:rPr>
          <w:rFonts w:asciiTheme="majorBidi" w:hAnsiTheme="majorBidi" w:cstheme="majorBidi"/>
          <w:sz w:val="24"/>
          <w:szCs w:val="24"/>
        </w:rPr>
        <w:t>5</w:t>
      </w:r>
      <w:r w:rsidRPr="006C4378">
        <w:rPr>
          <w:rFonts w:asciiTheme="majorBidi" w:hAnsiTheme="majorBidi" w:cstheme="majorBidi"/>
          <w:sz w:val="24"/>
          <w:szCs w:val="24"/>
        </w:rPr>
        <w:t xml:space="preserve">. </w:t>
      </w:r>
      <w:r w:rsidR="008B0777" w:rsidRPr="006C4378">
        <w:rPr>
          <w:rFonts w:asciiTheme="majorBidi" w:hAnsiTheme="majorBidi" w:cstheme="majorBidi"/>
          <w:sz w:val="24"/>
          <w:szCs w:val="24"/>
        </w:rPr>
        <w:t xml:space="preserve">RSC direktoriaus ir kitų valstybės tarnautojų tarnybinė </w:t>
      </w:r>
      <w:r w:rsidR="00AF3078" w:rsidRPr="006C4378">
        <w:rPr>
          <w:rFonts w:asciiTheme="majorBidi" w:hAnsiTheme="majorBidi" w:cstheme="majorBidi"/>
          <w:sz w:val="24"/>
          <w:szCs w:val="24"/>
        </w:rPr>
        <w:t>veikla</w:t>
      </w:r>
      <w:r w:rsidR="008B0777" w:rsidRPr="006C4378">
        <w:rPr>
          <w:rFonts w:asciiTheme="majorBidi" w:hAnsiTheme="majorBidi" w:cstheme="majorBidi"/>
          <w:sz w:val="24"/>
          <w:szCs w:val="24"/>
        </w:rPr>
        <w:t xml:space="preserve"> </w:t>
      </w:r>
      <w:r w:rsidR="000440A1" w:rsidRPr="006C4378">
        <w:rPr>
          <w:rFonts w:asciiTheme="majorBidi" w:hAnsiTheme="majorBidi" w:cstheme="majorBidi"/>
          <w:sz w:val="24"/>
          <w:szCs w:val="24"/>
        </w:rPr>
        <w:t>bei</w:t>
      </w:r>
      <w:r w:rsidR="008B0777" w:rsidRPr="006C4378">
        <w:rPr>
          <w:rFonts w:asciiTheme="majorBidi" w:hAnsiTheme="majorBidi" w:cstheme="majorBidi"/>
          <w:sz w:val="24"/>
          <w:szCs w:val="24"/>
        </w:rPr>
        <w:t xml:space="preserve"> darbuotojų</w:t>
      </w:r>
      <w:r w:rsidR="00C50EDB" w:rsidRPr="006C4378">
        <w:rPr>
          <w:rFonts w:asciiTheme="majorBidi" w:hAnsiTheme="majorBidi" w:cstheme="majorBidi"/>
          <w:sz w:val="24"/>
          <w:szCs w:val="24"/>
        </w:rPr>
        <w:t xml:space="preserve"> </w:t>
      </w:r>
      <w:r w:rsidR="008B0777" w:rsidRPr="006C4378">
        <w:rPr>
          <w:rFonts w:asciiTheme="majorBidi" w:hAnsiTheme="majorBidi" w:cstheme="majorBidi"/>
          <w:sz w:val="24"/>
          <w:szCs w:val="24"/>
        </w:rPr>
        <w:t>veikla</w:t>
      </w:r>
      <w:r w:rsidR="00AF3078" w:rsidRPr="006C4378">
        <w:rPr>
          <w:rFonts w:asciiTheme="majorBidi" w:hAnsiTheme="majorBidi" w:cstheme="majorBidi"/>
          <w:sz w:val="24"/>
          <w:szCs w:val="24"/>
        </w:rPr>
        <w:t xml:space="preserve"> vertinama, jeigu pastarieji ne trumpiau kaip 6</w:t>
      </w:r>
      <w:r w:rsidRPr="006C4378">
        <w:rPr>
          <w:rFonts w:asciiTheme="majorBidi" w:hAnsiTheme="majorBidi" w:cstheme="majorBidi"/>
          <w:sz w:val="24"/>
          <w:szCs w:val="24"/>
        </w:rPr>
        <w:t> </w:t>
      </w:r>
      <w:r w:rsidR="00AF3078" w:rsidRPr="006C4378">
        <w:rPr>
          <w:rFonts w:asciiTheme="majorBidi" w:hAnsiTheme="majorBidi" w:cstheme="majorBidi"/>
          <w:sz w:val="24"/>
          <w:szCs w:val="24"/>
        </w:rPr>
        <w:t>mėnesius per kalendorinius metus</w:t>
      </w:r>
      <w:r w:rsidR="008B0777"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užima </w:t>
      </w:r>
      <w:r w:rsidR="008B0777" w:rsidRPr="006C4378">
        <w:rPr>
          <w:rFonts w:asciiTheme="majorBidi" w:hAnsiTheme="majorBidi" w:cstheme="majorBidi"/>
          <w:sz w:val="24"/>
          <w:szCs w:val="24"/>
        </w:rPr>
        <w:t>valstybės tarnautojo (</w:t>
      </w:r>
      <w:r w:rsidRPr="006C4378">
        <w:rPr>
          <w:rFonts w:asciiTheme="majorBidi" w:hAnsiTheme="majorBidi" w:cstheme="majorBidi"/>
          <w:sz w:val="24"/>
          <w:szCs w:val="24"/>
        </w:rPr>
        <w:t>d</w:t>
      </w:r>
      <w:r w:rsidR="00AF3078" w:rsidRPr="006C4378">
        <w:rPr>
          <w:rFonts w:asciiTheme="majorBidi" w:hAnsiTheme="majorBidi" w:cstheme="majorBidi"/>
          <w:sz w:val="24"/>
          <w:szCs w:val="24"/>
        </w:rPr>
        <w:t>arbuotojo</w:t>
      </w:r>
      <w:r w:rsidR="008B0777" w:rsidRPr="006C4378">
        <w:rPr>
          <w:rFonts w:asciiTheme="majorBidi" w:hAnsiTheme="majorBidi" w:cstheme="majorBidi"/>
          <w:sz w:val="24"/>
          <w:szCs w:val="24"/>
        </w:rPr>
        <w:t>)</w:t>
      </w:r>
      <w:r w:rsidR="00AF3078" w:rsidRPr="006C4378">
        <w:rPr>
          <w:rFonts w:asciiTheme="majorBidi" w:hAnsiTheme="majorBidi" w:cstheme="majorBidi"/>
          <w:sz w:val="24"/>
          <w:szCs w:val="24"/>
        </w:rPr>
        <w:t xml:space="preserve"> pareigas</w:t>
      </w:r>
      <w:r w:rsidRPr="006C4378">
        <w:rPr>
          <w:rFonts w:asciiTheme="majorBidi" w:hAnsiTheme="majorBidi" w:cstheme="majorBidi"/>
          <w:sz w:val="24"/>
          <w:szCs w:val="24"/>
        </w:rPr>
        <w:t xml:space="preserve"> RSC</w:t>
      </w:r>
      <w:r w:rsidR="00AF3078" w:rsidRPr="006C4378">
        <w:rPr>
          <w:rFonts w:asciiTheme="majorBidi" w:hAnsiTheme="majorBidi" w:cstheme="majorBidi"/>
          <w:sz w:val="24"/>
          <w:szCs w:val="24"/>
        </w:rPr>
        <w:t>.</w:t>
      </w:r>
    </w:p>
    <w:p w14:paraId="2896F077" w14:textId="08DC951C" w:rsidR="007835B8" w:rsidRPr="006C4378" w:rsidRDefault="000862A5"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4</w:t>
      </w:r>
      <w:r w:rsidR="00C20DA0" w:rsidRPr="006C4378">
        <w:rPr>
          <w:rFonts w:asciiTheme="majorBidi" w:hAnsiTheme="majorBidi" w:cstheme="majorBidi"/>
          <w:sz w:val="24"/>
          <w:szCs w:val="24"/>
        </w:rPr>
        <w:t>6</w:t>
      </w:r>
      <w:r w:rsidR="007835B8" w:rsidRPr="006C4378">
        <w:rPr>
          <w:rFonts w:asciiTheme="majorBidi" w:hAnsiTheme="majorBidi" w:cstheme="majorBidi"/>
          <w:sz w:val="24"/>
          <w:szCs w:val="24"/>
        </w:rPr>
        <w:t xml:space="preserve">. RSC direktoriaus </w:t>
      </w:r>
      <w:r w:rsidR="008B0777" w:rsidRPr="006C4378">
        <w:rPr>
          <w:rFonts w:asciiTheme="majorBidi" w:hAnsiTheme="majorBidi" w:cstheme="majorBidi"/>
          <w:sz w:val="24"/>
          <w:szCs w:val="24"/>
        </w:rPr>
        <w:t xml:space="preserve">tarnybinę </w:t>
      </w:r>
      <w:r w:rsidR="00AF3078" w:rsidRPr="006C4378">
        <w:rPr>
          <w:rFonts w:asciiTheme="majorBidi" w:hAnsiTheme="majorBidi" w:cstheme="majorBidi"/>
          <w:sz w:val="24"/>
          <w:szCs w:val="24"/>
        </w:rPr>
        <w:t xml:space="preserve">veiklą vertina </w:t>
      </w:r>
      <w:r w:rsidR="007835B8" w:rsidRPr="006C4378">
        <w:rPr>
          <w:rFonts w:asciiTheme="majorBidi" w:hAnsiTheme="majorBidi" w:cstheme="majorBidi"/>
          <w:sz w:val="24"/>
          <w:szCs w:val="24"/>
        </w:rPr>
        <w:t>sveikatos apsaugos ministras</w:t>
      </w:r>
      <w:r w:rsidR="00AF3078" w:rsidRPr="006C4378">
        <w:rPr>
          <w:rFonts w:asciiTheme="majorBidi" w:hAnsiTheme="majorBidi" w:cstheme="majorBidi"/>
          <w:sz w:val="24"/>
          <w:szCs w:val="24"/>
        </w:rPr>
        <w:t xml:space="preserve">. </w:t>
      </w:r>
    </w:p>
    <w:p w14:paraId="01D3E8DF" w14:textId="6ADAF299" w:rsidR="00A66BD4" w:rsidRPr="006C4378" w:rsidRDefault="000862A5"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4</w:t>
      </w:r>
      <w:r w:rsidR="00C20DA0" w:rsidRPr="006C4378">
        <w:rPr>
          <w:rFonts w:asciiTheme="majorBidi" w:hAnsiTheme="majorBidi" w:cstheme="majorBidi"/>
          <w:sz w:val="24"/>
          <w:szCs w:val="24"/>
        </w:rPr>
        <w:t>7</w:t>
      </w:r>
      <w:r w:rsidR="007835B8" w:rsidRPr="006C4378">
        <w:rPr>
          <w:rFonts w:asciiTheme="majorBidi" w:hAnsiTheme="majorBidi" w:cstheme="majorBidi"/>
          <w:sz w:val="24"/>
          <w:szCs w:val="24"/>
        </w:rPr>
        <w:t xml:space="preserve">. </w:t>
      </w:r>
      <w:r w:rsidR="008B0777" w:rsidRPr="006C4378">
        <w:rPr>
          <w:rFonts w:asciiTheme="majorBidi" w:hAnsiTheme="majorBidi" w:cstheme="majorBidi"/>
          <w:sz w:val="24"/>
          <w:szCs w:val="24"/>
        </w:rPr>
        <w:t>Valstybės tarnautojų tarnybinę veiklą ir d</w:t>
      </w:r>
      <w:r w:rsidR="00AF3078" w:rsidRPr="006C4378">
        <w:rPr>
          <w:rFonts w:asciiTheme="majorBidi" w:hAnsiTheme="majorBidi" w:cstheme="majorBidi"/>
          <w:sz w:val="24"/>
          <w:szCs w:val="24"/>
        </w:rPr>
        <w:t>arbuotojų</w:t>
      </w:r>
      <w:r w:rsidR="00640DF9"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veiklą vertina </w:t>
      </w:r>
      <w:r w:rsidR="00380BDF" w:rsidRPr="006C4378">
        <w:rPr>
          <w:rFonts w:asciiTheme="majorBidi" w:hAnsiTheme="majorBidi" w:cstheme="majorBidi"/>
          <w:sz w:val="24"/>
          <w:szCs w:val="24"/>
        </w:rPr>
        <w:t xml:space="preserve">jų </w:t>
      </w:r>
      <w:r w:rsidR="00AF3078" w:rsidRPr="006C4378">
        <w:rPr>
          <w:rFonts w:asciiTheme="majorBidi" w:hAnsiTheme="majorBidi" w:cstheme="majorBidi"/>
          <w:sz w:val="24"/>
          <w:szCs w:val="24"/>
        </w:rPr>
        <w:t>tiesioginiai vadovai.</w:t>
      </w:r>
    </w:p>
    <w:p w14:paraId="584A2104" w14:textId="61D8EFB8" w:rsidR="008131D8" w:rsidRPr="006C4378" w:rsidRDefault="000862A5"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lastRenderedPageBreak/>
        <w:t>4</w:t>
      </w:r>
      <w:r w:rsidR="00C20DA0" w:rsidRPr="006C4378">
        <w:rPr>
          <w:rFonts w:asciiTheme="majorBidi" w:hAnsiTheme="majorBidi" w:cstheme="majorBidi"/>
          <w:sz w:val="24"/>
          <w:szCs w:val="24"/>
        </w:rPr>
        <w:t>8</w:t>
      </w:r>
      <w:r w:rsidR="007835B8"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Vertinam</w:t>
      </w:r>
      <w:r w:rsidR="00A66BD4" w:rsidRPr="006C4378">
        <w:rPr>
          <w:rFonts w:asciiTheme="majorBidi" w:hAnsiTheme="majorBidi" w:cstheme="majorBidi"/>
          <w:sz w:val="24"/>
          <w:szCs w:val="24"/>
        </w:rPr>
        <w:t>i</w:t>
      </w:r>
      <w:r w:rsidR="00AF3078" w:rsidRPr="006C4378">
        <w:rPr>
          <w:rFonts w:asciiTheme="majorBidi" w:hAnsiTheme="majorBidi" w:cstheme="majorBidi"/>
          <w:sz w:val="24"/>
          <w:szCs w:val="24"/>
        </w:rPr>
        <w:t xml:space="preserve"> </w:t>
      </w:r>
      <w:r w:rsidR="009D42FE" w:rsidRPr="006C4378">
        <w:rPr>
          <w:rFonts w:asciiTheme="majorBidi" w:hAnsiTheme="majorBidi" w:cstheme="majorBidi"/>
          <w:sz w:val="24"/>
          <w:szCs w:val="24"/>
        </w:rPr>
        <w:t>valstybės tarnautojai ir darbuotojai</w:t>
      </w:r>
      <w:r w:rsidR="00640DF9"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turi teisę kviesti </w:t>
      </w:r>
      <w:r w:rsidR="00A66BD4" w:rsidRPr="006C4378">
        <w:rPr>
          <w:rFonts w:asciiTheme="majorBidi" w:hAnsiTheme="majorBidi" w:cstheme="majorBidi"/>
          <w:sz w:val="24"/>
          <w:szCs w:val="24"/>
        </w:rPr>
        <w:t xml:space="preserve">RSC darbo tarybos </w:t>
      </w:r>
      <w:r w:rsidR="00AF3078" w:rsidRPr="006C4378">
        <w:rPr>
          <w:rFonts w:asciiTheme="majorBidi" w:hAnsiTheme="majorBidi" w:cstheme="majorBidi"/>
          <w:sz w:val="24"/>
          <w:szCs w:val="24"/>
        </w:rPr>
        <w:t>atstovą dalyvauti</w:t>
      </w:r>
      <w:r w:rsidR="00A66BD4" w:rsidRPr="006C4378">
        <w:rPr>
          <w:rFonts w:asciiTheme="majorBidi" w:hAnsiTheme="majorBidi" w:cstheme="majorBidi"/>
          <w:sz w:val="24"/>
          <w:szCs w:val="24"/>
        </w:rPr>
        <w:t xml:space="preserve"> tiesioginiam vadovui vertinant </w:t>
      </w:r>
      <w:r w:rsidR="009D42FE" w:rsidRPr="006C4378">
        <w:rPr>
          <w:rFonts w:asciiTheme="majorBidi" w:hAnsiTheme="majorBidi" w:cstheme="majorBidi"/>
          <w:sz w:val="24"/>
          <w:szCs w:val="24"/>
        </w:rPr>
        <w:t>valstybės tarnautojų</w:t>
      </w:r>
      <w:r w:rsidR="00A66BD4" w:rsidRPr="006C4378">
        <w:rPr>
          <w:rFonts w:asciiTheme="majorBidi" w:hAnsiTheme="majorBidi" w:cstheme="majorBidi"/>
          <w:sz w:val="24"/>
          <w:szCs w:val="24"/>
        </w:rPr>
        <w:t xml:space="preserve"> tarnybinę veiklą</w:t>
      </w:r>
      <w:r w:rsidR="009D42FE" w:rsidRPr="006C4378">
        <w:rPr>
          <w:rFonts w:asciiTheme="majorBidi" w:hAnsiTheme="majorBidi" w:cstheme="majorBidi"/>
          <w:sz w:val="24"/>
          <w:szCs w:val="24"/>
        </w:rPr>
        <w:t xml:space="preserve"> ir darbuotojų</w:t>
      </w:r>
      <w:r w:rsidR="00640DF9" w:rsidRPr="006C4378">
        <w:rPr>
          <w:rFonts w:asciiTheme="majorBidi" w:hAnsiTheme="majorBidi" w:cstheme="majorBidi"/>
          <w:sz w:val="24"/>
          <w:szCs w:val="24"/>
        </w:rPr>
        <w:t xml:space="preserve"> </w:t>
      </w:r>
      <w:r w:rsidR="009D42FE" w:rsidRPr="006C4378">
        <w:rPr>
          <w:rFonts w:asciiTheme="majorBidi" w:hAnsiTheme="majorBidi" w:cstheme="majorBidi"/>
          <w:sz w:val="24"/>
          <w:szCs w:val="24"/>
        </w:rPr>
        <w:t>veiklą</w:t>
      </w:r>
      <w:r w:rsidR="00A66BD4" w:rsidRPr="006C4378">
        <w:rPr>
          <w:rFonts w:asciiTheme="majorBidi" w:hAnsiTheme="majorBidi" w:cstheme="majorBidi"/>
          <w:sz w:val="24"/>
          <w:szCs w:val="24"/>
        </w:rPr>
        <w:t>.</w:t>
      </w:r>
    </w:p>
    <w:p w14:paraId="513D8E4F" w14:textId="00BED5AC" w:rsidR="008131D8" w:rsidRPr="006C4378" w:rsidRDefault="00C20DA0"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49</w:t>
      </w:r>
      <w:r w:rsidR="008131D8"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Priklausomai nuo </w:t>
      </w:r>
      <w:r w:rsidR="008131D8" w:rsidRPr="006C4378">
        <w:rPr>
          <w:rFonts w:asciiTheme="majorBidi" w:hAnsiTheme="majorBidi" w:cstheme="majorBidi"/>
          <w:sz w:val="24"/>
          <w:szCs w:val="24"/>
        </w:rPr>
        <w:t>RSC direktoriaus</w:t>
      </w:r>
      <w:r w:rsidR="00570FB5" w:rsidRPr="006C4378">
        <w:rPr>
          <w:rFonts w:asciiTheme="majorBidi" w:hAnsiTheme="majorBidi" w:cstheme="majorBidi"/>
          <w:sz w:val="24"/>
          <w:szCs w:val="24"/>
        </w:rPr>
        <w:t xml:space="preserve"> ar kito valstybės tarnautojo tarnybinės veiklos</w:t>
      </w:r>
      <w:r w:rsidR="008131D8" w:rsidRPr="006C4378">
        <w:rPr>
          <w:rFonts w:asciiTheme="majorBidi" w:hAnsiTheme="majorBidi" w:cstheme="majorBidi"/>
          <w:sz w:val="24"/>
          <w:szCs w:val="24"/>
        </w:rPr>
        <w:t xml:space="preserve"> </w:t>
      </w:r>
      <w:r w:rsidR="00570FB5" w:rsidRPr="006C4378">
        <w:rPr>
          <w:rFonts w:asciiTheme="majorBidi" w:hAnsiTheme="majorBidi" w:cstheme="majorBidi"/>
          <w:sz w:val="24"/>
          <w:szCs w:val="24"/>
        </w:rPr>
        <w:t>arba</w:t>
      </w:r>
      <w:r w:rsidR="008131D8" w:rsidRPr="006C4378">
        <w:rPr>
          <w:rFonts w:asciiTheme="majorBidi" w:hAnsiTheme="majorBidi" w:cstheme="majorBidi"/>
          <w:sz w:val="24"/>
          <w:szCs w:val="24"/>
        </w:rPr>
        <w:t xml:space="preserve"> d</w:t>
      </w:r>
      <w:r w:rsidR="00AF3078" w:rsidRPr="006C4378">
        <w:rPr>
          <w:rFonts w:asciiTheme="majorBidi" w:hAnsiTheme="majorBidi" w:cstheme="majorBidi"/>
          <w:sz w:val="24"/>
          <w:szCs w:val="24"/>
        </w:rPr>
        <w:t>arbuotoj</w:t>
      </w:r>
      <w:r w:rsidR="00570FB5" w:rsidRPr="006C4378">
        <w:rPr>
          <w:rFonts w:asciiTheme="majorBidi" w:hAnsiTheme="majorBidi" w:cstheme="majorBidi"/>
          <w:sz w:val="24"/>
          <w:szCs w:val="24"/>
        </w:rPr>
        <w:t>o</w:t>
      </w:r>
      <w:r w:rsidR="001E2B19"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veiklos vertinimo rezultatų, gali keistis jų teisinė padėtis </w:t>
      </w:r>
      <w:r w:rsidR="009D75E2" w:rsidRPr="006C4378">
        <w:rPr>
          <w:rFonts w:asciiTheme="majorBidi" w:hAnsiTheme="majorBidi" w:cstheme="majorBidi"/>
          <w:sz w:val="24"/>
          <w:szCs w:val="24"/>
        </w:rPr>
        <w:t>Valstybės tarnybos įstatyme ir Biudžetinių įstaigų darbuotojų darbo apmokėjimo ir komisijų narių atlygio už darbą įstatyme</w:t>
      </w:r>
      <w:r w:rsidR="00AF3078" w:rsidRPr="006C4378">
        <w:rPr>
          <w:rFonts w:asciiTheme="majorBidi" w:hAnsiTheme="majorBidi" w:cstheme="majorBidi"/>
          <w:sz w:val="24"/>
          <w:szCs w:val="24"/>
        </w:rPr>
        <w:t xml:space="preserve"> nu</w:t>
      </w:r>
      <w:r w:rsidR="009D75E2" w:rsidRPr="006C4378">
        <w:rPr>
          <w:rFonts w:asciiTheme="majorBidi" w:hAnsiTheme="majorBidi" w:cstheme="majorBidi"/>
          <w:sz w:val="24"/>
          <w:szCs w:val="24"/>
        </w:rPr>
        <w:t>statyta</w:t>
      </w:r>
      <w:r w:rsidR="00AF3078" w:rsidRPr="006C4378">
        <w:rPr>
          <w:rFonts w:asciiTheme="majorBidi" w:hAnsiTheme="majorBidi" w:cstheme="majorBidi"/>
          <w:sz w:val="24"/>
          <w:szCs w:val="24"/>
        </w:rPr>
        <w:t xml:space="preserve"> tvarka. Atsižvelgiant į </w:t>
      </w:r>
      <w:r w:rsidR="00570FB5" w:rsidRPr="006C4378">
        <w:rPr>
          <w:rFonts w:asciiTheme="majorBidi" w:hAnsiTheme="majorBidi" w:cstheme="majorBidi"/>
          <w:sz w:val="24"/>
          <w:szCs w:val="24"/>
        </w:rPr>
        <w:t>RSC direktoriaus ar kito valstybės tarnautojo tarnybinės veiklos arba darbuotojo</w:t>
      </w:r>
      <w:r w:rsidR="001E2B19" w:rsidRPr="006C4378">
        <w:rPr>
          <w:rFonts w:asciiTheme="majorBidi" w:hAnsiTheme="majorBidi" w:cstheme="majorBidi"/>
          <w:sz w:val="24"/>
          <w:szCs w:val="24"/>
        </w:rPr>
        <w:t xml:space="preserve"> </w:t>
      </w:r>
      <w:r w:rsidR="00570FB5" w:rsidRPr="006C4378">
        <w:rPr>
          <w:rFonts w:asciiTheme="majorBidi" w:hAnsiTheme="majorBidi" w:cstheme="majorBidi"/>
          <w:sz w:val="24"/>
          <w:szCs w:val="24"/>
        </w:rPr>
        <w:t>veiklos</w:t>
      </w:r>
      <w:r w:rsidR="00AF3078" w:rsidRPr="006C4378">
        <w:rPr>
          <w:rFonts w:asciiTheme="majorBidi" w:hAnsiTheme="majorBidi" w:cstheme="majorBidi"/>
          <w:sz w:val="24"/>
          <w:szCs w:val="24"/>
        </w:rPr>
        <w:t xml:space="preserve"> vertinimo rezultatus, vadovaujantis </w:t>
      </w:r>
      <w:r w:rsidR="009D75E2" w:rsidRPr="006C4378">
        <w:rPr>
          <w:rFonts w:asciiTheme="majorBidi" w:hAnsiTheme="majorBidi" w:cstheme="majorBidi"/>
          <w:sz w:val="24"/>
          <w:szCs w:val="24"/>
        </w:rPr>
        <w:t>Valstybės tarnybos įstatymo ar Biudžetinių įstaigų darbuotojų darbo apmokėjimo ir komisijų narių atlygio už darbą įstatymo</w:t>
      </w:r>
      <w:r w:rsidR="00AF3078" w:rsidRPr="006C4378">
        <w:rPr>
          <w:rFonts w:asciiTheme="majorBidi" w:hAnsiTheme="majorBidi" w:cstheme="majorBidi"/>
          <w:sz w:val="24"/>
          <w:szCs w:val="24"/>
        </w:rPr>
        <w:t xml:space="preserve"> nuostatomis gali būti keičiamas (didinamas arba mažinamas) </w:t>
      </w:r>
      <w:r w:rsidR="008131D8" w:rsidRPr="006C4378">
        <w:rPr>
          <w:rFonts w:asciiTheme="majorBidi" w:hAnsiTheme="majorBidi" w:cstheme="majorBidi"/>
          <w:sz w:val="24"/>
          <w:szCs w:val="24"/>
        </w:rPr>
        <w:t>atitinkamai RSC direktoriaus</w:t>
      </w:r>
      <w:r w:rsidR="00570FB5" w:rsidRPr="006C4378">
        <w:rPr>
          <w:rFonts w:asciiTheme="majorBidi" w:hAnsiTheme="majorBidi" w:cstheme="majorBidi"/>
          <w:sz w:val="24"/>
          <w:szCs w:val="24"/>
        </w:rPr>
        <w:t xml:space="preserve"> ar kito </w:t>
      </w:r>
      <w:r w:rsidR="001E2B19" w:rsidRPr="006C4378">
        <w:rPr>
          <w:rFonts w:asciiTheme="majorBidi" w:hAnsiTheme="majorBidi" w:cstheme="majorBidi"/>
          <w:sz w:val="24"/>
          <w:szCs w:val="24"/>
        </w:rPr>
        <w:t xml:space="preserve">valstybės tarnautojo ar </w:t>
      </w:r>
      <w:r w:rsidR="008131D8" w:rsidRPr="006C4378">
        <w:rPr>
          <w:rFonts w:asciiTheme="majorBidi" w:hAnsiTheme="majorBidi" w:cstheme="majorBidi"/>
          <w:sz w:val="24"/>
          <w:szCs w:val="24"/>
        </w:rPr>
        <w:t>d</w:t>
      </w:r>
      <w:r w:rsidR="00AF3078" w:rsidRPr="006C4378">
        <w:rPr>
          <w:rFonts w:asciiTheme="majorBidi" w:hAnsiTheme="majorBidi" w:cstheme="majorBidi"/>
          <w:sz w:val="24"/>
          <w:szCs w:val="24"/>
        </w:rPr>
        <w:t>arbuotoj</w:t>
      </w:r>
      <w:r w:rsidR="00570FB5" w:rsidRPr="006C4378">
        <w:rPr>
          <w:rFonts w:asciiTheme="majorBidi" w:hAnsiTheme="majorBidi" w:cstheme="majorBidi"/>
          <w:sz w:val="24"/>
          <w:szCs w:val="24"/>
        </w:rPr>
        <w:t>o</w:t>
      </w:r>
      <w:r w:rsidR="001E2B19"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pareiginės algos koeficientas.</w:t>
      </w:r>
    </w:p>
    <w:p w14:paraId="0CDB82B2" w14:textId="77777777" w:rsidR="008128DF" w:rsidRPr="006C4378" w:rsidRDefault="00A86603" w:rsidP="008128DF">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C20DA0" w:rsidRPr="006C4378">
        <w:rPr>
          <w:rFonts w:asciiTheme="majorBidi" w:hAnsiTheme="majorBidi" w:cstheme="majorBidi"/>
          <w:sz w:val="24"/>
          <w:szCs w:val="24"/>
        </w:rPr>
        <w:t>0</w:t>
      </w:r>
      <w:r w:rsidR="008131D8"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Neeilinis </w:t>
      </w:r>
      <w:r w:rsidR="003A5BF4" w:rsidRPr="006C4378">
        <w:rPr>
          <w:rFonts w:asciiTheme="majorBidi" w:hAnsiTheme="majorBidi" w:cstheme="majorBidi"/>
          <w:sz w:val="24"/>
          <w:szCs w:val="24"/>
        </w:rPr>
        <w:t xml:space="preserve">RSC direktoriaus ar kito valstybės tarnautojo arba </w:t>
      </w:r>
      <w:r w:rsidR="008131D8" w:rsidRPr="006C4378">
        <w:rPr>
          <w:rFonts w:asciiTheme="majorBidi" w:hAnsiTheme="majorBidi" w:cstheme="majorBidi"/>
          <w:sz w:val="24"/>
          <w:szCs w:val="24"/>
        </w:rPr>
        <w:t>d</w:t>
      </w:r>
      <w:r w:rsidR="00AF3078" w:rsidRPr="006C4378">
        <w:rPr>
          <w:rFonts w:asciiTheme="majorBidi" w:hAnsiTheme="majorBidi" w:cstheme="majorBidi"/>
          <w:sz w:val="24"/>
          <w:szCs w:val="24"/>
        </w:rPr>
        <w:t>arbuotojo</w:t>
      </w:r>
      <w:r w:rsidR="00DC2939"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veiklos vertinimas gali būti atliekamas </w:t>
      </w:r>
      <w:r w:rsidR="008131D8" w:rsidRPr="006C4378">
        <w:rPr>
          <w:rFonts w:asciiTheme="majorBidi" w:hAnsiTheme="majorBidi" w:cstheme="majorBidi"/>
          <w:sz w:val="24"/>
          <w:szCs w:val="24"/>
        </w:rPr>
        <w:t xml:space="preserve">Valstybės tarnybos įstatyme </w:t>
      </w:r>
      <w:r w:rsidR="003A5BF4" w:rsidRPr="006C4378">
        <w:rPr>
          <w:rFonts w:asciiTheme="majorBidi" w:hAnsiTheme="majorBidi" w:cstheme="majorBidi"/>
          <w:sz w:val="24"/>
          <w:szCs w:val="24"/>
        </w:rPr>
        <w:t>a</w:t>
      </w:r>
      <w:r w:rsidR="008131D8" w:rsidRPr="006C4378">
        <w:rPr>
          <w:rFonts w:asciiTheme="majorBidi" w:hAnsiTheme="majorBidi" w:cstheme="majorBidi"/>
          <w:sz w:val="24"/>
          <w:szCs w:val="24"/>
        </w:rPr>
        <w:t>r Biudžetinių įstaigų darbuotojų darbo apmokėjimo ir komisijų narių atlygio už darbą įstatyme</w:t>
      </w:r>
      <w:r w:rsidR="00AF3078" w:rsidRPr="006C4378">
        <w:rPr>
          <w:rFonts w:asciiTheme="majorBidi" w:hAnsiTheme="majorBidi" w:cstheme="majorBidi"/>
          <w:sz w:val="24"/>
          <w:szCs w:val="24"/>
        </w:rPr>
        <w:t xml:space="preserve"> nu</w:t>
      </w:r>
      <w:r w:rsidR="008131D8" w:rsidRPr="006C4378">
        <w:rPr>
          <w:rFonts w:asciiTheme="majorBidi" w:hAnsiTheme="majorBidi" w:cstheme="majorBidi"/>
          <w:sz w:val="24"/>
          <w:szCs w:val="24"/>
        </w:rPr>
        <w:t>rodytais</w:t>
      </w:r>
      <w:r w:rsidR="00AF3078" w:rsidRPr="006C4378">
        <w:rPr>
          <w:rFonts w:asciiTheme="majorBidi" w:hAnsiTheme="majorBidi" w:cstheme="majorBidi"/>
          <w:sz w:val="24"/>
          <w:szCs w:val="24"/>
        </w:rPr>
        <w:t xml:space="preserve"> atvejais ir j</w:t>
      </w:r>
      <w:r w:rsidR="008131D8" w:rsidRPr="006C4378">
        <w:rPr>
          <w:rFonts w:asciiTheme="majorBidi" w:hAnsiTheme="majorBidi" w:cstheme="majorBidi"/>
          <w:sz w:val="24"/>
          <w:szCs w:val="24"/>
        </w:rPr>
        <w:t>uose</w:t>
      </w:r>
      <w:r w:rsidR="00AF3078" w:rsidRPr="006C4378">
        <w:rPr>
          <w:rFonts w:asciiTheme="majorBidi" w:hAnsiTheme="majorBidi" w:cstheme="majorBidi"/>
          <w:sz w:val="24"/>
          <w:szCs w:val="24"/>
        </w:rPr>
        <w:t xml:space="preserve"> nu</w:t>
      </w:r>
      <w:r w:rsidR="008131D8" w:rsidRPr="006C4378">
        <w:rPr>
          <w:rFonts w:asciiTheme="majorBidi" w:hAnsiTheme="majorBidi" w:cstheme="majorBidi"/>
          <w:sz w:val="24"/>
          <w:szCs w:val="24"/>
        </w:rPr>
        <w:t>statyta</w:t>
      </w:r>
      <w:r w:rsidR="00AF3078" w:rsidRPr="006C4378">
        <w:rPr>
          <w:rFonts w:asciiTheme="majorBidi" w:hAnsiTheme="majorBidi" w:cstheme="majorBidi"/>
          <w:sz w:val="24"/>
          <w:szCs w:val="24"/>
        </w:rPr>
        <w:t xml:space="preserve"> tvarka.</w:t>
      </w:r>
    </w:p>
    <w:p w14:paraId="3D4C14D6" w14:textId="1BD9C807" w:rsidR="008128DF" w:rsidRPr="006C4378" w:rsidRDefault="008128DF" w:rsidP="008128DF">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51. Kai valstybės tarnautojo tarnybinė veikla ar darbuotojo veikla įvertinama kaip atitinkanti lūkesčius, jo teisinė padėtis nesikeičia ir valstybės tarnautojo tarnybinės veiklos ar darbuotojo veiklos vertinimas yra baigiamas, išskyrus atvejus, kai valstybės tarnautojas ar darbuotojas nesutinka su tiesioginio vadovo pateiktu tarnybinės veiklos vertinimu.</w:t>
      </w:r>
    </w:p>
    <w:p w14:paraId="0D04EB29" w14:textId="6D65BCD6" w:rsidR="00A66BD4" w:rsidRPr="006C4378" w:rsidRDefault="00A86603"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8128DF" w:rsidRPr="006C4378">
        <w:rPr>
          <w:rFonts w:asciiTheme="majorBidi" w:hAnsiTheme="majorBidi" w:cstheme="majorBidi"/>
          <w:sz w:val="24"/>
          <w:szCs w:val="24"/>
        </w:rPr>
        <w:t>2</w:t>
      </w:r>
      <w:r w:rsidR="00A66BD4" w:rsidRPr="006C4378">
        <w:rPr>
          <w:rFonts w:asciiTheme="majorBidi" w:hAnsiTheme="majorBidi" w:cstheme="majorBidi"/>
          <w:sz w:val="24"/>
          <w:szCs w:val="24"/>
        </w:rPr>
        <w:t xml:space="preserve">. Kai </w:t>
      </w:r>
      <w:r w:rsidR="003A5BF4" w:rsidRPr="006C4378">
        <w:rPr>
          <w:rFonts w:asciiTheme="majorBidi" w:hAnsiTheme="majorBidi" w:cstheme="majorBidi"/>
          <w:sz w:val="24"/>
          <w:szCs w:val="24"/>
        </w:rPr>
        <w:t xml:space="preserve">valstybės tarnautojo tarnybinė veikla ar </w:t>
      </w:r>
      <w:r w:rsidR="00A66BD4" w:rsidRPr="006C4378">
        <w:rPr>
          <w:rFonts w:asciiTheme="majorBidi" w:hAnsiTheme="majorBidi" w:cstheme="majorBidi"/>
          <w:sz w:val="24"/>
          <w:szCs w:val="24"/>
        </w:rPr>
        <w:t>darbuotojo</w:t>
      </w:r>
      <w:r w:rsidR="00DC2939" w:rsidRPr="006C4378">
        <w:rPr>
          <w:rFonts w:asciiTheme="majorBidi" w:hAnsiTheme="majorBidi" w:cstheme="majorBidi"/>
          <w:sz w:val="24"/>
          <w:szCs w:val="24"/>
        </w:rPr>
        <w:t xml:space="preserve"> </w:t>
      </w:r>
      <w:r w:rsidR="00A66BD4" w:rsidRPr="006C4378">
        <w:rPr>
          <w:rFonts w:asciiTheme="majorBidi" w:hAnsiTheme="majorBidi" w:cstheme="majorBidi"/>
          <w:sz w:val="24"/>
          <w:szCs w:val="24"/>
        </w:rPr>
        <w:t>veikla įvertinama kaip viršijanti lūkesčius, tiesioginio vadovo rašytiniu motyvuotu pasiūlymu RSC direktoriaus sprendimu:</w:t>
      </w:r>
    </w:p>
    <w:p w14:paraId="42A710C3" w14:textId="6E363081" w:rsidR="00DC3C38" w:rsidRPr="006C4378" w:rsidRDefault="00A86603" w:rsidP="00DC3C38">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8128DF" w:rsidRPr="006C4378">
        <w:rPr>
          <w:rFonts w:asciiTheme="majorBidi" w:hAnsiTheme="majorBidi" w:cstheme="majorBidi"/>
          <w:sz w:val="24"/>
          <w:szCs w:val="24"/>
        </w:rPr>
        <w:t>2</w:t>
      </w:r>
      <w:r w:rsidR="00A66BD4" w:rsidRPr="006C4378">
        <w:rPr>
          <w:rFonts w:asciiTheme="majorBidi" w:hAnsiTheme="majorBidi" w:cstheme="majorBidi"/>
          <w:sz w:val="24"/>
          <w:szCs w:val="24"/>
        </w:rPr>
        <w:t xml:space="preserve">.1. </w:t>
      </w:r>
      <w:r w:rsidR="00341029" w:rsidRPr="006C4378">
        <w:rPr>
          <w:rFonts w:asciiTheme="majorBidi" w:hAnsiTheme="majorBidi" w:cstheme="majorBidi"/>
          <w:sz w:val="24"/>
          <w:szCs w:val="24"/>
        </w:rPr>
        <w:t xml:space="preserve">valstybės tarnautojui ar </w:t>
      </w:r>
      <w:r w:rsidR="00A66BD4" w:rsidRPr="006C4378">
        <w:rPr>
          <w:rFonts w:asciiTheme="majorBidi" w:hAnsiTheme="majorBidi" w:cstheme="majorBidi"/>
          <w:sz w:val="24"/>
          <w:szCs w:val="24"/>
        </w:rPr>
        <w:t>darbuotojui</w:t>
      </w:r>
      <w:r w:rsidR="00DC3C38" w:rsidRPr="006C4378">
        <w:rPr>
          <w:rFonts w:asciiTheme="majorBidi" w:hAnsiTheme="majorBidi" w:cstheme="majorBidi"/>
          <w:sz w:val="24"/>
          <w:szCs w:val="24"/>
        </w:rPr>
        <w:t xml:space="preserve"> gali būti nustatomas didesnis pareiginės algos koeficientas, taikant ne mažiau kaip 0,06 didesnį pareiginės algos koeficientą, tačiau ne didesnį negu tai pareigybei nustatytas didžiausias pareiginės algos koeficientas, arba</w:t>
      </w:r>
    </w:p>
    <w:p w14:paraId="6C22F90F" w14:textId="44856144" w:rsidR="000A3435" w:rsidRDefault="00A86603" w:rsidP="008A6CE4">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8128DF" w:rsidRPr="006C4378">
        <w:rPr>
          <w:rFonts w:asciiTheme="majorBidi" w:hAnsiTheme="majorBidi" w:cstheme="majorBidi"/>
          <w:sz w:val="24"/>
          <w:szCs w:val="24"/>
        </w:rPr>
        <w:t>2</w:t>
      </w:r>
      <w:r w:rsidR="00A66BD4" w:rsidRPr="006C4378">
        <w:rPr>
          <w:rFonts w:asciiTheme="majorBidi" w:hAnsiTheme="majorBidi" w:cstheme="majorBidi"/>
          <w:sz w:val="24"/>
          <w:szCs w:val="24"/>
        </w:rPr>
        <w:t>.2.</w:t>
      </w:r>
      <w:r w:rsidR="0020385C">
        <w:rPr>
          <w:rFonts w:asciiTheme="majorBidi" w:hAnsiTheme="majorBidi" w:cstheme="majorBidi"/>
          <w:sz w:val="24"/>
          <w:szCs w:val="24"/>
        </w:rPr>
        <w:t xml:space="preserve"> </w:t>
      </w:r>
      <w:r w:rsidR="008A6CE4" w:rsidRPr="008A6CE4">
        <w:rPr>
          <w:rFonts w:asciiTheme="majorBidi" w:hAnsiTheme="majorBidi" w:cstheme="majorBidi"/>
          <w:sz w:val="24"/>
          <w:szCs w:val="24"/>
        </w:rPr>
        <w:t>valstybės tarnautojui ar darbuotojui gali būti taikomos Aprašo 58.1–58.6 papunkčiuose nustatytos skatinimo priemonės, arba</w:t>
      </w:r>
    </w:p>
    <w:p w14:paraId="1B3DE74D" w14:textId="4F5ABBE8" w:rsidR="008A6CE4" w:rsidRPr="008A6CE4" w:rsidRDefault="008A6CE4" w:rsidP="008A6CE4">
      <w:pPr>
        <w:widowControl/>
        <w:autoSpaceDE/>
        <w:autoSpaceDN/>
        <w:ind w:firstLine="851"/>
        <w:jc w:val="both"/>
        <w:rPr>
          <w:rFonts w:asciiTheme="majorBidi" w:hAnsiTheme="majorBidi" w:cstheme="majorBidi"/>
          <w:bCs/>
          <w:i/>
          <w:iCs/>
          <w:sz w:val="24"/>
          <w:szCs w:val="24"/>
        </w:rPr>
      </w:pPr>
      <w:r>
        <w:rPr>
          <w:rFonts w:asciiTheme="majorBidi" w:hAnsiTheme="majorBidi" w:cstheme="majorBidi"/>
          <w:bCs/>
          <w:i/>
          <w:iCs/>
          <w:sz w:val="24"/>
          <w:szCs w:val="24"/>
        </w:rPr>
        <w:t>Papunktis pakeistas</w:t>
      </w:r>
      <w:r w:rsidRPr="008A6CE4">
        <w:rPr>
          <w:rFonts w:asciiTheme="majorBidi" w:hAnsiTheme="majorBidi" w:cstheme="majorBidi"/>
          <w:bCs/>
          <w:i/>
          <w:iCs/>
          <w:sz w:val="24"/>
          <w:szCs w:val="24"/>
        </w:rPr>
        <w:t>:</w:t>
      </w:r>
    </w:p>
    <w:p w14:paraId="6663BA1C" w14:textId="042F9BB4" w:rsidR="008A6CE4" w:rsidRPr="008A6CE4" w:rsidRDefault="008A6CE4" w:rsidP="008A6CE4">
      <w:pPr>
        <w:widowControl/>
        <w:autoSpaceDE/>
        <w:autoSpaceDN/>
        <w:spacing w:after="120"/>
        <w:ind w:firstLine="851"/>
        <w:jc w:val="both"/>
        <w:rPr>
          <w:rFonts w:asciiTheme="majorBidi" w:hAnsiTheme="majorBidi" w:cstheme="majorBidi"/>
          <w:bCs/>
          <w:i/>
          <w:iCs/>
          <w:sz w:val="24"/>
          <w:szCs w:val="24"/>
        </w:rPr>
      </w:pPr>
      <w:r w:rsidRPr="008A6CE4">
        <w:rPr>
          <w:rFonts w:asciiTheme="majorBidi" w:hAnsiTheme="majorBidi" w:cstheme="majorBidi"/>
          <w:bCs/>
          <w:i/>
          <w:iCs/>
          <w:sz w:val="24"/>
          <w:szCs w:val="24"/>
        </w:rPr>
        <w:t>Nr. V-2, 202</w:t>
      </w:r>
      <w:r w:rsidR="0020385C">
        <w:rPr>
          <w:rFonts w:asciiTheme="majorBidi" w:hAnsiTheme="majorBidi" w:cstheme="majorBidi"/>
          <w:bCs/>
          <w:i/>
          <w:iCs/>
          <w:sz w:val="24"/>
          <w:szCs w:val="24"/>
        </w:rPr>
        <w:t>5</w:t>
      </w:r>
      <w:r w:rsidRPr="008A6CE4">
        <w:rPr>
          <w:rFonts w:asciiTheme="majorBidi" w:hAnsiTheme="majorBidi" w:cstheme="majorBidi"/>
          <w:bCs/>
          <w:i/>
          <w:iCs/>
          <w:sz w:val="24"/>
          <w:szCs w:val="24"/>
        </w:rPr>
        <w:t>-01-13</w:t>
      </w:r>
    </w:p>
    <w:p w14:paraId="207D3049" w14:textId="05AA60E8" w:rsidR="00F417F3" w:rsidRPr="006C4378" w:rsidRDefault="00A86603" w:rsidP="000934EA">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8128DF" w:rsidRPr="006C4378">
        <w:rPr>
          <w:rFonts w:asciiTheme="majorBidi" w:hAnsiTheme="majorBidi" w:cstheme="majorBidi"/>
          <w:sz w:val="24"/>
          <w:szCs w:val="24"/>
        </w:rPr>
        <w:t>2</w:t>
      </w:r>
      <w:r w:rsidR="00A66BD4" w:rsidRPr="006C4378">
        <w:rPr>
          <w:rFonts w:asciiTheme="majorBidi" w:hAnsiTheme="majorBidi" w:cstheme="majorBidi"/>
          <w:sz w:val="24"/>
          <w:szCs w:val="24"/>
        </w:rPr>
        <w:t xml:space="preserve">.3. </w:t>
      </w:r>
      <w:r w:rsidR="00341029" w:rsidRPr="006C4378">
        <w:rPr>
          <w:rFonts w:asciiTheme="majorBidi" w:hAnsiTheme="majorBidi" w:cstheme="majorBidi"/>
          <w:sz w:val="24"/>
          <w:szCs w:val="24"/>
        </w:rPr>
        <w:t xml:space="preserve">valstybės tarnautojas ar </w:t>
      </w:r>
      <w:r w:rsidR="00A66BD4" w:rsidRPr="006C4378">
        <w:rPr>
          <w:rFonts w:asciiTheme="majorBidi" w:hAnsiTheme="majorBidi" w:cstheme="majorBidi"/>
          <w:sz w:val="24"/>
          <w:szCs w:val="24"/>
        </w:rPr>
        <w:t xml:space="preserve">darbuotojas </w:t>
      </w:r>
      <w:r w:rsidR="004A25A5" w:rsidRPr="006C4378">
        <w:rPr>
          <w:rFonts w:asciiTheme="majorBidi" w:hAnsiTheme="majorBidi" w:cstheme="majorBidi"/>
          <w:sz w:val="24"/>
          <w:szCs w:val="24"/>
        </w:rPr>
        <w:t>gali būti perkeliamas į aukštesnes pareigas, arba</w:t>
      </w:r>
    </w:p>
    <w:p w14:paraId="4E9B70E2" w14:textId="0B73132C" w:rsidR="000A3435" w:rsidRPr="006C4378" w:rsidRDefault="00A15638" w:rsidP="000A3435">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8128DF" w:rsidRPr="006C4378">
        <w:rPr>
          <w:rFonts w:asciiTheme="majorBidi" w:hAnsiTheme="majorBidi" w:cstheme="majorBidi"/>
          <w:sz w:val="24"/>
          <w:szCs w:val="24"/>
        </w:rPr>
        <w:t>2</w:t>
      </w:r>
      <w:r w:rsidR="00A66BD4" w:rsidRPr="006C4378">
        <w:rPr>
          <w:rFonts w:asciiTheme="majorBidi" w:hAnsiTheme="majorBidi" w:cstheme="majorBidi"/>
          <w:sz w:val="24"/>
          <w:szCs w:val="24"/>
        </w:rPr>
        <w:t xml:space="preserve">.4. </w:t>
      </w:r>
      <w:r w:rsidR="00CC6F8C" w:rsidRPr="006C4378">
        <w:rPr>
          <w:rFonts w:asciiTheme="majorBidi" w:hAnsiTheme="majorBidi" w:cstheme="majorBidi"/>
          <w:sz w:val="24"/>
          <w:szCs w:val="24"/>
        </w:rPr>
        <w:t xml:space="preserve">valstybės tarnautojui ar </w:t>
      </w:r>
      <w:r w:rsidR="00A66BD4" w:rsidRPr="006C4378">
        <w:rPr>
          <w:rFonts w:asciiTheme="majorBidi" w:hAnsiTheme="majorBidi" w:cstheme="majorBidi"/>
          <w:sz w:val="24"/>
          <w:szCs w:val="24"/>
        </w:rPr>
        <w:t xml:space="preserve">darbuotojui gali būti taikomos Aprašo </w:t>
      </w:r>
      <w:r w:rsidR="00E51FE1" w:rsidRPr="006C4378">
        <w:rPr>
          <w:rFonts w:asciiTheme="majorBidi" w:hAnsiTheme="majorBidi" w:cstheme="majorBidi"/>
          <w:sz w:val="24"/>
          <w:szCs w:val="24"/>
        </w:rPr>
        <w:t>4</w:t>
      </w:r>
      <w:r w:rsidR="00A66BD4" w:rsidRPr="006C4378">
        <w:rPr>
          <w:rFonts w:asciiTheme="majorBidi" w:hAnsiTheme="majorBidi" w:cstheme="majorBidi"/>
          <w:sz w:val="24"/>
          <w:szCs w:val="24"/>
        </w:rPr>
        <w:t> priede numatytos skatinimo priemonės.</w:t>
      </w:r>
    </w:p>
    <w:p w14:paraId="52BF594C" w14:textId="70330D0D" w:rsidR="008128DF" w:rsidRPr="006C4378" w:rsidRDefault="008128DF" w:rsidP="000A3435">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53. Kai valstybės tarnautojo tarnybinė veikla ar darbuotojo veikla įvertinama kaip iš dalies atitinkanti lūkesčius, jo teisinė padėtis nesikeičia, tačiau valstybės tarnautojui ar darbuotojui nustatomas privalomas kvalifikacijos tobulinimas.</w:t>
      </w:r>
    </w:p>
    <w:p w14:paraId="4AD6C111" w14:textId="2052D636" w:rsidR="009B6682" w:rsidRPr="006C4378" w:rsidRDefault="00E93A81" w:rsidP="00C51AE4">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8128DF" w:rsidRPr="006C4378">
        <w:rPr>
          <w:rFonts w:asciiTheme="majorBidi" w:hAnsiTheme="majorBidi" w:cstheme="majorBidi"/>
          <w:sz w:val="24"/>
          <w:szCs w:val="24"/>
        </w:rPr>
        <w:t>4</w:t>
      </w:r>
      <w:r w:rsidR="00A66BD4" w:rsidRPr="006C4378">
        <w:rPr>
          <w:rFonts w:asciiTheme="majorBidi" w:hAnsiTheme="majorBidi" w:cstheme="majorBidi"/>
          <w:sz w:val="24"/>
          <w:szCs w:val="24"/>
        </w:rPr>
        <w:t xml:space="preserve">. Kai </w:t>
      </w:r>
      <w:r w:rsidR="007645B3" w:rsidRPr="006C4378">
        <w:rPr>
          <w:rFonts w:asciiTheme="majorBidi" w:hAnsiTheme="majorBidi" w:cstheme="majorBidi"/>
          <w:sz w:val="24"/>
          <w:szCs w:val="24"/>
        </w:rPr>
        <w:t xml:space="preserve">valstybės tarnautojo </w:t>
      </w:r>
      <w:r w:rsidR="00A66BD4" w:rsidRPr="006C4378">
        <w:rPr>
          <w:rFonts w:asciiTheme="majorBidi" w:hAnsiTheme="majorBidi" w:cstheme="majorBidi"/>
          <w:sz w:val="24"/>
          <w:szCs w:val="24"/>
        </w:rPr>
        <w:t>tarnybinė veikla</w:t>
      </w:r>
      <w:r w:rsidR="007645B3" w:rsidRPr="006C4378">
        <w:rPr>
          <w:rFonts w:asciiTheme="majorBidi" w:hAnsiTheme="majorBidi" w:cstheme="majorBidi"/>
          <w:sz w:val="24"/>
          <w:szCs w:val="24"/>
        </w:rPr>
        <w:t xml:space="preserve"> ar darbuotojo</w:t>
      </w:r>
      <w:r w:rsidR="00CC6F8C" w:rsidRPr="006C4378">
        <w:rPr>
          <w:rFonts w:asciiTheme="majorBidi" w:hAnsiTheme="majorBidi" w:cstheme="majorBidi"/>
          <w:sz w:val="24"/>
          <w:szCs w:val="24"/>
        </w:rPr>
        <w:t xml:space="preserve"> </w:t>
      </w:r>
      <w:r w:rsidR="007645B3" w:rsidRPr="006C4378">
        <w:rPr>
          <w:rFonts w:asciiTheme="majorBidi" w:hAnsiTheme="majorBidi" w:cstheme="majorBidi"/>
          <w:sz w:val="24"/>
          <w:szCs w:val="24"/>
        </w:rPr>
        <w:t>veikla</w:t>
      </w:r>
      <w:r w:rsidR="00A66BD4" w:rsidRPr="006C4378">
        <w:rPr>
          <w:rFonts w:asciiTheme="majorBidi" w:hAnsiTheme="majorBidi" w:cstheme="majorBidi"/>
          <w:sz w:val="24"/>
          <w:szCs w:val="24"/>
        </w:rPr>
        <w:t xml:space="preserve"> įvertinama kaip neatitinkanti lūkesčių, tiesioginio vadovo rašytiniu motyvuotu pasiūlymu RSC direktoriaus sprendimu</w:t>
      </w:r>
      <w:r w:rsidR="009B6682" w:rsidRPr="006C4378">
        <w:rPr>
          <w:rFonts w:asciiTheme="majorBidi" w:hAnsiTheme="majorBidi" w:cstheme="majorBidi"/>
          <w:sz w:val="24"/>
          <w:szCs w:val="24"/>
        </w:rPr>
        <w:t>:</w:t>
      </w:r>
    </w:p>
    <w:p w14:paraId="429BB951" w14:textId="3FE134AD" w:rsidR="00C51AE4" w:rsidRPr="006C4378" w:rsidRDefault="009B6682" w:rsidP="00C51AE4">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8128DF" w:rsidRPr="006C4378">
        <w:rPr>
          <w:rFonts w:asciiTheme="majorBidi" w:hAnsiTheme="majorBidi" w:cstheme="majorBidi"/>
          <w:sz w:val="24"/>
          <w:szCs w:val="24"/>
        </w:rPr>
        <w:t>4</w:t>
      </w:r>
      <w:r w:rsidRPr="006C4378">
        <w:rPr>
          <w:rFonts w:asciiTheme="majorBidi" w:hAnsiTheme="majorBidi" w:cstheme="majorBidi"/>
          <w:sz w:val="24"/>
          <w:szCs w:val="24"/>
        </w:rPr>
        <w:t>.1.</w:t>
      </w:r>
      <w:r w:rsidR="00A66BD4" w:rsidRPr="006C4378">
        <w:rPr>
          <w:rFonts w:asciiTheme="majorBidi" w:hAnsiTheme="majorBidi" w:cstheme="majorBidi"/>
          <w:sz w:val="24"/>
          <w:szCs w:val="24"/>
        </w:rPr>
        <w:t xml:space="preserve"> </w:t>
      </w:r>
      <w:r w:rsidRPr="006C4378">
        <w:rPr>
          <w:rFonts w:asciiTheme="majorBidi" w:hAnsiTheme="majorBidi" w:cstheme="majorBidi"/>
          <w:sz w:val="24"/>
          <w:szCs w:val="24"/>
        </w:rPr>
        <w:t>valstybės</w:t>
      </w:r>
      <w:r w:rsidR="008A038E" w:rsidRPr="006C4378">
        <w:rPr>
          <w:rFonts w:asciiTheme="majorBidi" w:hAnsiTheme="majorBidi" w:cstheme="majorBidi"/>
          <w:sz w:val="24"/>
          <w:szCs w:val="24"/>
        </w:rPr>
        <w:t xml:space="preserve"> tarnautojui ar darbuotojui </w:t>
      </w:r>
      <w:r w:rsidR="00C51AE4" w:rsidRPr="006C4378">
        <w:rPr>
          <w:rFonts w:asciiTheme="majorBidi" w:hAnsiTheme="majorBidi" w:cstheme="majorBidi"/>
          <w:sz w:val="24"/>
          <w:szCs w:val="24"/>
        </w:rPr>
        <w:t xml:space="preserve">gali būti </w:t>
      </w:r>
      <w:r w:rsidR="00A66BD4" w:rsidRPr="006C4378">
        <w:rPr>
          <w:rFonts w:asciiTheme="majorBidi" w:hAnsiTheme="majorBidi" w:cstheme="majorBidi"/>
          <w:sz w:val="24"/>
          <w:szCs w:val="24"/>
        </w:rPr>
        <w:t>nustatoma</w:t>
      </w:r>
      <w:r w:rsidR="00C51AE4" w:rsidRPr="006C4378">
        <w:rPr>
          <w:rFonts w:asciiTheme="majorBidi" w:hAnsiTheme="majorBidi" w:cstheme="majorBidi"/>
          <w:sz w:val="24"/>
          <w:szCs w:val="24"/>
        </w:rPr>
        <w:t>s</w:t>
      </w:r>
      <w:r w:rsidR="00A66BD4" w:rsidRPr="006C4378">
        <w:rPr>
          <w:rFonts w:asciiTheme="majorBidi" w:hAnsiTheme="majorBidi" w:cstheme="majorBidi"/>
          <w:sz w:val="24"/>
          <w:szCs w:val="24"/>
        </w:rPr>
        <w:t xml:space="preserve"> </w:t>
      </w:r>
      <w:r w:rsidR="00C51AE4" w:rsidRPr="006C4378">
        <w:rPr>
          <w:rFonts w:asciiTheme="majorBidi" w:hAnsiTheme="majorBidi" w:cstheme="majorBidi"/>
          <w:sz w:val="24"/>
          <w:szCs w:val="24"/>
        </w:rPr>
        <w:t>mažesnis pareiginės algos koeficientas</w:t>
      </w:r>
      <w:r w:rsidR="00A66BD4" w:rsidRPr="006C4378">
        <w:rPr>
          <w:rFonts w:asciiTheme="majorBidi" w:hAnsiTheme="majorBidi" w:cstheme="majorBidi"/>
          <w:sz w:val="24"/>
          <w:szCs w:val="24"/>
        </w:rPr>
        <w:t>, taikant ne mažiau kaip 0,06 ir ne daugiau kaip 0,18 mažesnį pareiginės algos koeficientą, tačiau ne mažesnį negu tai pareigybei nustatytas minimalus pareiginės algos koeficientas</w:t>
      </w:r>
      <w:r w:rsidRPr="006C4378">
        <w:rPr>
          <w:rFonts w:asciiTheme="majorBidi" w:hAnsiTheme="majorBidi" w:cstheme="majorBidi"/>
          <w:sz w:val="24"/>
          <w:szCs w:val="24"/>
        </w:rPr>
        <w:t>, arba</w:t>
      </w:r>
    </w:p>
    <w:p w14:paraId="7CF2F630" w14:textId="3C44CE98" w:rsidR="009B6682" w:rsidRPr="006C4378" w:rsidRDefault="009B6682" w:rsidP="009B6682">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8128DF" w:rsidRPr="006C4378">
        <w:rPr>
          <w:rFonts w:asciiTheme="majorBidi" w:hAnsiTheme="majorBidi" w:cstheme="majorBidi"/>
          <w:sz w:val="24"/>
          <w:szCs w:val="24"/>
        </w:rPr>
        <w:t>4</w:t>
      </w:r>
      <w:r w:rsidRPr="006C4378">
        <w:rPr>
          <w:rFonts w:asciiTheme="majorBidi" w:hAnsiTheme="majorBidi" w:cstheme="majorBidi"/>
          <w:sz w:val="24"/>
          <w:szCs w:val="24"/>
        </w:rPr>
        <w:t>.2. valstybės tarnautojas ar darbuotojas gali būti perkeltas į žemesnes pareigas, arba</w:t>
      </w:r>
    </w:p>
    <w:p w14:paraId="0FDB89E0" w14:textId="0C0CE95C" w:rsidR="009B6682" w:rsidRPr="006C4378" w:rsidRDefault="009B6682" w:rsidP="009B6682">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8128DF" w:rsidRPr="006C4378">
        <w:rPr>
          <w:rFonts w:asciiTheme="majorBidi" w:hAnsiTheme="majorBidi" w:cstheme="majorBidi"/>
          <w:sz w:val="24"/>
          <w:szCs w:val="24"/>
        </w:rPr>
        <w:t>4</w:t>
      </w:r>
      <w:r w:rsidRPr="006C4378">
        <w:rPr>
          <w:rFonts w:asciiTheme="majorBidi" w:hAnsiTheme="majorBidi" w:cstheme="majorBidi"/>
          <w:sz w:val="24"/>
          <w:szCs w:val="24"/>
        </w:rPr>
        <w:t>.3. valstybės tarnautojas gali būti atleistas iš pareigų, arba</w:t>
      </w:r>
    </w:p>
    <w:p w14:paraId="7ADB9C5F" w14:textId="356CFC9A" w:rsidR="009B6682" w:rsidRPr="006C4378" w:rsidRDefault="009B6682" w:rsidP="009B6682">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8128DF" w:rsidRPr="006C4378">
        <w:rPr>
          <w:rFonts w:asciiTheme="majorBidi" w:hAnsiTheme="majorBidi" w:cstheme="majorBidi"/>
          <w:sz w:val="24"/>
          <w:szCs w:val="24"/>
        </w:rPr>
        <w:t>4</w:t>
      </w:r>
      <w:r w:rsidRPr="006C4378">
        <w:rPr>
          <w:rFonts w:asciiTheme="majorBidi" w:hAnsiTheme="majorBidi" w:cstheme="majorBidi"/>
          <w:sz w:val="24"/>
          <w:szCs w:val="24"/>
        </w:rPr>
        <w:t>.4. gali būti sudaromas ne trumpesnės negu 2</w:t>
      </w:r>
      <w:r w:rsidR="004F48E0" w:rsidRPr="006C4378">
        <w:rPr>
          <w:rFonts w:asciiTheme="majorBidi" w:hAnsiTheme="majorBidi" w:cstheme="majorBidi"/>
          <w:sz w:val="24"/>
          <w:szCs w:val="24"/>
        </w:rPr>
        <w:t> </w:t>
      </w:r>
      <w:r w:rsidRPr="006C4378">
        <w:rPr>
          <w:rFonts w:asciiTheme="majorBidi" w:hAnsiTheme="majorBidi" w:cstheme="majorBidi"/>
          <w:sz w:val="24"/>
          <w:szCs w:val="24"/>
        </w:rPr>
        <w:t>mėnesių ir ne ilgesnės negu 6</w:t>
      </w:r>
      <w:r w:rsidR="004F48E0" w:rsidRPr="006C4378">
        <w:rPr>
          <w:rFonts w:asciiTheme="majorBidi" w:hAnsiTheme="majorBidi" w:cstheme="majorBidi"/>
          <w:sz w:val="24"/>
          <w:szCs w:val="24"/>
        </w:rPr>
        <w:t> </w:t>
      </w:r>
      <w:r w:rsidRPr="006C4378">
        <w:rPr>
          <w:rFonts w:asciiTheme="majorBidi" w:hAnsiTheme="majorBidi" w:cstheme="majorBidi"/>
          <w:sz w:val="24"/>
          <w:szCs w:val="24"/>
        </w:rPr>
        <w:t>mėnesių trukmės valstybės tarnautojo tarnybinės veiklos gerinimo planas ar darbuotojo veiklos gerinimo planas. Jeigu, pasibaigus valstybės tarnautojo tarnybinės veiklos gerinimo plano ar darbuotojo veiklos gerinimo plano terminui, valstybės tarnautojo tarnybinė veikla ar darbuotojo veikla neeilinio vertinimo metu įvertinama kaip neatitinkanti lūkesčių, valstybės tarnautojas ar darbuotojas atleidžiamas iš pareigų.</w:t>
      </w:r>
    </w:p>
    <w:p w14:paraId="778BD4EF" w14:textId="368E6204" w:rsidR="00635ED6" w:rsidRPr="006C4378" w:rsidRDefault="00E93A81" w:rsidP="00C52B8B">
      <w:pPr>
        <w:widowControl/>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8128DF" w:rsidRPr="006C4378">
        <w:rPr>
          <w:rFonts w:asciiTheme="majorBidi" w:hAnsiTheme="majorBidi" w:cstheme="majorBidi"/>
          <w:sz w:val="24"/>
          <w:szCs w:val="24"/>
        </w:rPr>
        <w:t>5</w:t>
      </w:r>
      <w:r w:rsidR="00A66BD4" w:rsidRPr="006C4378">
        <w:rPr>
          <w:rFonts w:asciiTheme="majorBidi" w:hAnsiTheme="majorBidi" w:cstheme="majorBidi"/>
          <w:sz w:val="24"/>
          <w:szCs w:val="24"/>
        </w:rPr>
        <w:t xml:space="preserve">. Kai </w:t>
      </w:r>
      <w:r w:rsidR="00403DC3" w:rsidRPr="006C4378">
        <w:rPr>
          <w:rFonts w:asciiTheme="majorBidi" w:hAnsiTheme="majorBidi" w:cstheme="majorBidi"/>
          <w:sz w:val="24"/>
          <w:szCs w:val="24"/>
        </w:rPr>
        <w:t xml:space="preserve">valstybės tarnautojo </w:t>
      </w:r>
      <w:r w:rsidR="00A66BD4" w:rsidRPr="006C4378">
        <w:rPr>
          <w:rFonts w:asciiTheme="majorBidi" w:hAnsiTheme="majorBidi" w:cstheme="majorBidi"/>
          <w:sz w:val="24"/>
          <w:szCs w:val="24"/>
        </w:rPr>
        <w:t>tarnybinė veikla</w:t>
      </w:r>
      <w:r w:rsidR="00403DC3" w:rsidRPr="006C4378">
        <w:rPr>
          <w:rFonts w:asciiTheme="majorBidi" w:hAnsiTheme="majorBidi" w:cstheme="majorBidi"/>
          <w:sz w:val="24"/>
          <w:szCs w:val="24"/>
        </w:rPr>
        <w:t xml:space="preserve"> ar darbuotojo</w:t>
      </w:r>
      <w:r w:rsidR="00CC6F8C" w:rsidRPr="006C4378">
        <w:rPr>
          <w:rFonts w:asciiTheme="majorBidi" w:hAnsiTheme="majorBidi" w:cstheme="majorBidi"/>
          <w:sz w:val="24"/>
          <w:szCs w:val="24"/>
        </w:rPr>
        <w:t xml:space="preserve"> </w:t>
      </w:r>
      <w:r w:rsidR="00403DC3" w:rsidRPr="006C4378">
        <w:rPr>
          <w:rFonts w:asciiTheme="majorBidi" w:hAnsiTheme="majorBidi" w:cstheme="majorBidi"/>
          <w:sz w:val="24"/>
          <w:szCs w:val="24"/>
        </w:rPr>
        <w:t>veikla</w:t>
      </w:r>
      <w:r w:rsidR="00A66BD4" w:rsidRPr="006C4378">
        <w:rPr>
          <w:rFonts w:asciiTheme="majorBidi" w:hAnsiTheme="majorBidi" w:cstheme="majorBidi"/>
          <w:sz w:val="24"/>
          <w:szCs w:val="24"/>
        </w:rPr>
        <w:t xml:space="preserve"> 3 metus iš eilės įvertinama kaip viršijanti lūkesčius, tiesioginio vadovo rašytiniu motyvuotu pasiūlymu RSC direktoriaus sprendimu </w:t>
      </w:r>
      <w:r w:rsidR="00CC6F8C" w:rsidRPr="006C4378">
        <w:rPr>
          <w:rFonts w:asciiTheme="majorBidi" w:hAnsiTheme="majorBidi" w:cstheme="majorBidi"/>
          <w:sz w:val="24"/>
          <w:szCs w:val="24"/>
        </w:rPr>
        <w:t xml:space="preserve">valstybės tarnautojui ar </w:t>
      </w:r>
      <w:r w:rsidR="00A66BD4" w:rsidRPr="006C4378">
        <w:rPr>
          <w:rFonts w:asciiTheme="majorBidi" w:hAnsiTheme="majorBidi" w:cstheme="majorBidi"/>
          <w:sz w:val="24"/>
          <w:szCs w:val="24"/>
        </w:rPr>
        <w:t xml:space="preserve">darbuotojui bent vieną kartą per 3 metus nustatomas </w:t>
      </w:r>
      <w:r w:rsidR="00A66BD4" w:rsidRPr="006C4378">
        <w:rPr>
          <w:rFonts w:asciiTheme="majorBidi" w:hAnsiTheme="majorBidi" w:cstheme="majorBidi"/>
          <w:sz w:val="24"/>
          <w:szCs w:val="24"/>
        </w:rPr>
        <w:lastRenderedPageBreak/>
        <w:t xml:space="preserve">didesnis pareiginės algos koeficientas, išskyrus atvejus, kai </w:t>
      </w:r>
      <w:r w:rsidR="00CC6F8C" w:rsidRPr="006C4378">
        <w:rPr>
          <w:rFonts w:asciiTheme="majorBidi" w:hAnsiTheme="majorBidi" w:cstheme="majorBidi"/>
          <w:sz w:val="24"/>
          <w:szCs w:val="24"/>
        </w:rPr>
        <w:t xml:space="preserve">valstybės tarnautojui ar </w:t>
      </w:r>
      <w:r w:rsidR="00A66BD4" w:rsidRPr="006C4378">
        <w:rPr>
          <w:rFonts w:asciiTheme="majorBidi" w:hAnsiTheme="majorBidi" w:cstheme="majorBidi"/>
          <w:sz w:val="24"/>
          <w:szCs w:val="24"/>
        </w:rPr>
        <w:t>darbuotojui</w:t>
      </w:r>
      <w:r w:rsidR="005216F7" w:rsidRPr="006C4378">
        <w:rPr>
          <w:rFonts w:asciiTheme="majorBidi" w:hAnsiTheme="majorBidi" w:cstheme="majorBidi"/>
          <w:sz w:val="24"/>
          <w:szCs w:val="24"/>
        </w:rPr>
        <w:t xml:space="preserve"> </w:t>
      </w:r>
      <w:r w:rsidR="00A66BD4" w:rsidRPr="006C4378">
        <w:rPr>
          <w:rFonts w:asciiTheme="majorBidi" w:hAnsiTheme="majorBidi" w:cstheme="majorBidi"/>
          <w:sz w:val="24"/>
          <w:szCs w:val="24"/>
        </w:rPr>
        <w:t>nustatytas maksimalus pareiginės algos koeficientas.</w:t>
      </w:r>
    </w:p>
    <w:p w14:paraId="1B39AE24" w14:textId="77777777" w:rsidR="00403DC3" w:rsidRPr="006C4378" w:rsidRDefault="00403DC3" w:rsidP="00C52B8B">
      <w:pPr>
        <w:widowControl/>
        <w:autoSpaceDE/>
        <w:autoSpaceDN/>
        <w:ind w:firstLine="851"/>
        <w:jc w:val="both"/>
        <w:rPr>
          <w:rFonts w:asciiTheme="majorBidi" w:hAnsiTheme="majorBidi" w:cstheme="majorBidi"/>
          <w:sz w:val="24"/>
          <w:szCs w:val="24"/>
        </w:rPr>
      </w:pPr>
    </w:p>
    <w:p w14:paraId="6C4ECB04" w14:textId="77777777" w:rsidR="007C78E2" w:rsidRPr="006C4378" w:rsidRDefault="007C78E2" w:rsidP="00C52B8B">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V SKYRIUS</w:t>
      </w:r>
    </w:p>
    <w:p w14:paraId="42486E01" w14:textId="30DB68C3" w:rsidR="00AF3078" w:rsidRPr="006C4378" w:rsidRDefault="00AF3078" w:rsidP="00C52B8B">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SKATINIMAS</w:t>
      </w:r>
    </w:p>
    <w:p w14:paraId="1D86426B" w14:textId="77777777" w:rsidR="007C78E2" w:rsidRPr="006C4378" w:rsidRDefault="007C78E2" w:rsidP="00C52B8B">
      <w:pPr>
        <w:widowControl/>
        <w:tabs>
          <w:tab w:val="left" w:pos="851"/>
        </w:tabs>
        <w:autoSpaceDE/>
        <w:autoSpaceDN/>
        <w:ind w:firstLine="851"/>
        <w:rPr>
          <w:rFonts w:asciiTheme="majorBidi" w:hAnsiTheme="majorBidi" w:cstheme="majorBidi"/>
          <w:sz w:val="24"/>
          <w:szCs w:val="24"/>
        </w:rPr>
      </w:pPr>
    </w:p>
    <w:p w14:paraId="3F8CD210" w14:textId="207F1EE9" w:rsidR="007D5E0F" w:rsidRPr="006C4378" w:rsidRDefault="007D5E0F"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6</w:t>
      </w:r>
      <w:r w:rsidRPr="006C4378">
        <w:rPr>
          <w:rFonts w:asciiTheme="majorBidi" w:hAnsiTheme="majorBidi" w:cstheme="majorBidi"/>
          <w:sz w:val="24"/>
          <w:szCs w:val="24"/>
        </w:rPr>
        <w:t xml:space="preserve">. </w:t>
      </w:r>
      <w:r w:rsidR="009E2A5D" w:rsidRPr="006C4378">
        <w:rPr>
          <w:rFonts w:asciiTheme="majorBidi" w:hAnsiTheme="majorBidi" w:cstheme="majorBidi"/>
          <w:sz w:val="24"/>
          <w:szCs w:val="24"/>
        </w:rPr>
        <w:t>Valstybės tarnautoja</w:t>
      </w:r>
      <w:r w:rsidR="00C00BAB" w:rsidRPr="006C4378">
        <w:rPr>
          <w:rFonts w:asciiTheme="majorBidi" w:hAnsiTheme="majorBidi" w:cstheme="majorBidi"/>
          <w:sz w:val="24"/>
          <w:szCs w:val="24"/>
        </w:rPr>
        <w:t>i</w:t>
      </w:r>
      <w:r w:rsidR="009E2A5D" w:rsidRPr="006C4378">
        <w:rPr>
          <w:rFonts w:asciiTheme="majorBidi" w:hAnsiTheme="majorBidi" w:cstheme="majorBidi"/>
          <w:sz w:val="24"/>
          <w:szCs w:val="24"/>
        </w:rPr>
        <w:t xml:space="preserve"> </w:t>
      </w:r>
      <w:r w:rsidR="00C00BAB" w:rsidRPr="006C4378">
        <w:rPr>
          <w:rFonts w:asciiTheme="majorBidi" w:hAnsiTheme="majorBidi" w:cstheme="majorBidi"/>
          <w:sz w:val="24"/>
          <w:szCs w:val="24"/>
        </w:rPr>
        <w:t>i</w:t>
      </w:r>
      <w:r w:rsidR="009E2A5D" w:rsidRPr="006C4378">
        <w:rPr>
          <w:rFonts w:asciiTheme="majorBidi" w:hAnsiTheme="majorBidi" w:cstheme="majorBidi"/>
          <w:sz w:val="24"/>
          <w:szCs w:val="24"/>
        </w:rPr>
        <w:t>r d</w:t>
      </w:r>
      <w:r w:rsidR="00AF3078" w:rsidRPr="006C4378">
        <w:rPr>
          <w:rFonts w:asciiTheme="majorBidi" w:hAnsiTheme="majorBidi" w:cstheme="majorBidi"/>
          <w:sz w:val="24"/>
          <w:szCs w:val="24"/>
        </w:rPr>
        <w:t>arbuotoja</w:t>
      </w:r>
      <w:r w:rsidR="00C00BAB" w:rsidRPr="006C4378">
        <w:rPr>
          <w:rFonts w:asciiTheme="majorBidi" w:hAnsiTheme="majorBidi" w:cstheme="majorBidi"/>
          <w:sz w:val="24"/>
          <w:szCs w:val="24"/>
        </w:rPr>
        <w:t>i</w:t>
      </w:r>
      <w:r w:rsidR="00AF3078" w:rsidRPr="006C4378">
        <w:rPr>
          <w:rFonts w:asciiTheme="majorBidi" w:hAnsiTheme="majorBidi" w:cstheme="majorBidi"/>
          <w:sz w:val="24"/>
          <w:szCs w:val="24"/>
        </w:rPr>
        <w:t xml:space="preserve"> gali būti skatinam</w:t>
      </w:r>
      <w:r w:rsidR="00C00BAB" w:rsidRPr="006C4378">
        <w:rPr>
          <w:rFonts w:asciiTheme="majorBidi" w:hAnsiTheme="majorBidi" w:cstheme="majorBidi"/>
          <w:sz w:val="24"/>
          <w:szCs w:val="24"/>
        </w:rPr>
        <w:t>i</w:t>
      </w:r>
      <w:r w:rsidR="00AF3078" w:rsidRPr="006C4378">
        <w:rPr>
          <w:rFonts w:asciiTheme="majorBidi" w:hAnsiTheme="majorBidi" w:cstheme="majorBidi"/>
          <w:sz w:val="24"/>
          <w:szCs w:val="24"/>
        </w:rPr>
        <w:t xml:space="preserve"> už nepriekaištingą pareigų atlikimą.</w:t>
      </w:r>
    </w:p>
    <w:p w14:paraId="3EBD0D53" w14:textId="4ED447C2" w:rsidR="00967AE7" w:rsidRPr="006C4378" w:rsidRDefault="007D5E0F"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7</w:t>
      </w:r>
      <w:r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Sprendimą dėl </w:t>
      </w:r>
      <w:r w:rsidR="008E72E6" w:rsidRPr="006C4378">
        <w:rPr>
          <w:rFonts w:asciiTheme="majorBidi" w:hAnsiTheme="majorBidi" w:cstheme="majorBidi"/>
          <w:sz w:val="24"/>
          <w:szCs w:val="24"/>
        </w:rPr>
        <w:t xml:space="preserve">valstybės tarnautojo ar </w:t>
      </w:r>
      <w:r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arbuotojo skatinimo </w:t>
      </w:r>
      <w:r w:rsidR="00967AE7" w:rsidRPr="006C4378">
        <w:rPr>
          <w:rFonts w:asciiTheme="majorBidi" w:hAnsiTheme="majorBidi" w:cstheme="majorBidi"/>
          <w:sz w:val="24"/>
          <w:szCs w:val="24"/>
        </w:rPr>
        <w:t>ir</w:t>
      </w:r>
      <w:r w:rsidR="00AF3078" w:rsidRPr="006C4378">
        <w:rPr>
          <w:rFonts w:asciiTheme="majorBidi" w:hAnsiTheme="majorBidi" w:cstheme="majorBidi"/>
          <w:sz w:val="24"/>
          <w:szCs w:val="24"/>
        </w:rPr>
        <w:t xml:space="preserve"> skatinimo formos priima </w:t>
      </w:r>
      <w:r w:rsidRPr="006C4378">
        <w:rPr>
          <w:rFonts w:asciiTheme="majorBidi" w:hAnsiTheme="majorBidi" w:cstheme="majorBidi"/>
          <w:sz w:val="24"/>
          <w:szCs w:val="24"/>
        </w:rPr>
        <w:t xml:space="preserve">RSC direktorius </w:t>
      </w:r>
      <w:r w:rsidR="00AF3078" w:rsidRPr="006C4378">
        <w:rPr>
          <w:rFonts w:asciiTheme="majorBidi" w:hAnsiTheme="majorBidi" w:cstheme="majorBidi"/>
          <w:sz w:val="24"/>
          <w:szCs w:val="24"/>
        </w:rPr>
        <w:t xml:space="preserve">įsakymu, atsižvelgdamas į tokias aplinkybes (visas ar kelias iš jų): </w:t>
      </w:r>
    </w:p>
    <w:p w14:paraId="7D7C3001" w14:textId="471F3F5C" w:rsidR="00967AE7" w:rsidRPr="006C4378" w:rsidRDefault="00967AE7"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7</w:t>
      </w:r>
      <w:r w:rsidRPr="006C4378">
        <w:rPr>
          <w:rFonts w:asciiTheme="majorBidi" w:hAnsiTheme="majorBidi" w:cstheme="majorBidi"/>
          <w:sz w:val="24"/>
          <w:szCs w:val="24"/>
        </w:rPr>
        <w:t xml:space="preserve">.1. </w:t>
      </w:r>
      <w:r w:rsidR="008E72E6" w:rsidRPr="006C4378">
        <w:rPr>
          <w:rFonts w:asciiTheme="majorBidi" w:hAnsiTheme="majorBidi" w:cstheme="majorBidi"/>
          <w:sz w:val="24"/>
          <w:szCs w:val="24"/>
        </w:rPr>
        <w:t xml:space="preserve">valstybės tarnautojas ar </w:t>
      </w:r>
      <w:r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arbuotojas atliko </w:t>
      </w:r>
      <w:r w:rsidRPr="006C4378">
        <w:rPr>
          <w:rFonts w:asciiTheme="majorBidi" w:hAnsiTheme="majorBidi" w:cstheme="majorBidi"/>
          <w:sz w:val="24"/>
          <w:szCs w:val="24"/>
        </w:rPr>
        <w:t>RSC</w:t>
      </w:r>
      <w:r w:rsidR="00AF3078" w:rsidRPr="006C4378">
        <w:rPr>
          <w:rFonts w:asciiTheme="majorBidi" w:hAnsiTheme="majorBidi" w:cstheme="majorBidi"/>
          <w:sz w:val="24"/>
          <w:szCs w:val="24"/>
        </w:rPr>
        <w:t xml:space="preserve"> veiklai ypač svarbią užduotį, kai savo darbu reikšmingai prisidedama prie </w:t>
      </w:r>
      <w:r w:rsidRPr="006C4378">
        <w:rPr>
          <w:rFonts w:asciiTheme="majorBidi" w:hAnsiTheme="majorBidi" w:cstheme="majorBidi"/>
          <w:sz w:val="24"/>
          <w:szCs w:val="24"/>
        </w:rPr>
        <w:t>RSC veiklos tikslų pasiekimo</w:t>
      </w:r>
      <w:r w:rsidR="00AF3078" w:rsidRPr="006C4378">
        <w:rPr>
          <w:rFonts w:asciiTheme="majorBidi" w:hAnsiTheme="majorBidi" w:cstheme="majorBidi"/>
          <w:sz w:val="24"/>
          <w:szCs w:val="24"/>
        </w:rPr>
        <w:t xml:space="preserve">, inovacijų ir </w:t>
      </w:r>
      <w:r w:rsidRPr="006C4378">
        <w:rPr>
          <w:rFonts w:asciiTheme="majorBidi" w:hAnsiTheme="majorBidi" w:cstheme="majorBidi"/>
          <w:sz w:val="24"/>
          <w:szCs w:val="24"/>
        </w:rPr>
        <w:t xml:space="preserve">RSC </w:t>
      </w:r>
      <w:r w:rsidR="008E72E6" w:rsidRPr="006C4378">
        <w:rPr>
          <w:rFonts w:asciiTheme="majorBidi" w:hAnsiTheme="majorBidi" w:cstheme="majorBidi"/>
          <w:sz w:val="24"/>
          <w:szCs w:val="24"/>
        </w:rPr>
        <w:t xml:space="preserve">funkcijų </w:t>
      </w:r>
      <w:r w:rsidR="00AF3078" w:rsidRPr="006C4378">
        <w:rPr>
          <w:rFonts w:asciiTheme="majorBidi" w:hAnsiTheme="majorBidi" w:cstheme="majorBidi"/>
          <w:sz w:val="24"/>
          <w:szCs w:val="24"/>
        </w:rPr>
        <w:t>vykdymo;</w:t>
      </w:r>
    </w:p>
    <w:p w14:paraId="13BE2816" w14:textId="50132041" w:rsidR="00967AE7" w:rsidRPr="006C4378" w:rsidRDefault="00967AE7"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7</w:t>
      </w:r>
      <w:r w:rsidRPr="006C4378">
        <w:rPr>
          <w:rFonts w:asciiTheme="majorBidi" w:hAnsiTheme="majorBidi" w:cstheme="majorBidi"/>
          <w:sz w:val="24"/>
          <w:szCs w:val="24"/>
        </w:rPr>
        <w:t xml:space="preserve">.2. </w:t>
      </w:r>
      <w:r w:rsidR="008E72E6" w:rsidRPr="006C4378">
        <w:rPr>
          <w:rFonts w:asciiTheme="majorBidi" w:hAnsiTheme="majorBidi" w:cstheme="majorBidi"/>
          <w:sz w:val="24"/>
          <w:szCs w:val="24"/>
        </w:rPr>
        <w:t xml:space="preserve">valstybės tarnautojas ar </w:t>
      </w:r>
      <w:r w:rsidRPr="006C4378">
        <w:rPr>
          <w:rFonts w:asciiTheme="majorBidi" w:hAnsiTheme="majorBidi" w:cstheme="majorBidi"/>
          <w:sz w:val="24"/>
          <w:szCs w:val="24"/>
        </w:rPr>
        <w:t>d</w:t>
      </w:r>
      <w:r w:rsidR="00AF3078" w:rsidRPr="006C4378">
        <w:rPr>
          <w:rFonts w:asciiTheme="majorBidi" w:hAnsiTheme="majorBidi" w:cstheme="majorBidi"/>
          <w:sz w:val="24"/>
          <w:szCs w:val="24"/>
        </w:rPr>
        <w:t>arbuotojas pareigas atliko nepriekaištingai, įskaitant, jam nustatytais ar su juo sutartais terminais;</w:t>
      </w:r>
    </w:p>
    <w:p w14:paraId="148619F5" w14:textId="2D0D5009" w:rsidR="00967AE7" w:rsidRPr="006C4378" w:rsidRDefault="00967AE7"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7</w:t>
      </w:r>
      <w:r w:rsidRPr="006C4378">
        <w:rPr>
          <w:rFonts w:asciiTheme="majorBidi" w:hAnsiTheme="majorBidi" w:cstheme="majorBidi"/>
          <w:sz w:val="24"/>
          <w:szCs w:val="24"/>
        </w:rPr>
        <w:t xml:space="preserve">.3. </w:t>
      </w:r>
      <w:r w:rsidR="008E72E6" w:rsidRPr="006C4378">
        <w:rPr>
          <w:rFonts w:asciiTheme="majorBidi" w:hAnsiTheme="majorBidi" w:cstheme="majorBidi"/>
          <w:sz w:val="24"/>
          <w:szCs w:val="24"/>
        </w:rPr>
        <w:t xml:space="preserve">valstybės tarnautojo ar </w:t>
      </w:r>
      <w:r w:rsidRPr="006C4378">
        <w:rPr>
          <w:rFonts w:asciiTheme="majorBidi" w:hAnsiTheme="majorBidi" w:cstheme="majorBidi"/>
          <w:sz w:val="24"/>
          <w:szCs w:val="24"/>
        </w:rPr>
        <w:t>d</w:t>
      </w:r>
      <w:r w:rsidR="00AF3078" w:rsidRPr="006C4378">
        <w:rPr>
          <w:rFonts w:asciiTheme="majorBidi" w:hAnsiTheme="majorBidi" w:cstheme="majorBidi"/>
          <w:sz w:val="24"/>
          <w:szCs w:val="24"/>
        </w:rPr>
        <w:t>arbuotojo veikla įvertinama kaip viršijanti lūkesčius;</w:t>
      </w:r>
    </w:p>
    <w:p w14:paraId="6D4BB425" w14:textId="6AFC811F" w:rsidR="00112B0E" w:rsidRPr="006C4378" w:rsidRDefault="00967AE7"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7</w:t>
      </w:r>
      <w:r w:rsidRPr="006C4378">
        <w:rPr>
          <w:rFonts w:asciiTheme="majorBidi" w:hAnsiTheme="majorBidi" w:cstheme="majorBidi"/>
          <w:sz w:val="24"/>
          <w:szCs w:val="24"/>
        </w:rPr>
        <w:t xml:space="preserve">.4. </w:t>
      </w:r>
      <w:r w:rsidR="008E72E6" w:rsidRPr="006C4378">
        <w:rPr>
          <w:rFonts w:asciiTheme="majorBidi" w:hAnsiTheme="majorBidi" w:cstheme="majorBidi"/>
          <w:sz w:val="24"/>
          <w:szCs w:val="24"/>
        </w:rPr>
        <w:t xml:space="preserve">valstybės tarnautoją ar </w:t>
      </w:r>
      <w:r w:rsidRPr="006C4378">
        <w:rPr>
          <w:rFonts w:asciiTheme="majorBidi" w:hAnsiTheme="majorBidi" w:cstheme="majorBidi"/>
          <w:sz w:val="24"/>
          <w:szCs w:val="24"/>
        </w:rPr>
        <w:t>d</w:t>
      </w:r>
      <w:r w:rsidR="00AF3078" w:rsidRPr="006C4378">
        <w:rPr>
          <w:rFonts w:asciiTheme="majorBidi" w:hAnsiTheme="majorBidi" w:cstheme="majorBidi"/>
          <w:sz w:val="24"/>
          <w:szCs w:val="24"/>
        </w:rPr>
        <w:t>arbuotoją siūlo</w:t>
      </w:r>
      <w:r w:rsidRPr="006C4378">
        <w:rPr>
          <w:rFonts w:asciiTheme="majorBidi" w:hAnsiTheme="majorBidi" w:cstheme="majorBidi"/>
          <w:sz w:val="24"/>
          <w:szCs w:val="24"/>
        </w:rPr>
        <w:t xml:space="preserve"> skatinti</w:t>
      </w:r>
      <w:r w:rsidR="00AF3078" w:rsidRPr="006C4378">
        <w:rPr>
          <w:rFonts w:asciiTheme="majorBidi" w:hAnsiTheme="majorBidi" w:cstheme="majorBidi"/>
          <w:sz w:val="24"/>
          <w:szCs w:val="24"/>
        </w:rPr>
        <w:t xml:space="preserve"> jo tiesioginis vadovas ir </w:t>
      </w:r>
      <w:r w:rsidRPr="006C4378">
        <w:rPr>
          <w:rFonts w:asciiTheme="majorBidi" w:hAnsiTheme="majorBidi" w:cstheme="majorBidi"/>
          <w:sz w:val="24"/>
          <w:szCs w:val="24"/>
        </w:rPr>
        <w:t>(</w:t>
      </w:r>
      <w:r w:rsidR="00AF3078" w:rsidRPr="006C4378">
        <w:rPr>
          <w:rFonts w:asciiTheme="majorBidi" w:hAnsiTheme="majorBidi" w:cstheme="majorBidi"/>
          <w:sz w:val="24"/>
          <w:szCs w:val="24"/>
        </w:rPr>
        <w:t>ar</w:t>
      </w:r>
      <w:r w:rsidRPr="006C4378">
        <w:rPr>
          <w:rFonts w:asciiTheme="majorBidi" w:hAnsiTheme="majorBidi" w:cstheme="majorBidi"/>
          <w:sz w:val="24"/>
          <w:szCs w:val="24"/>
        </w:rPr>
        <w:t>)</w:t>
      </w:r>
      <w:r w:rsidR="00AF3078" w:rsidRPr="006C4378">
        <w:rPr>
          <w:rFonts w:asciiTheme="majorBidi" w:hAnsiTheme="majorBidi" w:cstheme="majorBidi"/>
          <w:sz w:val="24"/>
          <w:szCs w:val="24"/>
        </w:rPr>
        <w:t xml:space="preserve"> </w:t>
      </w:r>
      <w:r w:rsidRPr="006C4378">
        <w:rPr>
          <w:rFonts w:asciiTheme="majorBidi" w:hAnsiTheme="majorBidi" w:cstheme="majorBidi"/>
          <w:sz w:val="24"/>
          <w:szCs w:val="24"/>
        </w:rPr>
        <w:t>RSC direktorius.</w:t>
      </w:r>
      <w:bookmarkStart w:id="21" w:name="part_307f54fecc5146fc97928dcedb2cce55"/>
      <w:bookmarkEnd w:id="21"/>
    </w:p>
    <w:p w14:paraId="1144DBFE" w14:textId="384D6EF2" w:rsidR="00112B0E" w:rsidRPr="006C4378" w:rsidRDefault="000862A5"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8</w:t>
      </w:r>
      <w:r w:rsidR="00112B0E" w:rsidRPr="006C4378">
        <w:rPr>
          <w:rFonts w:asciiTheme="majorBidi" w:hAnsiTheme="majorBidi" w:cstheme="majorBidi"/>
          <w:sz w:val="24"/>
          <w:szCs w:val="24"/>
        </w:rPr>
        <w:t xml:space="preserve">. </w:t>
      </w:r>
      <w:r w:rsidR="008E72E6" w:rsidRPr="006C4378">
        <w:rPr>
          <w:rFonts w:asciiTheme="majorBidi" w:hAnsiTheme="majorBidi" w:cstheme="majorBidi"/>
          <w:sz w:val="24"/>
          <w:szCs w:val="24"/>
        </w:rPr>
        <w:t>Valstybės tarnautojai ir d</w:t>
      </w:r>
      <w:r w:rsidR="00AF3078" w:rsidRPr="006C4378">
        <w:rPr>
          <w:rFonts w:asciiTheme="majorBidi" w:hAnsiTheme="majorBidi" w:cstheme="majorBidi"/>
          <w:sz w:val="24"/>
          <w:szCs w:val="24"/>
        </w:rPr>
        <w:t>arbuotojai gali būti skatinami šiomis skatinimo priemonėmis:</w:t>
      </w:r>
      <w:bookmarkStart w:id="22" w:name="part_9f75f1a917454057897125186e477ac2"/>
      <w:bookmarkStart w:id="23" w:name="part_e7e5d9e4b6084cf2a67190899b7548b3"/>
      <w:bookmarkEnd w:id="22"/>
      <w:bookmarkEnd w:id="23"/>
    </w:p>
    <w:p w14:paraId="3DA9DBBE" w14:textId="360333CA" w:rsidR="00112B0E" w:rsidRPr="006C4378" w:rsidRDefault="000862A5"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8</w:t>
      </w:r>
      <w:r w:rsidR="00112B0E" w:rsidRPr="006C4378">
        <w:rPr>
          <w:rFonts w:asciiTheme="majorBidi" w:hAnsiTheme="majorBidi" w:cstheme="majorBidi"/>
          <w:sz w:val="24"/>
          <w:szCs w:val="24"/>
        </w:rPr>
        <w:t xml:space="preserve">.1. </w:t>
      </w:r>
      <w:r w:rsidR="00AF3078" w:rsidRPr="006C4378">
        <w:rPr>
          <w:rFonts w:asciiTheme="majorBidi" w:hAnsiTheme="majorBidi" w:cstheme="majorBidi"/>
          <w:sz w:val="24"/>
          <w:szCs w:val="24"/>
        </w:rPr>
        <w:t>padėka;</w:t>
      </w:r>
    </w:p>
    <w:p w14:paraId="09921765" w14:textId="2F590EDA" w:rsidR="00D3799B" w:rsidRPr="006C4378" w:rsidRDefault="000862A5"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8</w:t>
      </w:r>
      <w:r w:rsidR="00112B0E" w:rsidRPr="006C4378">
        <w:rPr>
          <w:rFonts w:asciiTheme="majorBidi" w:hAnsiTheme="majorBidi" w:cstheme="majorBidi"/>
          <w:sz w:val="24"/>
          <w:szCs w:val="24"/>
        </w:rPr>
        <w:t xml:space="preserve">.2. </w:t>
      </w:r>
      <w:bookmarkStart w:id="24" w:name="part_b89561269b0743c4bf5050d886e4f0d5"/>
      <w:bookmarkEnd w:id="24"/>
      <w:r w:rsidR="00D3799B" w:rsidRPr="006C4378">
        <w:rPr>
          <w:rFonts w:asciiTheme="majorBidi" w:hAnsiTheme="majorBidi" w:cstheme="majorBidi"/>
          <w:sz w:val="24"/>
          <w:szCs w:val="24"/>
        </w:rPr>
        <w:t>nuo 1 iki 2 pareiginių algų dydžio</w:t>
      </w:r>
      <w:r w:rsidR="004B56FB" w:rsidRPr="006C4378">
        <w:rPr>
          <w:rFonts w:asciiTheme="majorBidi" w:hAnsiTheme="majorBidi" w:cstheme="majorBidi"/>
          <w:sz w:val="24"/>
          <w:szCs w:val="24"/>
        </w:rPr>
        <w:t xml:space="preserve"> </w:t>
      </w:r>
      <w:r w:rsidR="00D3799B" w:rsidRPr="006C4378">
        <w:rPr>
          <w:rFonts w:asciiTheme="majorBidi" w:hAnsiTheme="majorBidi" w:cstheme="majorBidi"/>
          <w:sz w:val="24"/>
          <w:szCs w:val="24"/>
        </w:rPr>
        <w:t>pinigine išmoka už asmeninį išskirtinį indėlį įgyvendinant RSC nustatytus tikslus arba pasiektus rezultatus ir įgyvendintus uždavinius (tačiau ne dažniau kaip du kartus per kalendorinius metus);</w:t>
      </w:r>
    </w:p>
    <w:p w14:paraId="42E19E9B" w14:textId="1675A989" w:rsidR="00112B0E" w:rsidRPr="006C4378" w:rsidRDefault="000862A5"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8</w:t>
      </w:r>
      <w:r w:rsidR="00112B0E" w:rsidRPr="006C4378">
        <w:rPr>
          <w:rFonts w:asciiTheme="majorBidi" w:hAnsiTheme="majorBidi" w:cstheme="majorBidi"/>
          <w:sz w:val="24"/>
          <w:szCs w:val="24"/>
        </w:rPr>
        <w:t xml:space="preserve">.3. </w:t>
      </w:r>
      <w:r w:rsidR="00AF3078" w:rsidRPr="006C4378">
        <w:rPr>
          <w:rFonts w:asciiTheme="majorBidi" w:hAnsiTheme="majorBidi" w:cstheme="majorBidi"/>
          <w:sz w:val="24"/>
          <w:szCs w:val="24"/>
        </w:rPr>
        <w:t>suteikiant iki 5 mokamų papildomų poilsio dienų (tačiau ne daugiau kaip 10 mokamų papildomų poilsio dienų per metus) arba atitinkamai sutrumpinant darbo laiką;</w:t>
      </w:r>
      <w:bookmarkStart w:id="25" w:name="part_2e9e00a9ece94530be4153df84dbc8ea"/>
      <w:bookmarkEnd w:id="25"/>
    </w:p>
    <w:p w14:paraId="53BD8573" w14:textId="7F0E0028" w:rsidR="00112B0E" w:rsidRPr="006C4378" w:rsidRDefault="000862A5"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8</w:t>
      </w:r>
      <w:r w:rsidR="00112B0E" w:rsidRPr="006C4378">
        <w:rPr>
          <w:rFonts w:asciiTheme="majorBidi" w:hAnsiTheme="majorBidi" w:cstheme="majorBidi"/>
          <w:sz w:val="24"/>
          <w:szCs w:val="24"/>
        </w:rPr>
        <w:t xml:space="preserve">.4. </w:t>
      </w:r>
      <w:r w:rsidR="00AF3078" w:rsidRPr="006C4378">
        <w:rPr>
          <w:rFonts w:asciiTheme="majorBidi" w:hAnsiTheme="majorBidi" w:cstheme="majorBidi"/>
          <w:sz w:val="24"/>
          <w:szCs w:val="24"/>
        </w:rPr>
        <w:t xml:space="preserve">vienkartine pinigine išmoka </w:t>
      </w:r>
      <w:r w:rsidR="00113238" w:rsidRPr="006C4378">
        <w:rPr>
          <w:rFonts w:asciiTheme="majorBidi" w:hAnsiTheme="majorBidi" w:cstheme="majorBidi"/>
          <w:bCs/>
          <w:sz w:val="24"/>
          <w:szCs w:val="24"/>
          <w:lang w:eastAsia="lt-LT"/>
        </w:rPr>
        <w:t>Vienkartinių piniginių išmokų valstybės tarnautojams ir biudžetinių įstaigų darbuotojams, dirbantiems pagal darbo sutartis, skyrimo tvarkos apraše</w:t>
      </w:r>
      <w:r w:rsidR="00DF2943" w:rsidRPr="006C4378">
        <w:rPr>
          <w:rFonts w:asciiTheme="majorBidi" w:hAnsiTheme="majorBidi" w:cstheme="majorBidi"/>
          <w:bCs/>
          <w:sz w:val="24"/>
          <w:szCs w:val="24"/>
          <w:lang w:eastAsia="lt-LT"/>
        </w:rPr>
        <w:t xml:space="preserve"> </w:t>
      </w:r>
      <w:r w:rsidR="00113238" w:rsidRPr="006C4378">
        <w:rPr>
          <w:rFonts w:asciiTheme="majorBidi" w:hAnsiTheme="majorBidi" w:cstheme="majorBidi"/>
          <w:sz w:val="24"/>
          <w:szCs w:val="24"/>
        </w:rPr>
        <w:t>nustatyta tvarka;</w:t>
      </w:r>
    </w:p>
    <w:p w14:paraId="7B5B57BD" w14:textId="5762EAD7" w:rsidR="00112B0E" w:rsidRDefault="000862A5"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8</w:t>
      </w:r>
      <w:r w:rsidR="00112B0E" w:rsidRPr="006C4378">
        <w:rPr>
          <w:rFonts w:asciiTheme="majorBidi" w:hAnsiTheme="majorBidi" w:cstheme="majorBidi"/>
          <w:sz w:val="24"/>
          <w:szCs w:val="24"/>
        </w:rPr>
        <w:t xml:space="preserve">.5. </w:t>
      </w:r>
      <w:r w:rsidR="00AF3078" w:rsidRPr="006C4378">
        <w:rPr>
          <w:rFonts w:asciiTheme="majorBidi" w:hAnsiTheme="majorBidi" w:cstheme="majorBidi"/>
          <w:sz w:val="24"/>
          <w:szCs w:val="24"/>
        </w:rPr>
        <w:t xml:space="preserve">finansuojant kvalifikacijos tobulinimą ne didesne kaip </w:t>
      </w:r>
      <w:r w:rsidR="00030504" w:rsidRPr="006C4378">
        <w:rPr>
          <w:rFonts w:asciiTheme="majorBidi" w:hAnsiTheme="majorBidi" w:cstheme="majorBidi"/>
          <w:sz w:val="24"/>
          <w:szCs w:val="24"/>
        </w:rPr>
        <w:t xml:space="preserve">valstybės tarnautojo ar </w:t>
      </w:r>
      <w:r w:rsidR="00D3799B" w:rsidRPr="006C4378">
        <w:rPr>
          <w:rFonts w:asciiTheme="majorBidi" w:hAnsiTheme="majorBidi" w:cstheme="majorBidi"/>
          <w:sz w:val="24"/>
          <w:szCs w:val="24"/>
        </w:rPr>
        <w:t>d</w:t>
      </w:r>
      <w:r w:rsidR="00AF3078" w:rsidRPr="006C4378">
        <w:rPr>
          <w:rFonts w:asciiTheme="majorBidi" w:hAnsiTheme="majorBidi" w:cstheme="majorBidi"/>
          <w:sz w:val="24"/>
          <w:szCs w:val="24"/>
        </w:rPr>
        <w:t>arbuotojo vienos pareiginės algos dydžio suma per metus</w:t>
      </w:r>
      <w:bookmarkStart w:id="26" w:name="part_0373cc88387a48cfa06f90f4c86f4b65"/>
      <w:bookmarkEnd w:id="26"/>
      <w:r w:rsidR="00AF3078" w:rsidRPr="006C4378">
        <w:rPr>
          <w:rFonts w:asciiTheme="majorBidi" w:hAnsiTheme="majorBidi" w:cstheme="majorBidi"/>
          <w:sz w:val="24"/>
          <w:szCs w:val="24"/>
        </w:rPr>
        <w:t>;</w:t>
      </w:r>
    </w:p>
    <w:p w14:paraId="460F9DD4" w14:textId="696352E5" w:rsidR="00531C76" w:rsidRDefault="00531C76" w:rsidP="00531C76">
      <w:pPr>
        <w:widowControl/>
        <w:tabs>
          <w:tab w:val="left" w:pos="851"/>
        </w:tabs>
        <w:autoSpaceDE/>
        <w:autoSpaceDN/>
        <w:ind w:firstLine="851"/>
        <w:jc w:val="both"/>
        <w:rPr>
          <w:rFonts w:asciiTheme="majorBidi" w:hAnsiTheme="majorBidi" w:cstheme="majorBidi"/>
          <w:sz w:val="24"/>
          <w:szCs w:val="24"/>
        </w:rPr>
      </w:pPr>
      <w:r w:rsidRPr="00531C76">
        <w:rPr>
          <w:rFonts w:asciiTheme="majorBidi" w:hAnsiTheme="majorBidi" w:cstheme="majorBidi"/>
          <w:bCs/>
          <w:sz w:val="24"/>
          <w:szCs w:val="24"/>
        </w:rPr>
        <w:t>58.6.</w:t>
      </w:r>
      <w:r w:rsidRPr="00531C76">
        <w:rPr>
          <w:rFonts w:asciiTheme="majorBidi" w:hAnsiTheme="majorBidi" w:cstheme="majorBidi"/>
          <w:sz w:val="24"/>
          <w:szCs w:val="24"/>
        </w:rPr>
        <w:t xml:space="preserve"> kintamąja dalimi;</w:t>
      </w:r>
    </w:p>
    <w:p w14:paraId="2F816967" w14:textId="637B6376" w:rsidR="00531C76" w:rsidRPr="00531C76" w:rsidRDefault="00531C76" w:rsidP="00531C76">
      <w:pPr>
        <w:widowControl/>
        <w:tabs>
          <w:tab w:val="left" w:pos="851"/>
        </w:tabs>
        <w:autoSpaceDE/>
        <w:autoSpaceDN/>
        <w:ind w:firstLine="851"/>
        <w:jc w:val="both"/>
        <w:rPr>
          <w:rFonts w:asciiTheme="majorBidi" w:hAnsiTheme="majorBidi" w:cstheme="majorBidi"/>
          <w:bCs/>
          <w:i/>
          <w:iCs/>
          <w:sz w:val="24"/>
          <w:szCs w:val="24"/>
        </w:rPr>
      </w:pPr>
      <w:r w:rsidRPr="00531C76">
        <w:rPr>
          <w:rFonts w:asciiTheme="majorBidi" w:hAnsiTheme="majorBidi" w:cstheme="majorBidi"/>
          <w:bCs/>
          <w:i/>
          <w:iCs/>
          <w:sz w:val="24"/>
          <w:szCs w:val="24"/>
        </w:rPr>
        <w:t>P</w:t>
      </w:r>
      <w:r>
        <w:rPr>
          <w:rFonts w:asciiTheme="majorBidi" w:hAnsiTheme="majorBidi" w:cstheme="majorBidi"/>
          <w:bCs/>
          <w:i/>
          <w:iCs/>
          <w:sz w:val="24"/>
          <w:szCs w:val="24"/>
        </w:rPr>
        <w:t>apildyta p</w:t>
      </w:r>
      <w:r w:rsidRPr="00531C76">
        <w:rPr>
          <w:rFonts w:asciiTheme="majorBidi" w:hAnsiTheme="majorBidi" w:cstheme="majorBidi"/>
          <w:bCs/>
          <w:i/>
          <w:iCs/>
          <w:sz w:val="24"/>
          <w:szCs w:val="24"/>
        </w:rPr>
        <w:t>apunk</w:t>
      </w:r>
      <w:r>
        <w:rPr>
          <w:rFonts w:asciiTheme="majorBidi" w:hAnsiTheme="majorBidi" w:cstheme="majorBidi"/>
          <w:bCs/>
          <w:i/>
          <w:iCs/>
          <w:sz w:val="24"/>
          <w:szCs w:val="24"/>
        </w:rPr>
        <w:t>čiu</w:t>
      </w:r>
      <w:r w:rsidRPr="00531C76">
        <w:rPr>
          <w:rFonts w:asciiTheme="majorBidi" w:hAnsiTheme="majorBidi" w:cstheme="majorBidi"/>
          <w:bCs/>
          <w:i/>
          <w:iCs/>
          <w:sz w:val="24"/>
          <w:szCs w:val="24"/>
        </w:rPr>
        <w:t>:</w:t>
      </w:r>
    </w:p>
    <w:p w14:paraId="6A3AC59F" w14:textId="79C532EB" w:rsidR="00531C76" w:rsidRPr="00531C76" w:rsidRDefault="00531C76" w:rsidP="00531C76">
      <w:pPr>
        <w:widowControl/>
        <w:tabs>
          <w:tab w:val="left" w:pos="851"/>
        </w:tabs>
        <w:autoSpaceDE/>
        <w:autoSpaceDN/>
        <w:spacing w:after="120"/>
        <w:ind w:firstLine="851"/>
        <w:jc w:val="both"/>
        <w:rPr>
          <w:rFonts w:asciiTheme="majorBidi" w:hAnsiTheme="majorBidi" w:cstheme="majorBidi"/>
          <w:bCs/>
          <w:i/>
          <w:iCs/>
          <w:sz w:val="24"/>
          <w:szCs w:val="24"/>
        </w:rPr>
      </w:pPr>
      <w:r w:rsidRPr="00531C76">
        <w:rPr>
          <w:rFonts w:asciiTheme="majorBidi" w:hAnsiTheme="majorBidi" w:cstheme="majorBidi"/>
          <w:bCs/>
          <w:i/>
          <w:iCs/>
          <w:sz w:val="24"/>
          <w:szCs w:val="24"/>
        </w:rPr>
        <w:t>Nr. V-2, 202</w:t>
      </w:r>
      <w:r w:rsidR="005D0888">
        <w:rPr>
          <w:rFonts w:asciiTheme="majorBidi" w:hAnsiTheme="majorBidi" w:cstheme="majorBidi"/>
          <w:bCs/>
          <w:i/>
          <w:iCs/>
          <w:sz w:val="24"/>
          <w:szCs w:val="24"/>
        </w:rPr>
        <w:t>5</w:t>
      </w:r>
      <w:r w:rsidRPr="00531C76">
        <w:rPr>
          <w:rFonts w:asciiTheme="majorBidi" w:hAnsiTheme="majorBidi" w:cstheme="majorBidi"/>
          <w:bCs/>
          <w:i/>
          <w:iCs/>
          <w:sz w:val="24"/>
          <w:szCs w:val="24"/>
        </w:rPr>
        <w:t>-01-13</w:t>
      </w:r>
    </w:p>
    <w:p w14:paraId="220F2069" w14:textId="3ECCC669" w:rsidR="006A095A" w:rsidRPr="006C4378" w:rsidRDefault="000862A5"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8</w:t>
      </w:r>
      <w:r w:rsidR="00112B0E" w:rsidRPr="006C4378">
        <w:rPr>
          <w:rFonts w:asciiTheme="majorBidi" w:hAnsiTheme="majorBidi" w:cstheme="majorBidi"/>
          <w:sz w:val="24"/>
          <w:szCs w:val="24"/>
        </w:rPr>
        <w:t>.</w:t>
      </w:r>
      <w:r w:rsidR="00531C76">
        <w:rPr>
          <w:rFonts w:asciiTheme="majorBidi" w:hAnsiTheme="majorBidi" w:cstheme="majorBidi"/>
          <w:sz w:val="24"/>
          <w:szCs w:val="24"/>
        </w:rPr>
        <w:t>7</w:t>
      </w:r>
      <w:r w:rsidR="00112B0E"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kitomis</w:t>
      </w:r>
      <w:bookmarkStart w:id="27" w:name="part_389ba16e1f3e431097baea552922c4e2"/>
      <w:bookmarkEnd w:id="27"/>
      <w:r w:rsidR="00340EAE" w:rsidRPr="006C4378">
        <w:rPr>
          <w:rFonts w:asciiTheme="majorBidi" w:hAnsiTheme="majorBidi" w:cstheme="majorBidi"/>
          <w:sz w:val="24"/>
          <w:szCs w:val="24"/>
        </w:rPr>
        <w:t xml:space="preserve"> </w:t>
      </w:r>
      <w:r w:rsidR="00030504" w:rsidRPr="006C4378">
        <w:rPr>
          <w:rFonts w:asciiTheme="majorBidi" w:hAnsiTheme="majorBidi" w:cstheme="majorBidi"/>
          <w:sz w:val="24"/>
          <w:szCs w:val="24"/>
        </w:rPr>
        <w:t xml:space="preserve">valstybės tarnautojų ir </w:t>
      </w:r>
      <w:r w:rsidR="00340EAE" w:rsidRPr="006C4378">
        <w:rPr>
          <w:rFonts w:asciiTheme="majorBidi" w:hAnsiTheme="majorBidi" w:cstheme="majorBidi"/>
          <w:sz w:val="24"/>
          <w:szCs w:val="24"/>
        </w:rPr>
        <w:t xml:space="preserve">darbuotojų skatinimo priemonėmis, numatytomis Aprašo </w:t>
      </w:r>
      <w:r w:rsidR="0087496B" w:rsidRPr="006C4378">
        <w:rPr>
          <w:rFonts w:asciiTheme="majorBidi" w:hAnsiTheme="majorBidi" w:cstheme="majorBidi"/>
          <w:sz w:val="24"/>
          <w:szCs w:val="24"/>
        </w:rPr>
        <w:t>4</w:t>
      </w:r>
      <w:r w:rsidR="00340EAE" w:rsidRPr="006C4378">
        <w:rPr>
          <w:rFonts w:asciiTheme="majorBidi" w:hAnsiTheme="majorBidi" w:cstheme="majorBidi"/>
          <w:sz w:val="24"/>
          <w:szCs w:val="24"/>
        </w:rPr>
        <w:t> priede.</w:t>
      </w:r>
    </w:p>
    <w:p w14:paraId="693567C3" w14:textId="2F31A5A8" w:rsidR="0015506A" w:rsidRDefault="000862A5" w:rsidP="0015506A">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5</w:t>
      </w:r>
      <w:r w:rsidR="004B441A" w:rsidRPr="006C4378">
        <w:rPr>
          <w:rFonts w:asciiTheme="majorBidi" w:hAnsiTheme="majorBidi" w:cstheme="majorBidi"/>
          <w:sz w:val="24"/>
          <w:szCs w:val="24"/>
        </w:rPr>
        <w:t>9</w:t>
      </w:r>
      <w:r w:rsidR="00112B0E" w:rsidRPr="006C4378">
        <w:rPr>
          <w:rFonts w:asciiTheme="majorBidi" w:hAnsiTheme="majorBidi" w:cstheme="majorBidi"/>
          <w:sz w:val="24"/>
          <w:szCs w:val="24"/>
        </w:rPr>
        <w:t xml:space="preserve">. </w:t>
      </w:r>
      <w:bookmarkStart w:id="28" w:name="part_7fce8774c1b649abbc3ed2b602a03ce1"/>
      <w:bookmarkEnd w:id="28"/>
      <w:r w:rsidR="0015506A" w:rsidRPr="0015506A">
        <w:rPr>
          <w:rFonts w:asciiTheme="majorBidi" w:hAnsiTheme="majorBidi" w:cstheme="majorBidi"/>
          <w:sz w:val="24"/>
          <w:szCs w:val="24"/>
        </w:rPr>
        <w:t>Už nustatytą nepriekaištingą pareigų atlikimą valstybės tarnautojas ar darbuotojas gali būti skatinamas viena iš Aprašo 58 punkte nustatytų skatinimo priemonių. Prie vienos iš Aprašo 58.2–58.7 papunkčiuose nustatytų skatinimo priemonių darbuotojams papildomai gali būti skiriama padėka.</w:t>
      </w:r>
    </w:p>
    <w:p w14:paraId="6130BE59" w14:textId="774A45D9" w:rsidR="0015506A" w:rsidRPr="00531C76" w:rsidRDefault="0015506A" w:rsidP="0015506A">
      <w:pPr>
        <w:widowControl/>
        <w:tabs>
          <w:tab w:val="left" w:pos="851"/>
        </w:tabs>
        <w:autoSpaceDE/>
        <w:autoSpaceDN/>
        <w:ind w:firstLine="851"/>
        <w:jc w:val="both"/>
        <w:rPr>
          <w:rFonts w:asciiTheme="majorBidi" w:hAnsiTheme="majorBidi" w:cstheme="majorBidi"/>
          <w:bCs/>
          <w:i/>
          <w:iCs/>
          <w:sz w:val="24"/>
          <w:szCs w:val="24"/>
        </w:rPr>
      </w:pPr>
      <w:r w:rsidRPr="00531C76">
        <w:rPr>
          <w:rFonts w:asciiTheme="majorBidi" w:hAnsiTheme="majorBidi" w:cstheme="majorBidi"/>
          <w:bCs/>
          <w:i/>
          <w:iCs/>
          <w:sz w:val="24"/>
          <w:szCs w:val="24"/>
        </w:rPr>
        <w:t>P</w:t>
      </w:r>
      <w:r>
        <w:rPr>
          <w:rFonts w:asciiTheme="majorBidi" w:hAnsiTheme="majorBidi" w:cstheme="majorBidi"/>
          <w:bCs/>
          <w:i/>
          <w:iCs/>
          <w:sz w:val="24"/>
          <w:szCs w:val="24"/>
        </w:rPr>
        <w:t>unktas pakeistas</w:t>
      </w:r>
      <w:r w:rsidRPr="00531C76">
        <w:rPr>
          <w:rFonts w:asciiTheme="majorBidi" w:hAnsiTheme="majorBidi" w:cstheme="majorBidi"/>
          <w:bCs/>
          <w:i/>
          <w:iCs/>
          <w:sz w:val="24"/>
          <w:szCs w:val="24"/>
        </w:rPr>
        <w:t>:</w:t>
      </w:r>
    </w:p>
    <w:p w14:paraId="6BF04037" w14:textId="3A33B004" w:rsidR="0015506A" w:rsidRPr="0015506A" w:rsidRDefault="0015506A" w:rsidP="0015506A">
      <w:pPr>
        <w:widowControl/>
        <w:tabs>
          <w:tab w:val="left" w:pos="851"/>
        </w:tabs>
        <w:autoSpaceDE/>
        <w:autoSpaceDN/>
        <w:spacing w:after="120"/>
        <w:ind w:firstLine="851"/>
        <w:jc w:val="both"/>
        <w:rPr>
          <w:rFonts w:asciiTheme="majorBidi" w:hAnsiTheme="majorBidi" w:cstheme="majorBidi"/>
          <w:bCs/>
          <w:i/>
          <w:iCs/>
          <w:sz w:val="24"/>
          <w:szCs w:val="24"/>
        </w:rPr>
      </w:pPr>
      <w:r w:rsidRPr="00531C76">
        <w:rPr>
          <w:rFonts w:asciiTheme="majorBidi" w:hAnsiTheme="majorBidi" w:cstheme="majorBidi"/>
          <w:bCs/>
          <w:i/>
          <w:iCs/>
          <w:sz w:val="24"/>
          <w:szCs w:val="24"/>
        </w:rPr>
        <w:t>Nr. V-2, 202</w:t>
      </w:r>
      <w:r w:rsidR="007C4559">
        <w:rPr>
          <w:rFonts w:asciiTheme="majorBidi" w:hAnsiTheme="majorBidi" w:cstheme="majorBidi"/>
          <w:bCs/>
          <w:i/>
          <w:iCs/>
          <w:sz w:val="24"/>
          <w:szCs w:val="24"/>
        </w:rPr>
        <w:t>5</w:t>
      </w:r>
      <w:r w:rsidRPr="00531C76">
        <w:rPr>
          <w:rFonts w:asciiTheme="majorBidi" w:hAnsiTheme="majorBidi" w:cstheme="majorBidi"/>
          <w:bCs/>
          <w:i/>
          <w:iCs/>
          <w:sz w:val="24"/>
          <w:szCs w:val="24"/>
        </w:rPr>
        <w:t>-01-13</w:t>
      </w:r>
    </w:p>
    <w:p w14:paraId="02364126" w14:textId="023F9DA7" w:rsidR="00FC2C78" w:rsidRPr="006C4378" w:rsidRDefault="004B441A" w:rsidP="00C52B8B">
      <w:pPr>
        <w:tabs>
          <w:tab w:val="left" w:pos="993"/>
        </w:tabs>
        <w:ind w:firstLine="851"/>
        <w:jc w:val="both"/>
        <w:rPr>
          <w:rFonts w:asciiTheme="majorBidi" w:hAnsiTheme="majorBidi" w:cstheme="majorBidi"/>
          <w:sz w:val="24"/>
          <w:szCs w:val="24"/>
        </w:rPr>
      </w:pPr>
      <w:r w:rsidRPr="006C4378">
        <w:rPr>
          <w:rFonts w:asciiTheme="majorBidi" w:hAnsiTheme="majorBidi" w:cstheme="majorBidi"/>
          <w:sz w:val="24"/>
          <w:szCs w:val="24"/>
        </w:rPr>
        <w:t>60</w:t>
      </w:r>
      <w:r w:rsidR="00FC2C78" w:rsidRPr="006C4378">
        <w:rPr>
          <w:rFonts w:asciiTheme="majorBidi" w:hAnsiTheme="majorBidi" w:cstheme="majorBidi"/>
          <w:sz w:val="24"/>
          <w:szCs w:val="24"/>
        </w:rPr>
        <w:t>. Valstybės tarnautojai, turintys galiojančią tarnybinę nuobaudą, neskatinami, išskyrus atvejį, kai valstybės tarnautojo tarnybinė veikla įvertinama kaip viršijanti lūkesčius. Valstybės tarnautojai, turintys galiojančią tarnybinę nuobaudą už Lietuvos Respublikos viešųjų ir privačių interesų derinimo įstatymo pažeidimus, gali būti skatinami tik praėjus Viešųjų ir privačių interesų derinimo įstatyme numatytiems terminams nuo sprendimo pripažinti juos pažeidusiais Viešųjų ir privačių interesų derinimo įstatymo reikalavimus priėmimo dienos.</w:t>
      </w:r>
    </w:p>
    <w:p w14:paraId="263AFCDE" w14:textId="405A3F1B" w:rsidR="00AF3078" w:rsidRPr="006C4378" w:rsidRDefault="004B441A" w:rsidP="00C52B8B">
      <w:pPr>
        <w:tabs>
          <w:tab w:val="left" w:pos="993"/>
        </w:tabs>
        <w:ind w:firstLine="851"/>
        <w:jc w:val="both"/>
        <w:rPr>
          <w:rFonts w:asciiTheme="majorBidi" w:hAnsiTheme="majorBidi" w:cstheme="majorBidi"/>
          <w:sz w:val="24"/>
          <w:szCs w:val="24"/>
        </w:rPr>
      </w:pPr>
      <w:r w:rsidRPr="006C4378">
        <w:rPr>
          <w:rFonts w:asciiTheme="majorBidi" w:hAnsiTheme="majorBidi" w:cstheme="majorBidi"/>
          <w:sz w:val="24"/>
          <w:szCs w:val="24"/>
        </w:rPr>
        <w:t>61</w:t>
      </w:r>
      <w:r w:rsidR="00FC2C78" w:rsidRPr="006C4378">
        <w:rPr>
          <w:rFonts w:asciiTheme="majorBidi" w:hAnsiTheme="majorBidi" w:cstheme="majorBidi"/>
          <w:sz w:val="24"/>
          <w:szCs w:val="24"/>
        </w:rPr>
        <w:t xml:space="preserve">. Darbuotojai, jeigu buvo nustatyta, kad per paskutinius 6 mėnesius jie padarė darbo pareigų pažeidimą, neskatinami, išskyrus atvejį, kai darbuotojo veikla įvertinama kaip viršijanti lūkesčius. </w:t>
      </w:r>
      <w:r w:rsidR="00AF3078" w:rsidRPr="006C4378">
        <w:rPr>
          <w:rFonts w:asciiTheme="majorBidi" w:hAnsiTheme="majorBidi" w:cstheme="majorBidi"/>
          <w:sz w:val="24"/>
          <w:szCs w:val="24"/>
        </w:rPr>
        <w:t>Darbuotojai visais atvejais neskatinami, jei per paskutinius 6</w:t>
      </w:r>
      <w:r w:rsidR="00FC2C78" w:rsidRPr="006C4378">
        <w:rPr>
          <w:rFonts w:asciiTheme="majorBidi" w:hAnsiTheme="majorBidi" w:cstheme="majorBidi"/>
          <w:sz w:val="24"/>
          <w:szCs w:val="24"/>
        </w:rPr>
        <w:t> </w:t>
      </w:r>
      <w:r w:rsidR="00AF3078" w:rsidRPr="006C4378">
        <w:rPr>
          <w:rFonts w:asciiTheme="majorBidi" w:hAnsiTheme="majorBidi" w:cstheme="majorBidi"/>
          <w:sz w:val="24"/>
          <w:szCs w:val="24"/>
        </w:rPr>
        <w:t xml:space="preserve">mėnesius yra padarę darbo </w:t>
      </w:r>
      <w:r w:rsidR="00AF3078" w:rsidRPr="006C4378">
        <w:rPr>
          <w:rFonts w:asciiTheme="majorBidi" w:hAnsiTheme="majorBidi" w:cstheme="majorBidi"/>
          <w:sz w:val="24"/>
          <w:szCs w:val="24"/>
        </w:rPr>
        <w:lastRenderedPageBreak/>
        <w:t xml:space="preserve">pareigų pažeidimą </w:t>
      </w:r>
      <w:r w:rsidR="00FC2C78" w:rsidRPr="006C4378">
        <w:rPr>
          <w:rFonts w:asciiTheme="majorBidi" w:hAnsiTheme="majorBidi" w:cstheme="majorBidi"/>
          <w:sz w:val="24"/>
          <w:szCs w:val="24"/>
        </w:rPr>
        <w:t>V</w:t>
      </w:r>
      <w:r w:rsidR="00AF3078" w:rsidRPr="006C4378">
        <w:rPr>
          <w:rFonts w:asciiTheme="majorBidi" w:hAnsiTheme="majorBidi" w:cstheme="majorBidi"/>
          <w:sz w:val="24"/>
          <w:szCs w:val="24"/>
        </w:rPr>
        <w:t>iešųjų ir privačių interesų derinimo įstatymo 23</w:t>
      </w:r>
      <w:r w:rsidR="00FC2C78" w:rsidRPr="006C4378">
        <w:rPr>
          <w:rFonts w:asciiTheme="majorBidi" w:hAnsiTheme="majorBidi" w:cstheme="majorBidi"/>
          <w:sz w:val="24"/>
          <w:szCs w:val="24"/>
        </w:rPr>
        <w:t> </w:t>
      </w:r>
      <w:r w:rsidR="00AF3078" w:rsidRPr="006C4378">
        <w:rPr>
          <w:rFonts w:asciiTheme="majorBidi" w:hAnsiTheme="majorBidi" w:cstheme="majorBidi"/>
          <w:sz w:val="24"/>
          <w:szCs w:val="24"/>
        </w:rPr>
        <w:t>straipsnyje nustatytais atvejais.</w:t>
      </w:r>
    </w:p>
    <w:p w14:paraId="5A0E1AAE" w14:textId="77777777" w:rsidR="00EA66BC" w:rsidRPr="006C4378" w:rsidRDefault="00EA66BC" w:rsidP="00C52B8B">
      <w:pPr>
        <w:widowControl/>
        <w:tabs>
          <w:tab w:val="left" w:pos="851"/>
        </w:tabs>
        <w:autoSpaceDE/>
        <w:autoSpaceDN/>
        <w:ind w:firstLine="851"/>
        <w:jc w:val="both"/>
        <w:rPr>
          <w:rFonts w:asciiTheme="majorBidi" w:hAnsiTheme="majorBidi" w:cstheme="majorBidi"/>
          <w:sz w:val="24"/>
          <w:szCs w:val="24"/>
        </w:rPr>
      </w:pPr>
    </w:p>
    <w:p w14:paraId="7A83428E" w14:textId="6003FC44" w:rsidR="00B75551" w:rsidRPr="006C4378" w:rsidRDefault="00B75551" w:rsidP="00C52B8B">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VI SKYRIUS</w:t>
      </w:r>
    </w:p>
    <w:p w14:paraId="5F9217EA" w14:textId="0FAEABA7" w:rsidR="00AF3078" w:rsidRPr="006C4378" w:rsidRDefault="00AF3078" w:rsidP="00C52B8B">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DARBO UŽMOKESČIO MOKĖJIMO TERMINAI IR TVARKA</w:t>
      </w:r>
    </w:p>
    <w:p w14:paraId="2BAA9551" w14:textId="77777777" w:rsidR="00BF55A9" w:rsidRPr="006C4378" w:rsidRDefault="00BF55A9" w:rsidP="00C52B8B">
      <w:pPr>
        <w:widowControl/>
        <w:autoSpaceDE/>
        <w:autoSpaceDN/>
        <w:ind w:left="-11" w:firstLine="862"/>
        <w:rPr>
          <w:rFonts w:asciiTheme="majorBidi" w:hAnsiTheme="majorBidi" w:cstheme="majorBidi"/>
          <w:sz w:val="24"/>
          <w:szCs w:val="24"/>
        </w:rPr>
      </w:pPr>
    </w:p>
    <w:p w14:paraId="29D7ED0A" w14:textId="19608898" w:rsidR="00256E54" w:rsidRPr="006C4378" w:rsidRDefault="00A15638"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6</w:t>
      </w:r>
      <w:r w:rsidR="004B441A" w:rsidRPr="006C4378">
        <w:rPr>
          <w:rFonts w:asciiTheme="majorBidi" w:hAnsiTheme="majorBidi" w:cstheme="majorBidi"/>
          <w:sz w:val="24"/>
          <w:szCs w:val="24"/>
        </w:rPr>
        <w:t>2</w:t>
      </w:r>
      <w:r w:rsidR="00256E54"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Darbo užmokesčio mokėjimo tvarka sulygstama </w:t>
      </w:r>
      <w:r w:rsidR="00256E54" w:rsidRPr="006C4378">
        <w:rPr>
          <w:rFonts w:asciiTheme="majorBidi" w:hAnsiTheme="majorBidi" w:cstheme="majorBidi"/>
          <w:sz w:val="24"/>
          <w:szCs w:val="24"/>
        </w:rPr>
        <w:t>RSC</w:t>
      </w:r>
      <w:r w:rsidR="00AF3078" w:rsidRPr="006C4378">
        <w:rPr>
          <w:rFonts w:asciiTheme="majorBidi" w:hAnsiTheme="majorBidi" w:cstheme="majorBidi"/>
          <w:sz w:val="24"/>
          <w:szCs w:val="24"/>
        </w:rPr>
        <w:t xml:space="preserve"> ir </w:t>
      </w:r>
      <w:r w:rsidR="00256E54" w:rsidRPr="006C4378">
        <w:rPr>
          <w:rFonts w:asciiTheme="majorBidi" w:hAnsiTheme="majorBidi" w:cstheme="majorBidi"/>
          <w:sz w:val="24"/>
          <w:szCs w:val="24"/>
        </w:rPr>
        <w:t>d</w:t>
      </w:r>
      <w:r w:rsidR="00AF3078" w:rsidRPr="006C4378">
        <w:rPr>
          <w:rFonts w:asciiTheme="majorBidi" w:hAnsiTheme="majorBidi" w:cstheme="majorBidi"/>
          <w:sz w:val="24"/>
          <w:szCs w:val="24"/>
        </w:rPr>
        <w:t>arbuotojo sudaryt</w:t>
      </w:r>
      <w:r w:rsidR="00256E54" w:rsidRPr="006C4378">
        <w:rPr>
          <w:rFonts w:asciiTheme="majorBidi" w:hAnsiTheme="majorBidi" w:cstheme="majorBidi"/>
          <w:sz w:val="24"/>
          <w:szCs w:val="24"/>
        </w:rPr>
        <w:t>oje</w:t>
      </w:r>
      <w:r w:rsidR="00AF3078" w:rsidRPr="006C4378">
        <w:rPr>
          <w:rFonts w:asciiTheme="majorBidi" w:hAnsiTheme="majorBidi" w:cstheme="majorBidi"/>
          <w:sz w:val="24"/>
          <w:szCs w:val="24"/>
        </w:rPr>
        <w:t xml:space="preserve"> darbo sutart</w:t>
      </w:r>
      <w:r w:rsidR="00256E54" w:rsidRPr="006C4378">
        <w:rPr>
          <w:rFonts w:asciiTheme="majorBidi" w:hAnsiTheme="majorBidi" w:cstheme="majorBidi"/>
          <w:sz w:val="24"/>
          <w:szCs w:val="24"/>
        </w:rPr>
        <w:t>yje</w:t>
      </w:r>
      <w:r w:rsidR="00AF3078" w:rsidRPr="006C4378">
        <w:rPr>
          <w:rFonts w:asciiTheme="majorBidi" w:hAnsiTheme="majorBidi" w:cstheme="majorBidi"/>
          <w:sz w:val="24"/>
          <w:szCs w:val="24"/>
        </w:rPr>
        <w:t>.</w:t>
      </w:r>
    </w:p>
    <w:p w14:paraId="01F9F0FA" w14:textId="65146FEE" w:rsidR="002524EC" w:rsidRPr="006C4378" w:rsidRDefault="00A15638"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6</w:t>
      </w:r>
      <w:r w:rsidR="004B441A" w:rsidRPr="006C4378">
        <w:rPr>
          <w:rFonts w:asciiTheme="majorBidi" w:hAnsiTheme="majorBidi" w:cstheme="majorBidi"/>
          <w:sz w:val="24"/>
          <w:szCs w:val="24"/>
        </w:rPr>
        <w:t>3</w:t>
      </w:r>
      <w:r w:rsidR="00256E54"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Darbo užmokestis </w:t>
      </w:r>
      <w:r w:rsidR="00D81D82" w:rsidRPr="006C4378">
        <w:rPr>
          <w:rFonts w:asciiTheme="majorBidi" w:hAnsiTheme="majorBidi" w:cstheme="majorBidi"/>
          <w:sz w:val="24"/>
          <w:szCs w:val="24"/>
        </w:rPr>
        <w:t xml:space="preserve">valstybės tarnautojui ar </w:t>
      </w:r>
      <w:r w:rsidR="00256E54" w:rsidRPr="006C4378">
        <w:rPr>
          <w:rFonts w:asciiTheme="majorBidi" w:hAnsiTheme="majorBidi" w:cstheme="majorBidi"/>
          <w:sz w:val="24"/>
          <w:szCs w:val="24"/>
        </w:rPr>
        <w:t>d</w:t>
      </w:r>
      <w:r w:rsidR="00AF3078" w:rsidRPr="006C4378">
        <w:rPr>
          <w:rFonts w:asciiTheme="majorBidi" w:hAnsiTheme="majorBidi" w:cstheme="majorBidi"/>
          <w:sz w:val="24"/>
          <w:szCs w:val="24"/>
        </w:rPr>
        <w:t>arbuotoj</w:t>
      </w:r>
      <w:r w:rsidR="00D81D82" w:rsidRPr="006C4378">
        <w:rPr>
          <w:rFonts w:asciiTheme="majorBidi" w:hAnsiTheme="majorBidi" w:cstheme="majorBidi"/>
          <w:sz w:val="24"/>
          <w:szCs w:val="24"/>
        </w:rPr>
        <w:t>ui</w:t>
      </w:r>
      <w:r w:rsidR="00AF3078" w:rsidRPr="006C4378">
        <w:rPr>
          <w:rFonts w:asciiTheme="majorBidi" w:hAnsiTheme="majorBidi" w:cstheme="majorBidi"/>
          <w:sz w:val="24"/>
          <w:szCs w:val="24"/>
        </w:rPr>
        <w:t xml:space="preserve"> paprastai mokamas ne rečiau kaip du kartus per mėnesį, o esant </w:t>
      </w:r>
      <w:r w:rsidR="00D81D82" w:rsidRPr="006C4378">
        <w:rPr>
          <w:rFonts w:asciiTheme="majorBidi" w:hAnsiTheme="majorBidi" w:cstheme="majorBidi"/>
          <w:sz w:val="24"/>
          <w:szCs w:val="24"/>
        </w:rPr>
        <w:t xml:space="preserve">valstybės tarnautojo ar </w:t>
      </w:r>
      <w:r w:rsidR="00AF3078" w:rsidRPr="006C4378">
        <w:rPr>
          <w:rFonts w:asciiTheme="majorBidi" w:hAnsiTheme="majorBidi" w:cstheme="majorBidi"/>
          <w:sz w:val="24"/>
          <w:szCs w:val="24"/>
        </w:rPr>
        <w:t xml:space="preserve">darbuotojo prašymui – kartą per mėnesį. Darbo užmokestis </w:t>
      </w:r>
      <w:r w:rsidR="00D81D82" w:rsidRPr="006C4378">
        <w:rPr>
          <w:rFonts w:asciiTheme="majorBidi" w:hAnsiTheme="majorBidi" w:cstheme="majorBidi"/>
          <w:sz w:val="24"/>
          <w:szCs w:val="24"/>
        </w:rPr>
        <w:t xml:space="preserve">valstybės tarnautojams ir </w:t>
      </w:r>
      <w:r w:rsidR="00256E54"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arbuotojams mokamas </w:t>
      </w:r>
      <w:r w:rsidR="003C000A" w:rsidRPr="006C4378">
        <w:rPr>
          <w:rFonts w:asciiTheme="majorBidi" w:hAnsiTheme="majorBidi" w:cstheme="majorBidi"/>
          <w:sz w:val="24"/>
          <w:szCs w:val="24"/>
        </w:rPr>
        <w:t>einamojo mėnesio 5</w:t>
      </w:r>
      <w:r w:rsidR="00B14D88" w:rsidRPr="006C4378">
        <w:rPr>
          <w:rFonts w:asciiTheme="majorBidi" w:hAnsiTheme="majorBidi" w:cstheme="majorBidi"/>
          <w:sz w:val="24"/>
          <w:szCs w:val="24"/>
        </w:rPr>
        <w:t> </w:t>
      </w:r>
      <w:r w:rsidR="003C000A" w:rsidRPr="006C4378">
        <w:rPr>
          <w:rFonts w:asciiTheme="majorBidi" w:hAnsiTheme="majorBidi" w:cstheme="majorBidi"/>
          <w:sz w:val="24"/>
          <w:szCs w:val="24"/>
        </w:rPr>
        <w:t>darbo dien</w:t>
      </w:r>
      <w:r w:rsidR="00B14D88" w:rsidRPr="006C4378">
        <w:rPr>
          <w:rFonts w:asciiTheme="majorBidi" w:hAnsiTheme="majorBidi" w:cstheme="majorBidi"/>
          <w:sz w:val="24"/>
          <w:szCs w:val="24"/>
        </w:rPr>
        <w:t>ą</w:t>
      </w:r>
      <w:r w:rsidR="003C000A" w:rsidRPr="006C4378">
        <w:rPr>
          <w:rFonts w:asciiTheme="majorBidi" w:hAnsiTheme="majorBidi" w:cstheme="majorBidi"/>
          <w:sz w:val="24"/>
          <w:szCs w:val="24"/>
        </w:rPr>
        <w:t xml:space="preserve"> ir </w:t>
      </w:r>
      <w:r w:rsidR="00256E54" w:rsidRPr="006C4378">
        <w:rPr>
          <w:rFonts w:asciiTheme="majorBidi" w:hAnsiTheme="majorBidi" w:cstheme="majorBidi"/>
          <w:sz w:val="24"/>
          <w:szCs w:val="24"/>
        </w:rPr>
        <w:t>21 </w:t>
      </w:r>
      <w:r w:rsidR="003C000A" w:rsidRPr="006C4378">
        <w:rPr>
          <w:rFonts w:asciiTheme="majorBidi" w:hAnsiTheme="majorBidi" w:cstheme="majorBidi"/>
          <w:sz w:val="24"/>
          <w:szCs w:val="24"/>
        </w:rPr>
        <w:t>kalendorin</w:t>
      </w:r>
      <w:r w:rsidR="00B14D88" w:rsidRPr="006C4378">
        <w:rPr>
          <w:rFonts w:asciiTheme="majorBidi" w:hAnsiTheme="majorBidi" w:cstheme="majorBidi"/>
          <w:sz w:val="24"/>
          <w:szCs w:val="24"/>
        </w:rPr>
        <w:t>ę</w:t>
      </w:r>
      <w:r w:rsidR="003C000A"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dien</w:t>
      </w:r>
      <w:r w:rsidR="00B14D88" w:rsidRPr="006C4378">
        <w:rPr>
          <w:rFonts w:asciiTheme="majorBidi" w:hAnsiTheme="majorBidi" w:cstheme="majorBidi"/>
          <w:sz w:val="24"/>
          <w:szCs w:val="24"/>
        </w:rPr>
        <w:t>ą</w:t>
      </w:r>
      <w:r w:rsidR="00AF3078" w:rsidRPr="006C4378">
        <w:rPr>
          <w:rFonts w:asciiTheme="majorBidi" w:hAnsiTheme="majorBidi" w:cstheme="majorBidi"/>
          <w:sz w:val="24"/>
          <w:szCs w:val="24"/>
        </w:rPr>
        <w:t>, jeigu atskiro</w:t>
      </w:r>
      <w:r w:rsidR="00D81D82" w:rsidRPr="006C4378">
        <w:rPr>
          <w:rFonts w:asciiTheme="majorBidi" w:hAnsiTheme="majorBidi" w:cstheme="majorBidi"/>
          <w:sz w:val="24"/>
          <w:szCs w:val="24"/>
        </w:rPr>
        <w:t xml:space="preserve"> valstybės tarnautojo prašyme ar</w:t>
      </w:r>
      <w:r w:rsidR="00AF3078" w:rsidRPr="006C4378">
        <w:rPr>
          <w:rFonts w:asciiTheme="majorBidi" w:hAnsiTheme="majorBidi" w:cstheme="majorBidi"/>
          <w:sz w:val="24"/>
          <w:szCs w:val="24"/>
        </w:rPr>
        <w:t xml:space="preserve"> </w:t>
      </w:r>
      <w:r w:rsidR="00256E54" w:rsidRPr="006C4378">
        <w:rPr>
          <w:rFonts w:asciiTheme="majorBidi" w:hAnsiTheme="majorBidi" w:cstheme="majorBidi"/>
          <w:sz w:val="24"/>
          <w:szCs w:val="24"/>
        </w:rPr>
        <w:t>d</w:t>
      </w:r>
      <w:r w:rsidR="00AF3078" w:rsidRPr="006C4378">
        <w:rPr>
          <w:rFonts w:asciiTheme="majorBidi" w:hAnsiTheme="majorBidi" w:cstheme="majorBidi"/>
          <w:sz w:val="24"/>
          <w:szCs w:val="24"/>
        </w:rPr>
        <w:t>arbuotojo darbo sutartyje nenumatyta kitaip.</w:t>
      </w:r>
    </w:p>
    <w:p w14:paraId="78FA0F20" w14:textId="73571641" w:rsidR="002524EC" w:rsidRPr="006C4378" w:rsidRDefault="00A15638"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6</w:t>
      </w:r>
      <w:r w:rsidR="004B441A" w:rsidRPr="006C4378">
        <w:rPr>
          <w:rFonts w:asciiTheme="majorBidi" w:hAnsiTheme="majorBidi" w:cstheme="majorBidi"/>
          <w:sz w:val="24"/>
          <w:szCs w:val="24"/>
        </w:rPr>
        <w:t>4</w:t>
      </w:r>
      <w:r w:rsidR="002524EC" w:rsidRPr="006C4378">
        <w:rPr>
          <w:rFonts w:asciiTheme="majorBidi" w:hAnsiTheme="majorBidi" w:cstheme="majorBidi"/>
          <w:sz w:val="24"/>
          <w:szCs w:val="24"/>
        </w:rPr>
        <w:t xml:space="preserve">. </w:t>
      </w:r>
      <w:r w:rsidR="00081020" w:rsidRPr="006C4378">
        <w:rPr>
          <w:rFonts w:asciiTheme="majorBidi" w:hAnsiTheme="majorBidi" w:cstheme="majorBidi"/>
          <w:sz w:val="24"/>
          <w:szCs w:val="24"/>
        </w:rPr>
        <w:t>Atleidus valstybės tarnautoją iš pareigų ar p</w:t>
      </w:r>
      <w:r w:rsidR="00AF3078" w:rsidRPr="006C4378">
        <w:rPr>
          <w:rFonts w:asciiTheme="majorBidi" w:hAnsiTheme="majorBidi" w:cstheme="majorBidi"/>
          <w:sz w:val="24"/>
          <w:szCs w:val="24"/>
        </w:rPr>
        <w:t xml:space="preserve">asibaigus darbo sutarčiai, visos </w:t>
      </w:r>
      <w:r w:rsidR="00081020" w:rsidRPr="006C4378">
        <w:rPr>
          <w:rFonts w:asciiTheme="majorBidi" w:hAnsiTheme="majorBidi" w:cstheme="majorBidi"/>
          <w:sz w:val="24"/>
          <w:szCs w:val="24"/>
        </w:rPr>
        <w:t xml:space="preserve">valstybės tarnautojo ar </w:t>
      </w:r>
      <w:r w:rsidR="002524EC"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arbuotojo su </w:t>
      </w:r>
      <w:r w:rsidR="00081020" w:rsidRPr="006C4378">
        <w:rPr>
          <w:rFonts w:asciiTheme="majorBidi" w:hAnsiTheme="majorBidi" w:cstheme="majorBidi"/>
          <w:sz w:val="24"/>
          <w:szCs w:val="24"/>
        </w:rPr>
        <w:t>valstybės tarnybos (</w:t>
      </w:r>
      <w:r w:rsidR="00AF3078" w:rsidRPr="006C4378">
        <w:rPr>
          <w:rFonts w:asciiTheme="majorBidi" w:hAnsiTheme="majorBidi" w:cstheme="majorBidi"/>
          <w:sz w:val="24"/>
          <w:szCs w:val="24"/>
        </w:rPr>
        <w:t>darbo</w:t>
      </w:r>
      <w:r w:rsidR="00081020" w:rsidRPr="006C4378">
        <w:rPr>
          <w:rFonts w:asciiTheme="majorBidi" w:hAnsiTheme="majorBidi" w:cstheme="majorBidi"/>
          <w:sz w:val="24"/>
          <w:szCs w:val="24"/>
        </w:rPr>
        <w:t>)</w:t>
      </w:r>
      <w:r w:rsidR="00AF3078" w:rsidRPr="006C4378">
        <w:rPr>
          <w:rFonts w:asciiTheme="majorBidi" w:hAnsiTheme="majorBidi" w:cstheme="majorBidi"/>
          <w:sz w:val="24"/>
          <w:szCs w:val="24"/>
        </w:rPr>
        <w:t xml:space="preserve"> santykiais susijusios išmokos išmokamos paskutinę </w:t>
      </w:r>
      <w:r w:rsidR="00081020" w:rsidRPr="006C4378">
        <w:rPr>
          <w:rFonts w:asciiTheme="majorBidi" w:hAnsiTheme="majorBidi" w:cstheme="majorBidi"/>
          <w:sz w:val="24"/>
          <w:szCs w:val="24"/>
        </w:rPr>
        <w:t xml:space="preserve">valstybės tarnautojo ar </w:t>
      </w:r>
      <w:r w:rsidR="002524EC"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arbuotojo darbo </w:t>
      </w:r>
      <w:r w:rsidR="002524EC" w:rsidRPr="006C4378">
        <w:rPr>
          <w:rFonts w:asciiTheme="majorBidi" w:hAnsiTheme="majorBidi" w:cstheme="majorBidi"/>
          <w:sz w:val="24"/>
          <w:szCs w:val="24"/>
        </w:rPr>
        <w:t xml:space="preserve">RSC </w:t>
      </w:r>
      <w:r w:rsidR="00AF3078" w:rsidRPr="006C4378">
        <w:rPr>
          <w:rFonts w:asciiTheme="majorBidi" w:hAnsiTheme="majorBidi" w:cstheme="majorBidi"/>
          <w:sz w:val="24"/>
          <w:szCs w:val="24"/>
        </w:rPr>
        <w:t>dieną, nebent raštu būtų susitarta kitaip.</w:t>
      </w:r>
    </w:p>
    <w:p w14:paraId="69B8C3C5" w14:textId="152F88B7" w:rsidR="002524EC" w:rsidRPr="006C4378" w:rsidRDefault="002524EC"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6</w:t>
      </w:r>
      <w:r w:rsidR="004B441A" w:rsidRPr="006C4378">
        <w:rPr>
          <w:rFonts w:asciiTheme="majorBidi" w:hAnsiTheme="majorBidi" w:cstheme="majorBidi"/>
          <w:sz w:val="24"/>
          <w:szCs w:val="24"/>
        </w:rPr>
        <w:t>5</w:t>
      </w:r>
      <w:r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Darbo užmokestis </w:t>
      </w:r>
      <w:r w:rsidR="00081020" w:rsidRPr="006C4378">
        <w:rPr>
          <w:rFonts w:asciiTheme="majorBidi" w:hAnsiTheme="majorBidi" w:cstheme="majorBidi"/>
          <w:sz w:val="24"/>
          <w:szCs w:val="24"/>
        </w:rPr>
        <w:t xml:space="preserve">valstybės tarnautojams ir </w:t>
      </w:r>
      <w:r w:rsidRPr="006C4378">
        <w:rPr>
          <w:rFonts w:asciiTheme="majorBidi" w:hAnsiTheme="majorBidi" w:cstheme="majorBidi"/>
          <w:sz w:val="24"/>
          <w:szCs w:val="24"/>
        </w:rPr>
        <w:t>d</w:t>
      </w:r>
      <w:r w:rsidR="00AF3078" w:rsidRPr="006C4378">
        <w:rPr>
          <w:rFonts w:asciiTheme="majorBidi" w:hAnsiTheme="majorBidi" w:cstheme="majorBidi"/>
          <w:sz w:val="24"/>
          <w:szCs w:val="24"/>
        </w:rPr>
        <w:t>arbuotojams mokamas tik pinigais ir išmokamas pervedant į</w:t>
      </w:r>
      <w:r w:rsidR="00081020" w:rsidRPr="006C4378">
        <w:rPr>
          <w:rFonts w:asciiTheme="majorBidi" w:hAnsiTheme="majorBidi" w:cstheme="majorBidi"/>
          <w:sz w:val="24"/>
          <w:szCs w:val="24"/>
        </w:rPr>
        <w:t xml:space="preserve"> valstybės tarnautojo ar</w:t>
      </w:r>
      <w:r w:rsidR="00AF3078" w:rsidRPr="006C4378">
        <w:rPr>
          <w:rFonts w:asciiTheme="majorBidi" w:hAnsiTheme="majorBidi" w:cstheme="majorBidi"/>
          <w:sz w:val="24"/>
          <w:szCs w:val="24"/>
        </w:rPr>
        <w:t xml:space="preserve"> </w:t>
      </w:r>
      <w:r w:rsidRPr="006C4378">
        <w:rPr>
          <w:rFonts w:asciiTheme="majorBidi" w:hAnsiTheme="majorBidi" w:cstheme="majorBidi"/>
          <w:sz w:val="24"/>
          <w:szCs w:val="24"/>
        </w:rPr>
        <w:t>d</w:t>
      </w:r>
      <w:r w:rsidR="00AF3078" w:rsidRPr="006C4378">
        <w:rPr>
          <w:rFonts w:asciiTheme="majorBidi" w:hAnsiTheme="majorBidi" w:cstheme="majorBidi"/>
          <w:sz w:val="24"/>
          <w:szCs w:val="24"/>
        </w:rPr>
        <w:t>arbuotojo nurodytą jo banko sąskaitą.</w:t>
      </w:r>
    </w:p>
    <w:p w14:paraId="75CDDFCB" w14:textId="21297BE2" w:rsidR="002524EC" w:rsidRPr="006C4378" w:rsidRDefault="002524EC"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6</w:t>
      </w:r>
      <w:r w:rsidR="004B441A" w:rsidRPr="006C4378">
        <w:rPr>
          <w:rFonts w:asciiTheme="majorBidi" w:hAnsiTheme="majorBidi" w:cstheme="majorBidi"/>
          <w:sz w:val="24"/>
          <w:szCs w:val="24"/>
        </w:rPr>
        <w:t>6</w:t>
      </w:r>
      <w:r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Ne rečiau kaip kartą per mėnesį </w:t>
      </w:r>
      <w:r w:rsidR="00081020" w:rsidRPr="006C4378">
        <w:rPr>
          <w:rFonts w:asciiTheme="majorBidi" w:hAnsiTheme="majorBidi" w:cstheme="majorBidi"/>
          <w:sz w:val="24"/>
          <w:szCs w:val="24"/>
        </w:rPr>
        <w:t xml:space="preserve">valstybės tarnautojui ar </w:t>
      </w:r>
      <w:r w:rsidRPr="006C4378">
        <w:rPr>
          <w:rFonts w:asciiTheme="majorBidi" w:hAnsiTheme="majorBidi" w:cstheme="majorBidi"/>
          <w:sz w:val="24"/>
          <w:szCs w:val="24"/>
        </w:rPr>
        <w:t>d</w:t>
      </w:r>
      <w:r w:rsidR="00AF3078" w:rsidRPr="006C4378">
        <w:rPr>
          <w:rFonts w:asciiTheme="majorBidi" w:hAnsiTheme="majorBidi" w:cstheme="majorBidi"/>
          <w:sz w:val="24"/>
          <w:szCs w:val="24"/>
        </w:rPr>
        <w:t>arbuotojui elektroniniu būdu pateikiamas atsiskaitymo lapelis, kuriame nurodomas jam priskaičiuoto darbo užmokesčio suma, išmokėtos ir išskaičiuotos sumas ir dirbto darbo laiko trukmė, atskirai nurodant viršvalandinių darbų trukmę.</w:t>
      </w:r>
    </w:p>
    <w:p w14:paraId="1EDA1EFA" w14:textId="543BF0B2" w:rsidR="00AF3078" w:rsidRPr="006C4378" w:rsidRDefault="002524EC"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6</w:t>
      </w:r>
      <w:r w:rsidR="004B441A" w:rsidRPr="006C4378">
        <w:rPr>
          <w:rFonts w:asciiTheme="majorBidi" w:hAnsiTheme="majorBidi" w:cstheme="majorBidi"/>
          <w:sz w:val="24"/>
          <w:szCs w:val="24"/>
        </w:rPr>
        <w:t>7</w:t>
      </w:r>
      <w:r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Esant rašytiniam </w:t>
      </w:r>
      <w:r w:rsidR="00081020" w:rsidRPr="006C4378">
        <w:rPr>
          <w:rFonts w:asciiTheme="majorBidi" w:hAnsiTheme="majorBidi" w:cstheme="majorBidi"/>
          <w:sz w:val="24"/>
          <w:szCs w:val="24"/>
        </w:rPr>
        <w:t xml:space="preserve">valstybės tarnautojo ar </w:t>
      </w:r>
      <w:r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arbuotojo prašymui, </w:t>
      </w:r>
      <w:r w:rsidRPr="006C4378">
        <w:rPr>
          <w:rFonts w:asciiTheme="majorBidi" w:hAnsiTheme="majorBidi" w:cstheme="majorBidi"/>
          <w:sz w:val="24"/>
          <w:szCs w:val="24"/>
        </w:rPr>
        <w:t>RSC</w:t>
      </w:r>
      <w:r w:rsidR="00AF3078" w:rsidRPr="006C4378">
        <w:rPr>
          <w:rFonts w:asciiTheme="majorBidi" w:hAnsiTheme="majorBidi" w:cstheme="majorBidi"/>
          <w:sz w:val="24"/>
          <w:szCs w:val="24"/>
        </w:rPr>
        <w:t xml:space="preserve"> išduoda </w:t>
      </w:r>
      <w:r w:rsidR="00081020" w:rsidRPr="006C4378">
        <w:rPr>
          <w:rFonts w:asciiTheme="majorBidi" w:hAnsiTheme="majorBidi" w:cstheme="majorBidi"/>
          <w:sz w:val="24"/>
          <w:szCs w:val="24"/>
        </w:rPr>
        <w:t xml:space="preserve">valstybės tarnautojui ar </w:t>
      </w:r>
      <w:r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arbuotojui pažymą apie jo darbą </w:t>
      </w:r>
      <w:r w:rsidRPr="006C4378">
        <w:rPr>
          <w:rFonts w:asciiTheme="majorBidi" w:hAnsiTheme="majorBidi" w:cstheme="majorBidi"/>
          <w:sz w:val="24"/>
          <w:szCs w:val="24"/>
        </w:rPr>
        <w:t>RSC</w:t>
      </w:r>
      <w:r w:rsidR="00AF3078" w:rsidRPr="006C4378">
        <w:rPr>
          <w:rFonts w:asciiTheme="majorBidi" w:hAnsiTheme="majorBidi" w:cstheme="majorBidi"/>
          <w:sz w:val="24"/>
          <w:szCs w:val="24"/>
        </w:rPr>
        <w:t xml:space="preserve">. Pažymoje nurodoma </w:t>
      </w:r>
      <w:r w:rsidR="00081020" w:rsidRPr="006C4378">
        <w:rPr>
          <w:rFonts w:asciiTheme="majorBidi" w:hAnsiTheme="majorBidi" w:cstheme="majorBidi"/>
          <w:sz w:val="24"/>
          <w:szCs w:val="24"/>
        </w:rPr>
        <w:t xml:space="preserve">valstybės tarnautojo ar </w:t>
      </w:r>
      <w:r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arbuotojo darbo funkcijos ir </w:t>
      </w:r>
      <w:r w:rsidRPr="006C4378">
        <w:rPr>
          <w:rFonts w:asciiTheme="majorBidi" w:hAnsiTheme="majorBidi" w:cstheme="majorBidi"/>
          <w:sz w:val="24"/>
          <w:szCs w:val="24"/>
        </w:rPr>
        <w:t>(</w:t>
      </w:r>
      <w:r w:rsidR="00AF3078" w:rsidRPr="006C4378">
        <w:rPr>
          <w:rFonts w:asciiTheme="majorBidi" w:hAnsiTheme="majorBidi" w:cstheme="majorBidi"/>
          <w:sz w:val="24"/>
          <w:szCs w:val="24"/>
        </w:rPr>
        <w:t>ar</w:t>
      </w:r>
      <w:r w:rsidRPr="006C4378">
        <w:rPr>
          <w:rFonts w:asciiTheme="majorBidi" w:hAnsiTheme="majorBidi" w:cstheme="majorBidi"/>
          <w:sz w:val="24"/>
          <w:szCs w:val="24"/>
        </w:rPr>
        <w:t>)</w:t>
      </w:r>
      <w:r w:rsidR="00AF3078" w:rsidRPr="006C4378">
        <w:rPr>
          <w:rFonts w:asciiTheme="majorBidi" w:hAnsiTheme="majorBidi" w:cstheme="majorBidi"/>
          <w:sz w:val="24"/>
          <w:szCs w:val="24"/>
        </w:rPr>
        <w:t xml:space="preserve"> pareigos, kiek laiko jis dirbo, darbo užmokesčio dydis ir sumokėtų mokesčių bei valstybinio socialinio draudimo įmokų dydis.</w:t>
      </w:r>
    </w:p>
    <w:p w14:paraId="09B20A85" w14:textId="77777777" w:rsidR="00BF55A9" w:rsidRPr="006C4378" w:rsidRDefault="00BF55A9" w:rsidP="004106AD">
      <w:pPr>
        <w:widowControl/>
        <w:tabs>
          <w:tab w:val="left" w:pos="851"/>
        </w:tabs>
        <w:autoSpaceDE/>
        <w:autoSpaceDN/>
        <w:ind w:firstLine="709"/>
        <w:jc w:val="both"/>
        <w:rPr>
          <w:rFonts w:asciiTheme="majorBidi" w:hAnsiTheme="majorBidi" w:cstheme="majorBidi"/>
          <w:sz w:val="24"/>
          <w:szCs w:val="24"/>
        </w:rPr>
      </w:pPr>
    </w:p>
    <w:p w14:paraId="337A84B7" w14:textId="22094713" w:rsidR="00CA11AE" w:rsidRPr="006C4378" w:rsidRDefault="00CA11AE"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VII SKYRIUS</w:t>
      </w:r>
    </w:p>
    <w:p w14:paraId="30E32667" w14:textId="4E5066F7" w:rsidR="00AF3078" w:rsidRPr="006C4378" w:rsidRDefault="00AF3078"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DARBAS NE VISO DARBO LAIKO S</w:t>
      </w:r>
      <w:r w:rsidR="00CA11AE" w:rsidRPr="006C4378">
        <w:rPr>
          <w:rFonts w:asciiTheme="majorBidi" w:hAnsiTheme="majorBidi" w:cstheme="majorBidi"/>
          <w:b/>
          <w:bCs/>
          <w:sz w:val="24"/>
          <w:szCs w:val="24"/>
        </w:rPr>
        <w:t>Ą</w:t>
      </w:r>
      <w:r w:rsidRPr="006C4378">
        <w:rPr>
          <w:rFonts w:asciiTheme="majorBidi" w:hAnsiTheme="majorBidi" w:cstheme="majorBidi"/>
          <w:b/>
          <w:bCs/>
          <w:sz w:val="24"/>
          <w:szCs w:val="24"/>
        </w:rPr>
        <w:t>LYGOMIS</w:t>
      </w:r>
    </w:p>
    <w:p w14:paraId="54173D66" w14:textId="77777777" w:rsidR="00BF55A9" w:rsidRPr="006C4378" w:rsidRDefault="00BF55A9" w:rsidP="00C52B8B">
      <w:pPr>
        <w:widowControl/>
        <w:autoSpaceDE/>
        <w:autoSpaceDN/>
        <w:ind w:left="709"/>
        <w:rPr>
          <w:rFonts w:asciiTheme="majorBidi" w:hAnsiTheme="majorBidi" w:cstheme="majorBidi"/>
          <w:sz w:val="24"/>
          <w:szCs w:val="24"/>
        </w:rPr>
      </w:pPr>
    </w:p>
    <w:p w14:paraId="17BBFBF8" w14:textId="4823D59B" w:rsidR="00CA11AE" w:rsidRPr="006C4378" w:rsidRDefault="000862A5"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6</w:t>
      </w:r>
      <w:r w:rsidR="004B441A" w:rsidRPr="006C4378">
        <w:rPr>
          <w:rFonts w:asciiTheme="majorBidi" w:hAnsiTheme="majorBidi" w:cstheme="majorBidi"/>
          <w:sz w:val="24"/>
          <w:szCs w:val="24"/>
        </w:rPr>
        <w:t>8</w:t>
      </w:r>
      <w:r w:rsidR="00CA11AE" w:rsidRPr="006C4378">
        <w:rPr>
          <w:rFonts w:asciiTheme="majorBidi" w:hAnsiTheme="majorBidi" w:cstheme="majorBidi"/>
          <w:sz w:val="24"/>
          <w:szCs w:val="24"/>
        </w:rPr>
        <w:t xml:space="preserve">. </w:t>
      </w:r>
      <w:r w:rsidR="00051D68" w:rsidRPr="006C4378">
        <w:rPr>
          <w:rFonts w:asciiTheme="majorBidi" w:hAnsiTheme="majorBidi" w:cstheme="majorBidi"/>
          <w:sz w:val="24"/>
          <w:szCs w:val="24"/>
        </w:rPr>
        <w:t>Esant rašytiniam valstybės tarnautojo prašymui leisti dirbti ne visą darbo laiką ar j</w:t>
      </w:r>
      <w:r w:rsidR="00AF3078" w:rsidRPr="006C4378">
        <w:rPr>
          <w:rFonts w:asciiTheme="majorBidi" w:hAnsiTheme="majorBidi" w:cstheme="majorBidi"/>
          <w:sz w:val="24"/>
          <w:szCs w:val="24"/>
        </w:rPr>
        <w:t xml:space="preserve">eigu su </w:t>
      </w:r>
      <w:r w:rsidR="00A22312" w:rsidRPr="006C4378">
        <w:rPr>
          <w:rFonts w:asciiTheme="majorBidi" w:hAnsiTheme="majorBidi" w:cstheme="majorBidi"/>
          <w:sz w:val="24"/>
          <w:szCs w:val="24"/>
        </w:rPr>
        <w:t>d</w:t>
      </w:r>
      <w:r w:rsidR="00AF3078" w:rsidRPr="006C4378">
        <w:rPr>
          <w:rFonts w:asciiTheme="majorBidi" w:hAnsiTheme="majorBidi" w:cstheme="majorBidi"/>
          <w:sz w:val="24"/>
          <w:szCs w:val="24"/>
        </w:rPr>
        <w:t>arbuotoju jo darbo sutart</w:t>
      </w:r>
      <w:r w:rsidR="00A22312" w:rsidRPr="006C4378">
        <w:rPr>
          <w:rFonts w:asciiTheme="majorBidi" w:hAnsiTheme="majorBidi" w:cstheme="majorBidi"/>
          <w:sz w:val="24"/>
          <w:szCs w:val="24"/>
        </w:rPr>
        <w:t>yje</w:t>
      </w:r>
      <w:r w:rsidR="00AF3078" w:rsidRPr="006C4378">
        <w:rPr>
          <w:rFonts w:asciiTheme="majorBidi" w:hAnsiTheme="majorBidi" w:cstheme="majorBidi"/>
          <w:sz w:val="24"/>
          <w:szCs w:val="24"/>
        </w:rPr>
        <w:t xml:space="preserve"> yra sutartas darbas ne visą darbo laiką, tai </w:t>
      </w:r>
      <w:r w:rsidR="00051D68" w:rsidRPr="006C4378">
        <w:rPr>
          <w:rFonts w:asciiTheme="majorBidi" w:hAnsiTheme="majorBidi" w:cstheme="majorBidi"/>
          <w:sz w:val="24"/>
          <w:szCs w:val="24"/>
        </w:rPr>
        <w:t>valstybės tarnautojui ar d</w:t>
      </w:r>
      <w:r w:rsidR="00AF3078" w:rsidRPr="006C4378">
        <w:rPr>
          <w:rFonts w:asciiTheme="majorBidi" w:hAnsiTheme="majorBidi" w:cstheme="majorBidi"/>
          <w:sz w:val="24"/>
          <w:szCs w:val="24"/>
        </w:rPr>
        <w:t xml:space="preserve">arbuotojui darbo užmokestis mokamas proporcingai </w:t>
      </w:r>
      <w:r w:rsidR="00051D68" w:rsidRPr="006C4378">
        <w:rPr>
          <w:rFonts w:asciiTheme="majorBidi" w:hAnsiTheme="majorBidi" w:cstheme="majorBidi"/>
          <w:sz w:val="24"/>
          <w:szCs w:val="24"/>
        </w:rPr>
        <w:t xml:space="preserve">valstybės tarnautojo ar </w:t>
      </w:r>
      <w:r w:rsidR="00AF3078" w:rsidRPr="006C4378">
        <w:rPr>
          <w:rFonts w:asciiTheme="majorBidi" w:hAnsiTheme="majorBidi" w:cstheme="majorBidi"/>
          <w:sz w:val="24"/>
          <w:szCs w:val="24"/>
        </w:rPr>
        <w:t>darbuotojo dirbtam laikui.</w:t>
      </w:r>
    </w:p>
    <w:p w14:paraId="51F7EAA8" w14:textId="5680395A" w:rsidR="00BF55A9" w:rsidRPr="006C4378" w:rsidRDefault="000862A5"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6</w:t>
      </w:r>
      <w:r w:rsidR="004B441A" w:rsidRPr="006C4378">
        <w:rPr>
          <w:rFonts w:asciiTheme="majorBidi" w:hAnsiTheme="majorBidi" w:cstheme="majorBidi"/>
          <w:sz w:val="24"/>
          <w:szCs w:val="24"/>
        </w:rPr>
        <w:t>9</w:t>
      </w:r>
      <w:r w:rsidR="00CA11AE"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Darbas ne visą darbo laiką dirbantiems </w:t>
      </w:r>
      <w:r w:rsidR="00051D68" w:rsidRPr="006C4378">
        <w:rPr>
          <w:rFonts w:asciiTheme="majorBidi" w:hAnsiTheme="majorBidi" w:cstheme="majorBidi"/>
          <w:sz w:val="24"/>
          <w:szCs w:val="24"/>
        </w:rPr>
        <w:t xml:space="preserve">valstybės tarnautojams ir </w:t>
      </w:r>
      <w:r w:rsidR="00A22312"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arbuotojams nesukelia ribojimų nustatant kasmetinių atostogų trukmę, apskaičiuojant darbo stažą, skiriant į aukštesnes pareigas, tobulinant kvalifikaciją, neapriboja kitų </w:t>
      </w:r>
      <w:r w:rsidR="00051D68" w:rsidRPr="006C4378">
        <w:rPr>
          <w:rFonts w:asciiTheme="majorBidi" w:hAnsiTheme="majorBidi" w:cstheme="majorBidi"/>
          <w:sz w:val="24"/>
          <w:szCs w:val="24"/>
        </w:rPr>
        <w:t xml:space="preserve">valstybės tarnautojo ar </w:t>
      </w:r>
      <w:r w:rsidR="00A22312"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arbuotojo darbo teisių, palyginti su </w:t>
      </w:r>
      <w:r w:rsidR="00051D68" w:rsidRPr="006C4378">
        <w:rPr>
          <w:rFonts w:asciiTheme="majorBidi" w:hAnsiTheme="majorBidi" w:cstheme="majorBidi"/>
          <w:sz w:val="24"/>
          <w:szCs w:val="24"/>
        </w:rPr>
        <w:t xml:space="preserve">valstybės tarnautojais ir </w:t>
      </w:r>
      <w:r w:rsidR="00A22312" w:rsidRPr="006C4378">
        <w:rPr>
          <w:rFonts w:asciiTheme="majorBidi" w:hAnsiTheme="majorBidi" w:cstheme="majorBidi"/>
          <w:sz w:val="24"/>
          <w:szCs w:val="24"/>
        </w:rPr>
        <w:t>d</w:t>
      </w:r>
      <w:r w:rsidR="00AF3078" w:rsidRPr="006C4378">
        <w:rPr>
          <w:rFonts w:asciiTheme="majorBidi" w:hAnsiTheme="majorBidi" w:cstheme="majorBidi"/>
          <w:sz w:val="24"/>
          <w:szCs w:val="24"/>
        </w:rPr>
        <w:t>arbuotojais, kurie dirba tokį patį ar lygiavertį darbą viso darbo laiko sąlygomis, atsižvelgiant į darbo stažą, kvalifikaciją ar kitas aplinkybes.</w:t>
      </w:r>
    </w:p>
    <w:p w14:paraId="40787BCC" w14:textId="77777777" w:rsidR="00EC4351" w:rsidRPr="006C4378" w:rsidRDefault="00EC4351" w:rsidP="00C52B8B">
      <w:pPr>
        <w:widowControl/>
        <w:tabs>
          <w:tab w:val="left" w:pos="851"/>
        </w:tabs>
        <w:autoSpaceDE/>
        <w:autoSpaceDN/>
        <w:ind w:firstLine="851"/>
        <w:jc w:val="both"/>
        <w:rPr>
          <w:rFonts w:asciiTheme="majorBidi" w:hAnsiTheme="majorBidi" w:cstheme="majorBidi"/>
          <w:sz w:val="24"/>
          <w:szCs w:val="24"/>
        </w:rPr>
      </w:pPr>
    </w:p>
    <w:p w14:paraId="13A1CA65" w14:textId="40DE4774" w:rsidR="006B2AA8" w:rsidRPr="006C4378" w:rsidRDefault="006B2AA8"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VIII SKYRIUS</w:t>
      </w:r>
    </w:p>
    <w:p w14:paraId="7AEC58E6" w14:textId="783E9332" w:rsidR="00AF3078" w:rsidRPr="006C4378" w:rsidRDefault="00AF3078"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IŠSKAITOS IŠ DARBO UŽMOKESČIO</w:t>
      </w:r>
    </w:p>
    <w:p w14:paraId="17FA514A" w14:textId="77777777" w:rsidR="00BF55A9" w:rsidRPr="006C4378" w:rsidRDefault="00BF55A9" w:rsidP="00C52B8B">
      <w:pPr>
        <w:widowControl/>
        <w:autoSpaceDE/>
        <w:autoSpaceDN/>
        <w:ind w:firstLine="851"/>
        <w:rPr>
          <w:rFonts w:asciiTheme="majorBidi" w:hAnsiTheme="majorBidi" w:cstheme="majorBidi"/>
          <w:sz w:val="24"/>
          <w:szCs w:val="24"/>
        </w:rPr>
      </w:pPr>
    </w:p>
    <w:p w14:paraId="68C44E39" w14:textId="784CCB36" w:rsidR="00791ED6" w:rsidRPr="006C4378" w:rsidRDefault="004B441A"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70</w:t>
      </w:r>
      <w:r w:rsidR="006B2AA8"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Išskaitos iš </w:t>
      </w:r>
      <w:r w:rsidR="009943D8" w:rsidRPr="006C4378">
        <w:rPr>
          <w:rFonts w:asciiTheme="majorBidi" w:hAnsiTheme="majorBidi" w:cstheme="majorBidi"/>
          <w:sz w:val="24"/>
          <w:szCs w:val="24"/>
        </w:rPr>
        <w:t xml:space="preserve">valstybės tarnautojo ar </w:t>
      </w:r>
      <w:r w:rsidR="006B2AA8"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arbuotojo </w:t>
      </w:r>
      <w:r w:rsidR="006B2AA8"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arbo užmokesčio gali būti daromos tik </w:t>
      </w:r>
      <w:r w:rsidR="006B2AA8" w:rsidRPr="006C4378">
        <w:rPr>
          <w:rFonts w:asciiTheme="majorBidi" w:hAnsiTheme="majorBidi" w:cstheme="majorBidi"/>
          <w:sz w:val="24"/>
          <w:szCs w:val="24"/>
        </w:rPr>
        <w:t>D</w:t>
      </w:r>
      <w:r w:rsidR="00AF3078" w:rsidRPr="006C4378">
        <w:rPr>
          <w:rFonts w:asciiTheme="majorBidi" w:hAnsiTheme="majorBidi" w:cstheme="majorBidi"/>
          <w:sz w:val="24"/>
          <w:szCs w:val="24"/>
        </w:rPr>
        <w:t>arbo kodeks</w:t>
      </w:r>
      <w:r w:rsidR="00791ED6" w:rsidRPr="006C4378">
        <w:rPr>
          <w:rFonts w:asciiTheme="majorBidi" w:hAnsiTheme="majorBidi" w:cstheme="majorBidi"/>
          <w:sz w:val="24"/>
          <w:szCs w:val="24"/>
        </w:rPr>
        <w:t>e</w:t>
      </w:r>
      <w:r w:rsidR="00BE14A5" w:rsidRPr="006C4378">
        <w:rPr>
          <w:rFonts w:asciiTheme="majorBidi" w:hAnsiTheme="majorBidi" w:cstheme="majorBidi"/>
          <w:sz w:val="24"/>
          <w:szCs w:val="24"/>
        </w:rPr>
        <w:t>, Lietuvos Respublikos civilinio proceso kodekse</w:t>
      </w:r>
      <w:r w:rsidR="00AF3078" w:rsidRPr="006C4378">
        <w:rPr>
          <w:rFonts w:asciiTheme="majorBidi" w:hAnsiTheme="majorBidi" w:cstheme="majorBidi"/>
          <w:sz w:val="24"/>
          <w:szCs w:val="24"/>
        </w:rPr>
        <w:t xml:space="preserve"> ir kit</w:t>
      </w:r>
      <w:r w:rsidR="00791ED6" w:rsidRPr="006C4378">
        <w:rPr>
          <w:rFonts w:asciiTheme="majorBidi" w:hAnsiTheme="majorBidi" w:cstheme="majorBidi"/>
          <w:sz w:val="24"/>
          <w:szCs w:val="24"/>
        </w:rPr>
        <w:t>uose</w:t>
      </w:r>
      <w:r w:rsidR="00AF3078" w:rsidRPr="006C4378">
        <w:rPr>
          <w:rFonts w:asciiTheme="majorBidi" w:hAnsiTheme="majorBidi" w:cstheme="majorBidi"/>
          <w:sz w:val="24"/>
          <w:szCs w:val="24"/>
        </w:rPr>
        <w:t xml:space="preserve"> teisės akt</w:t>
      </w:r>
      <w:r w:rsidR="00791ED6" w:rsidRPr="006C4378">
        <w:rPr>
          <w:rFonts w:asciiTheme="majorBidi" w:hAnsiTheme="majorBidi" w:cstheme="majorBidi"/>
          <w:sz w:val="24"/>
          <w:szCs w:val="24"/>
        </w:rPr>
        <w:t>uose, reglamentuojančiuose darbo</w:t>
      </w:r>
      <w:r w:rsidR="00BE14A5" w:rsidRPr="006C4378">
        <w:rPr>
          <w:rFonts w:asciiTheme="majorBidi" w:hAnsiTheme="majorBidi" w:cstheme="majorBidi"/>
          <w:sz w:val="24"/>
          <w:szCs w:val="24"/>
        </w:rPr>
        <w:t xml:space="preserve"> apmokėjimą</w:t>
      </w:r>
      <w:r w:rsidR="00791ED6" w:rsidRPr="006C4378">
        <w:rPr>
          <w:rFonts w:asciiTheme="majorBidi" w:hAnsiTheme="majorBidi" w:cstheme="majorBidi"/>
          <w:sz w:val="24"/>
          <w:szCs w:val="24"/>
        </w:rPr>
        <w:t>,</w:t>
      </w:r>
      <w:r w:rsidR="00AF3078" w:rsidRPr="006C4378">
        <w:rPr>
          <w:rFonts w:asciiTheme="majorBidi" w:hAnsiTheme="majorBidi" w:cstheme="majorBidi"/>
          <w:sz w:val="24"/>
          <w:szCs w:val="24"/>
        </w:rPr>
        <w:t xml:space="preserve"> numatytais atvejais ir juose nustatyta tvarka. </w:t>
      </w:r>
    </w:p>
    <w:p w14:paraId="68B14E61" w14:textId="6F2DA07B" w:rsidR="00791ED6" w:rsidRPr="006C4378" w:rsidRDefault="004B441A"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71</w:t>
      </w:r>
      <w:r w:rsidR="00791ED6"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Išskaitos gali būti daromos šiais atvejais:</w:t>
      </w:r>
    </w:p>
    <w:p w14:paraId="06592D99" w14:textId="43F0F8EE" w:rsidR="00791ED6" w:rsidRPr="006C4378" w:rsidRDefault="004B441A"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71</w:t>
      </w:r>
      <w:r w:rsidR="00791ED6" w:rsidRPr="006C4378">
        <w:rPr>
          <w:rFonts w:asciiTheme="majorBidi" w:hAnsiTheme="majorBidi" w:cstheme="majorBidi"/>
          <w:sz w:val="24"/>
          <w:szCs w:val="24"/>
        </w:rPr>
        <w:t>.1. g</w:t>
      </w:r>
      <w:r w:rsidR="00AF3078" w:rsidRPr="006C4378">
        <w:rPr>
          <w:rFonts w:asciiTheme="majorBidi" w:hAnsiTheme="majorBidi" w:cstheme="majorBidi"/>
          <w:sz w:val="24"/>
          <w:szCs w:val="24"/>
        </w:rPr>
        <w:t xml:space="preserve">rąžinti perduotoms ir </w:t>
      </w:r>
      <w:r w:rsidR="009943D8" w:rsidRPr="006C4378">
        <w:rPr>
          <w:rFonts w:asciiTheme="majorBidi" w:hAnsiTheme="majorBidi" w:cstheme="majorBidi"/>
          <w:sz w:val="24"/>
          <w:szCs w:val="24"/>
        </w:rPr>
        <w:t xml:space="preserve">valstybės tarnautojo ar </w:t>
      </w:r>
      <w:r w:rsidR="00791ED6" w:rsidRPr="006C4378">
        <w:rPr>
          <w:rFonts w:asciiTheme="majorBidi" w:hAnsiTheme="majorBidi" w:cstheme="majorBidi"/>
          <w:sz w:val="24"/>
          <w:szCs w:val="24"/>
        </w:rPr>
        <w:t>d</w:t>
      </w:r>
      <w:r w:rsidR="00AF3078" w:rsidRPr="006C4378">
        <w:rPr>
          <w:rFonts w:asciiTheme="majorBidi" w:hAnsiTheme="majorBidi" w:cstheme="majorBidi"/>
          <w:sz w:val="24"/>
          <w:szCs w:val="24"/>
        </w:rPr>
        <w:t>arbuotojo nepanaudotoms pagal paskirtį darbdavio (</w:t>
      </w:r>
      <w:r w:rsidR="00791ED6" w:rsidRPr="006C4378">
        <w:rPr>
          <w:rFonts w:asciiTheme="majorBidi" w:hAnsiTheme="majorBidi" w:cstheme="majorBidi"/>
          <w:sz w:val="24"/>
          <w:szCs w:val="24"/>
        </w:rPr>
        <w:t>RSC</w:t>
      </w:r>
      <w:r w:rsidR="00AF3078" w:rsidRPr="006C4378">
        <w:rPr>
          <w:rFonts w:asciiTheme="majorBidi" w:hAnsiTheme="majorBidi" w:cstheme="majorBidi"/>
          <w:sz w:val="24"/>
          <w:szCs w:val="24"/>
        </w:rPr>
        <w:t>) pinigų sumoms;</w:t>
      </w:r>
    </w:p>
    <w:p w14:paraId="1C350FBD" w14:textId="356E6EB1" w:rsidR="00AF3078" w:rsidRPr="006C4378" w:rsidRDefault="004B441A"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71</w:t>
      </w:r>
      <w:r w:rsidR="00791ED6" w:rsidRPr="006C4378">
        <w:rPr>
          <w:rFonts w:asciiTheme="majorBidi" w:hAnsiTheme="majorBidi" w:cstheme="majorBidi"/>
          <w:sz w:val="24"/>
          <w:szCs w:val="24"/>
        </w:rPr>
        <w:t xml:space="preserve">.2. </w:t>
      </w:r>
      <w:r w:rsidR="00AF3078" w:rsidRPr="006C4378">
        <w:rPr>
          <w:rFonts w:asciiTheme="majorBidi" w:hAnsiTheme="majorBidi" w:cstheme="majorBidi"/>
          <w:sz w:val="24"/>
          <w:szCs w:val="24"/>
        </w:rPr>
        <w:t>grąžinti sumoms, permokėtoms dėl skaičiavimo klaidų;</w:t>
      </w:r>
    </w:p>
    <w:p w14:paraId="3E7AF63E" w14:textId="197A723D" w:rsidR="00817AAE" w:rsidRPr="006C4378" w:rsidRDefault="00817AAE" w:rsidP="00817AAE">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71.3. atlyginti žalai, kurią valstybės tarnautojas ar darbuotojas dėl savo kaltės padarė RSC. Darbuotojų materialinės atsakomybės sąlygos ir žalos atlyginimo tvarka nustatyta Darbo kodekso </w:t>
      </w:r>
      <w:r w:rsidRPr="006C4378">
        <w:rPr>
          <w:rFonts w:asciiTheme="majorBidi" w:hAnsiTheme="majorBidi" w:cstheme="majorBidi"/>
          <w:sz w:val="24"/>
          <w:szCs w:val="24"/>
        </w:rPr>
        <w:lastRenderedPageBreak/>
        <w:t>X skyriuje, o valstybės tarnautojų materialinės atsakomybės sąlygos ir žalos atlyginimo tvarka – Valstybės tarnybos įstatymo 27 straipsnyje;</w:t>
      </w:r>
    </w:p>
    <w:p w14:paraId="77EB50E4" w14:textId="35896A35" w:rsidR="00817AAE" w:rsidRPr="006C4378" w:rsidRDefault="00817AAE" w:rsidP="00817AAE">
      <w:pPr>
        <w:widowControl/>
        <w:tabs>
          <w:tab w:val="left" w:pos="851"/>
        </w:tabs>
        <w:autoSpaceDE/>
        <w:autoSpaceDN/>
        <w:ind w:firstLine="851"/>
        <w:jc w:val="both"/>
        <w:rPr>
          <w:rFonts w:asciiTheme="majorBidi" w:hAnsiTheme="majorBidi" w:cstheme="majorBidi"/>
          <w:i/>
          <w:iCs/>
          <w:sz w:val="24"/>
          <w:szCs w:val="24"/>
        </w:rPr>
      </w:pPr>
      <w:r w:rsidRPr="006C4378">
        <w:rPr>
          <w:rFonts w:asciiTheme="majorBidi" w:hAnsiTheme="majorBidi" w:cstheme="majorBidi"/>
          <w:i/>
          <w:iCs/>
          <w:sz w:val="24"/>
          <w:szCs w:val="24"/>
        </w:rPr>
        <w:t>Papunktis pakeistas:</w:t>
      </w:r>
    </w:p>
    <w:p w14:paraId="2499A3E8" w14:textId="3D5DEC79" w:rsidR="00817AAE" w:rsidRPr="006C4378" w:rsidRDefault="00817AAE" w:rsidP="00817AAE">
      <w:pPr>
        <w:widowControl/>
        <w:tabs>
          <w:tab w:val="left" w:pos="851"/>
        </w:tabs>
        <w:autoSpaceDE/>
        <w:autoSpaceDN/>
        <w:spacing w:after="120"/>
        <w:ind w:firstLine="851"/>
        <w:jc w:val="both"/>
        <w:rPr>
          <w:rFonts w:asciiTheme="majorBidi" w:hAnsiTheme="majorBidi" w:cstheme="majorBidi"/>
          <w:bCs/>
          <w:i/>
          <w:iCs/>
          <w:sz w:val="24"/>
          <w:szCs w:val="24"/>
        </w:rPr>
      </w:pPr>
      <w:r w:rsidRPr="006C4378">
        <w:rPr>
          <w:rFonts w:asciiTheme="majorBidi" w:hAnsiTheme="majorBidi" w:cstheme="majorBidi"/>
          <w:i/>
          <w:iCs/>
          <w:sz w:val="24"/>
          <w:szCs w:val="24"/>
        </w:rPr>
        <w:t>Nr. V-14, 2024-03-01</w:t>
      </w:r>
    </w:p>
    <w:p w14:paraId="30AB7315" w14:textId="547213D4" w:rsidR="00791ED6" w:rsidRPr="006C4378" w:rsidRDefault="004B441A"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71</w:t>
      </w:r>
      <w:r w:rsidR="00791ED6" w:rsidRPr="006C4378">
        <w:rPr>
          <w:rFonts w:asciiTheme="majorBidi" w:hAnsiTheme="majorBidi" w:cstheme="majorBidi"/>
          <w:sz w:val="24"/>
          <w:szCs w:val="24"/>
        </w:rPr>
        <w:t xml:space="preserve">.4. </w:t>
      </w:r>
      <w:r w:rsidR="00AF3078" w:rsidRPr="006C4378">
        <w:rPr>
          <w:rFonts w:asciiTheme="majorBidi" w:hAnsiTheme="majorBidi" w:cstheme="majorBidi"/>
          <w:sz w:val="24"/>
          <w:szCs w:val="24"/>
        </w:rPr>
        <w:t xml:space="preserve">išieškoti atostoginiams už suteiktas atostogas, viršijančias įgytą teisę į visos trukmės ar dalies kasmetines atostogas, </w:t>
      </w:r>
      <w:r w:rsidR="000552A5" w:rsidRPr="006C4378">
        <w:rPr>
          <w:rFonts w:asciiTheme="majorBidi" w:hAnsiTheme="majorBidi" w:cstheme="majorBidi"/>
          <w:sz w:val="24"/>
          <w:szCs w:val="24"/>
        </w:rPr>
        <w:t xml:space="preserve">atleidus </w:t>
      </w:r>
      <w:r w:rsidR="009943D8" w:rsidRPr="006C4378">
        <w:rPr>
          <w:rFonts w:asciiTheme="majorBidi" w:hAnsiTheme="majorBidi" w:cstheme="majorBidi"/>
          <w:sz w:val="24"/>
          <w:szCs w:val="24"/>
        </w:rPr>
        <w:t>valstybės tarnautoj</w:t>
      </w:r>
      <w:r w:rsidR="000552A5" w:rsidRPr="006C4378">
        <w:rPr>
          <w:rFonts w:asciiTheme="majorBidi" w:hAnsiTheme="majorBidi" w:cstheme="majorBidi"/>
          <w:sz w:val="24"/>
          <w:szCs w:val="24"/>
        </w:rPr>
        <w:t>ą iš pareigų</w:t>
      </w:r>
      <w:r w:rsidR="009943D8" w:rsidRPr="006C4378">
        <w:rPr>
          <w:rFonts w:asciiTheme="majorBidi" w:hAnsiTheme="majorBidi" w:cstheme="majorBidi"/>
          <w:sz w:val="24"/>
          <w:szCs w:val="24"/>
        </w:rPr>
        <w:t xml:space="preserve"> ar </w:t>
      </w:r>
      <w:r w:rsidR="00AF3078" w:rsidRPr="006C4378">
        <w:rPr>
          <w:rFonts w:asciiTheme="majorBidi" w:hAnsiTheme="majorBidi" w:cstheme="majorBidi"/>
          <w:sz w:val="24"/>
          <w:szCs w:val="24"/>
        </w:rPr>
        <w:t xml:space="preserve">darbo sutartį nutraukus </w:t>
      </w:r>
      <w:r w:rsidR="00791ED6"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arbuotojo iniciatyva be svarbių priežasčių arba dėl </w:t>
      </w:r>
      <w:r w:rsidR="00791ED6"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arbuotojo kaltės </w:t>
      </w:r>
      <w:r w:rsidR="00791ED6" w:rsidRPr="006C4378">
        <w:rPr>
          <w:rFonts w:asciiTheme="majorBidi" w:hAnsiTheme="majorBidi" w:cstheme="majorBidi"/>
          <w:sz w:val="24"/>
          <w:szCs w:val="24"/>
        </w:rPr>
        <w:t>RSC</w:t>
      </w:r>
      <w:r w:rsidR="00AF3078" w:rsidRPr="006C4378">
        <w:rPr>
          <w:rFonts w:asciiTheme="majorBidi" w:hAnsiTheme="majorBidi" w:cstheme="majorBidi"/>
          <w:sz w:val="24"/>
          <w:szCs w:val="24"/>
        </w:rPr>
        <w:t xml:space="preserve"> iniciatyva.</w:t>
      </w:r>
    </w:p>
    <w:p w14:paraId="2327DF87" w14:textId="40489BB9" w:rsidR="00791ED6" w:rsidRPr="006C4378" w:rsidRDefault="00A15638"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w:t>
      </w:r>
      <w:r w:rsidR="004B441A" w:rsidRPr="006C4378">
        <w:rPr>
          <w:rFonts w:asciiTheme="majorBidi" w:hAnsiTheme="majorBidi" w:cstheme="majorBidi"/>
          <w:sz w:val="24"/>
          <w:szCs w:val="24"/>
        </w:rPr>
        <w:t>2</w:t>
      </w:r>
      <w:r w:rsidR="00791ED6"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Išskaitos iš </w:t>
      </w:r>
      <w:r w:rsidR="009943D8" w:rsidRPr="006C4378">
        <w:rPr>
          <w:rFonts w:asciiTheme="majorBidi" w:hAnsiTheme="majorBidi" w:cstheme="majorBidi"/>
          <w:sz w:val="24"/>
          <w:szCs w:val="24"/>
        </w:rPr>
        <w:t xml:space="preserve">valstybės tarnautojo ar </w:t>
      </w:r>
      <w:r w:rsidR="00791ED6"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arbuotojo </w:t>
      </w:r>
      <w:r w:rsidR="00791ED6" w:rsidRPr="006C4378">
        <w:rPr>
          <w:rFonts w:asciiTheme="majorBidi" w:hAnsiTheme="majorBidi" w:cstheme="majorBidi"/>
          <w:sz w:val="24"/>
          <w:szCs w:val="24"/>
        </w:rPr>
        <w:t>d</w:t>
      </w:r>
      <w:r w:rsidR="00AF3078" w:rsidRPr="006C4378">
        <w:rPr>
          <w:rFonts w:asciiTheme="majorBidi" w:hAnsiTheme="majorBidi" w:cstheme="majorBidi"/>
          <w:sz w:val="24"/>
          <w:szCs w:val="24"/>
        </w:rPr>
        <w:t xml:space="preserve">arbo užmokesčio daromos </w:t>
      </w:r>
      <w:r w:rsidR="00791ED6" w:rsidRPr="006C4378">
        <w:rPr>
          <w:rFonts w:asciiTheme="majorBidi" w:hAnsiTheme="majorBidi" w:cstheme="majorBidi"/>
          <w:sz w:val="24"/>
          <w:szCs w:val="24"/>
        </w:rPr>
        <w:t xml:space="preserve">RSC direktoriaus </w:t>
      </w:r>
      <w:r w:rsidR="009943D8" w:rsidRPr="006C4378">
        <w:rPr>
          <w:rFonts w:asciiTheme="majorBidi" w:hAnsiTheme="majorBidi" w:cstheme="majorBidi"/>
          <w:sz w:val="24"/>
          <w:szCs w:val="24"/>
        </w:rPr>
        <w:t>įsakymu</w:t>
      </w:r>
      <w:r w:rsidR="00791ED6"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ne vėliau kaip per vieną mėnesį nuo tos dienos, kurią </w:t>
      </w:r>
      <w:r w:rsidR="00791ED6" w:rsidRPr="006C4378">
        <w:rPr>
          <w:rFonts w:asciiTheme="majorBidi" w:hAnsiTheme="majorBidi" w:cstheme="majorBidi"/>
          <w:sz w:val="24"/>
          <w:szCs w:val="24"/>
        </w:rPr>
        <w:t>RSC</w:t>
      </w:r>
      <w:r w:rsidR="00AF3078" w:rsidRPr="006C4378">
        <w:rPr>
          <w:rFonts w:asciiTheme="majorBidi" w:hAnsiTheme="majorBidi" w:cstheme="majorBidi"/>
          <w:sz w:val="24"/>
          <w:szCs w:val="24"/>
        </w:rPr>
        <w:t xml:space="preserve"> sužinojo ar galėjo sužinoti apie atsiradusį išskaitos pagrindą, o </w:t>
      </w:r>
      <w:r w:rsidR="00791ED6" w:rsidRPr="006C4378">
        <w:rPr>
          <w:rFonts w:asciiTheme="majorBidi" w:hAnsiTheme="majorBidi" w:cstheme="majorBidi"/>
          <w:sz w:val="24"/>
          <w:szCs w:val="24"/>
        </w:rPr>
        <w:t>Aprašo</w:t>
      </w:r>
      <w:r w:rsidR="007F369F" w:rsidRPr="006C4378">
        <w:rPr>
          <w:rFonts w:asciiTheme="majorBidi" w:hAnsiTheme="majorBidi" w:cstheme="majorBidi"/>
          <w:sz w:val="24"/>
          <w:szCs w:val="24"/>
        </w:rPr>
        <w:t xml:space="preserve"> </w:t>
      </w:r>
      <w:r w:rsidR="00906ADA" w:rsidRPr="006C4378">
        <w:rPr>
          <w:rFonts w:asciiTheme="majorBidi" w:hAnsiTheme="majorBidi" w:cstheme="majorBidi"/>
          <w:sz w:val="24"/>
          <w:szCs w:val="24"/>
        </w:rPr>
        <w:t>71</w:t>
      </w:r>
      <w:r w:rsidR="00AF3078" w:rsidRPr="006C4378">
        <w:rPr>
          <w:rFonts w:asciiTheme="majorBidi" w:hAnsiTheme="majorBidi" w:cstheme="majorBidi"/>
          <w:sz w:val="24"/>
          <w:szCs w:val="24"/>
        </w:rPr>
        <w:t>.3</w:t>
      </w:r>
      <w:r w:rsidR="00791ED6" w:rsidRPr="006C4378">
        <w:rPr>
          <w:rFonts w:asciiTheme="majorBidi" w:hAnsiTheme="majorBidi" w:cstheme="majorBidi"/>
          <w:sz w:val="24"/>
          <w:szCs w:val="24"/>
        </w:rPr>
        <w:t> </w:t>
      </w:r>
      <w:r w:rsidR="00AF3078" w:rsidRPr="006C4378">
        <w:rPr>
          <w:rFonts w:asciiTheme="majorBidi" w:hAnsiTheme="majorBidi" w:cstheme="majorBidi"/>
          <w:sz w:val="24"/>
          <w:szCs w:val="24"/>
        </w:rPr>
        <w:t>p</w:t>
      </w:r>
      <w:r w:rsidR="00791ED6" w:rsidRPr="006C4378">
        <w:rPr>
          <w:rFonts w:asciiTheme="majorBidi" w:hAnsiTheme="majorBidi" w:cstheme="majorBidi"/>
          <w:sz w:val="24"/>
          <w:szCs w:val="24"/>
        </w:rPr>
        <w:t>apunktyje</w:t>
      </w:r>
      <w:r w:rsidR="00AF3078" w:rsidRPr="006C4378">
        <w:rPr>
          <w:rFonts w:asciiTheme="majorBidi" w:hAnsiTheme="majorBidi" w:cstheme="majorBidi"/>
          <w:sz w:val="24"/>
          <w:szCs w:val="24"/>
        </w:rPr>
        <w:t xml:space="preserve"> numatytu atveju – ne vėliau kaip per tris mėnesius nuo žalos paaiškėjimo dienos.</w:t>
      </w:r>
    </w:p>
    <w:p w14:paraId="4FD1073D" w14:textId="4EC402C2" w:rsidR="00AF3078" w:rsidRPr="006C4378" w:rsidRDefault="00A15638"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w:t>
      </w:r>
      <w:r w:rsidR="004B441A" w:rsidRPr="006C4378">
        <w:rPr>
          <w:rFonts w:asciiTheme="majorBidi" w:hAnsiTheme="majorBidi" w:cstheme="majorBidi"/>
          <w:sz w:val="24"/>
          <w:szCs w:val="24"/>
        </w:rPr>
        <w:t>3</w:t>
      </w:r>
      <w:r w:rsidR="00791ED6"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Išskaitų iš </w:t>
      </w:r>
      <w:r w:rsidR="00791ED6" w:rsidRPr="006C4378">
        <w:rPr>
          <w:rFonts w:asciiTheme="majorBidi" w:hAnsiTheme="majorBidi" w:cstheme="majorBidi"/>
          <w:sz w:val="24"/>
          <w:szCs w:val="24"/>
        </w:rPr>
        <w:t>d</w:t>
      </w:r>
      <w:r w:rsidR="00AF3078" w:rsidRPr="006C4378">
        <w:rPr>
          <w:rFonts w:asciiTheme="majorBidi" w:hAnsiTheme="majorBidi" w:cstheme="majorBidi"/>
          <w:sz w:val="24"/>
          <w:szCs w:val="24"/>
        </w:rPr>
        <w:t>arbo užmokesčio dydži</w:t>
      </w:r>
      <w:r w:rsidR="00791ED6" w:rsidRPr="006C4378">
        <w:rPr>
          <w:rFonts w:asciiTheme="majorBidi" w:hAnsiTheme="majorBidi" w:cstheme="majorBidi"/>
          <w:sz w:val="24"/>
          <w:szCs w:val="24"/>
        </w:rPr>
        <w:t>ai</w:t>
      </w:r>
      <w:r w:rsidR="00AF3078" w:rsidRPr="006C4378">
        <w:rPr>
          <w:rFonts w:asciiTheme="majorBidi" w:hAnsiTheme="majorBidi" w:cstheme="majorBidi"/>
          <w:sz w:val="24"/>
          <w:szCs w:val="24"/>
        </w:rPr>
        <w:t xml:space="preserve"> nustat</w:t>
      </w:r>
      <w:r w:rsidR="00791ED6" w:rsidRPr="006C4378">
        <w:rPr>
          <w:rFonts w:asciiTheme="majorBidi" w:hAnsiTheme="majorBidi" w:cstheme="majorBidi"/>
          <w:sz w:val="24"/>
          <w:szCs w:val="24"/>
        </w:rPr>
        <w:t>yti</w:t>
      </w:r>
      <w:r w:rsidR="00AF3078" w:rsidRPr="006C4378">
        <w:rPr>
          <w:rFonts w:asciiTheme="majorBidi" w:hAnsiTheme="majorBidi" w:cstheme="majorBidi"/>
          <w:sz w:val="24"/>
          <w:szCs w:val="24"/>
        </w:rPr>
        <w:t xml:space="preserve"> </w:t>
      </w:r>
      <w:r w:rsidR="00791ED6" w:rsidRPr="006C4378">
        <w:rPr>
          <w:rFonts w:asciiTheme="majorBidi" w:hAnsiTheme="majorBidi" w:cstheme="majorBidi"/>
          <w:sz w:val="24"/>
          <w:szCs w:val="24"/>
        </w:rPr>
        <w:t>D</w:t>
      </w:r>
      <w:r w:rsidR="00AF3078" w:rsidRPr="006C4378">
        <w:rPr>
          <w:rFonts w:asciiTheme="majorBidi" w:hAnsiTheme="majorBidi" w:cstheme="majorBidi"/>
          <w:sz w:val="24"/>
          <w:szCs w:val="24"/>
        </w:rPr>
        <w:t>arbo kodekso 150</w:t>
      </w:r>
      <w:r w:rsidR="00791ED6" w:rsidRPr="006C4378">
        <w:rPr>
          <w:rFonts w:asciiTheme="majorBidi" w:hAnsiTheme="majorBidi" w:cstheme="majorBidi"/>
          <w:sz w:val="24"/>
          <w:szCs w:val="24"/>
        </w:rPr>
        <w:t> </w:t>
      </w:r>
      <w:r w:rsidR="00AF3078" w:rsidRPr="006C4378">
        <w:rPr>
          <w:rFonts w:asciiTheme="majorBidi" w:hAnsiTheme="majorBidi" w:cstheme="majorBidi"/>
          <w:sz w:val="24"/>
          <w:szCs w:val="24"/>
        </w:rPr>
        <w:t>str</w:t>
      </w:r>
      <w:r w:rsidR="00791ED6" w:rsidRPr="006C4378">
        <w:rPr>
          <w:rFonts w:asciiTheme="majorBidi" w:hAnsiTheme="majorBidi" w:cstheme="majorBidi"/>
          <w:sz w:val="24"/>
          <w:szCs w:val="24"/>
        </w:rPr>
        <w:t>aipsnyje</w:t>
      </w:r>
      <w:r w:rsidR="00AF3078" w:rsidRPr="006C4378">
        <w:rPr>
          <w:rFonts w:asciiTheme="majorBidi" w:hAnsiTheme="majorBidi" w:cstheme="majorBidi"/>
          <w:sz w:val="24"/>
          <w:szCs w:val="24"/>
        </w:rPr>
        <w:t xml:space="preserve"> ir </w:t>
      </w:r>
      <w:r w:rsidR="00BE14A5" w:rsidRPr="006C4378">
        <w:rPr>
          <w:rFonts w:asciiTheme="majorBidi" w:hAnsiTheme="majorBidi" w:cstheme="majorBidi"/>
          <w:sz w:val="24"/>
          <w:szCs w:val="24"/>
        </w:rPr>
        <w:t>C</w:t>
      </w:r>
      <w:r w:rsidR="00AF3078" w:rsidRPr="006C4378">
        <w:rPr>
          <w:rFonts w:asciiTheme="majorBidi" w:hAnsiTheme="majorBidi" w:cstheme="majorBidi"/>
          <w:sz w:val="24"/>
          <w:szCs w:val="24"/>
        </w:rPr>
        <w:t>ivilinio proceso kodekso 736</w:t>
      </w:r>
      <w:r w:rsidR="00791ED6" w:rsidRPr="006C4378">
        <w:rPr>
          <w:rFonts w:asciiTheme="majorBidi" w:hAnsiTheme="majorBidi" w:cstheme="majorBidi"/>
          <w:sz w:val="24"/>
          <w:szCs w:val="24"/>
        </w:rPr>
        <w:t> straipsnyje.</w:t>
      </w:r>
    </w:p>
    <w:p w14:paraId="0DC6BE4B" w14:textId="77777777" w:rsidR="00EC4351" w:rsidRPr="006C4378" w:rsidRDefault="00EC4351" w:rsidP="00C52B8B">
      <w:pPr>
        <w:widowControl/>
        <w:tabs>
          <w:tab w:val="left" w:pos="851"/>
        </w:tabs>
        <w:autoSpaceDE/>
        <w:autoSpaceDN/>
        <w:ind w:firstLine="851"/>
        <w:jc w:val="both"/>
        <w:rPr>
          <w:rFonts w:asciiTheme="majorBidi" w:hAnsiTheme="majorBidi" w:cstheme="majorBidi"/>
          <w:sz w:val="24"/>
          <w:szCs w:val="24"/>
        </w:rPr>
      </w:pPr>
    </w:p>
    <w:p w14:paraId="7F603CEA" w14:textId="77777777" w:rsidR="00EC4351" w:rsidRPr="006C4378" w:rsidRDefault="00EC4351" w:rsidP="00C52B8B">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IX SKYRIUS</w:t>
      </w:r>
    </w:p>
    <w:p w14:paraId="210F8794" w14:textId="0A0BBD0C" w:rsidR="00AF3078" w:rsidRPr="006C4378" w:rsidRDefault="00AF3078" w:rsidP="00C52B8B">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KASMETINIŲ ATOSTOGŲ APMOKĖJIMAS</w:t>
      </w:r>
    </w:p>
    <w:p w14:paraId="2474E32A" w14:textId="77777777" w:rsidR="00BF55A9" w:rsidRPr="006C4378" w:rsidRDefault="00BF55A9" w:rsidP="00C52B8B">
      <w:pPr>
        <w:widowControl/>
        <w:autoSpaceDE/>
        <w:autoSpaceDN/>
        <w:ind w:left="-11" w:firstLine="862"/>
        <w:rPr>
          <w:rFonts w:asciiTheme="majorBidi" w:hAnsiTheme="majorBidi" w:cstheme="majorBidi"/>
          <w:sz w:val="24"/>
          <w:szCs w:val="24"/>
        </w:rPr>
      </w:pPr>
    </w:p>
    <w:p w14:paraId="34246911" w14:textId="3E05FFBC" w:rsidR="00416D2D" w:rsidRPr="006C4378" w:rsidRDefault="00EC4351" w:rsidP="00416D2D">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w:t>
      </w:r>
      <w:r w:rsidR="004B441A" w:rsidRPr="006C4378">
        <w:rPr>
          <w:rFonts w:asciiTheme="majorBidi" w:hAnsiTheme="majorBidi" w:cstheme="majorBidi"/>
          <w:sz w:val="24"/>
          <w:szCs w:val="24"/>
        </w:rPr>
        <w:t>4</w:t>
      </w:r>
      <w:r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Kasmetinių atostogų laiku </w:t>
      </w:r>
      <w:r w:rsidR="00704EDB" w:rsidRPr="006C4378">
        <w:rPr>
          <w:rFonts w:asciiTheme="majorBidi" w:hAnsiTheme="majorBidi" w:cstheme="majorBidi"/>
          <w:sz w:val="24"/>
          <w:szCs w:val="24"/>
        </w:rPr>
        <w:t xml:space="preserve">valstybės tarnautojui ar </w:t>
      </w:r>
      <w:r w:rsidRPr="006C4378">
        <w:rPr>
          <w:rFonts w:asciiTheme="majorBidi" w:hAnsiTheme="majorBidi" w:cstheme="majorBidi"/>
          <w:sz w:val="24"/>
          <w:szCs w:val="24"/>
        </w:rPr>
        <w:t>d</w:t>
      </w:r>
      <w:r w:rsidR="00AF3078" w:rsidRPr="006C4378">
        <w:rPr>
          <w:rFonts w:asciiTheme="majorBidi" w:hAnsiTheme="majorBidi" w:cstheme="majorBidi"/>
          <w:sz w:val="24"/>
          <w:szCs w:val="24"/>
        </w:rPr>
        <w:t>arbuotojui paliekamas jo vidutinis darbo užmokestis.</w:t>
      </w:r>
    </w:p>
    <w:p w14:paraId="5398F9BD" w14:textId="71F4E874" w:rsidR="007E6537" w:rsidRPr="006C4378" w:rsidRDefault="00EC4351" w:rsidP="00416D2D">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w:t>
      </w:r>
      <w:r w:rsidR="004B441A" w:rsidRPr="006C4378">
        <w:rPr>
          <w:rFonts w:asciiTheme="majorBidi" w:hAnsiTheme="majorBidi" w:cstheme="majorBidi"/>
          <w:sz w:val="24"/>
          <w:szCs w:val="24"/>
        </w:rPr>
        <w:t>5</w:t>
      </w:r>
      <w:r w:rsidRPr="006C4378">
        <w:rPr>
          <w:rFonts w:asciiTheme="majorBidi" w:hAnsiTheme="majorBidi" w:cstheme="majorBidi"/>
          <w:sz w:val="24"/>
          <w:szCs w:val="24"/>
        </w:rPr>
        <w:t xml:space="preserve">. </w:t>
      </w:r>
      <w:r w:rsidR="007E6537" w:rsidRPr="006C4378">
        <w:rPr>
          <w:rFonts w:asciiTheme="majorBidi" w:hAnsiTheme="majorBidi" w:cstheme="majorBidi"/>
          <w:sz w:val="24"/>
          <w:szCs w:val="24"/>
        </w:rPr>
        <w:t>Atostoginiai valstybės tarnautojui ar darbuotojui išmokami ne vėliau kaip paskutinę darbo dieną prieš kasmetinių atostogų pradžią, pasirinkus atostoginių mokėjimo būdą – prieš atostogas, įprasta darbo užmokesčio mokėjimo tvarka, pasirinkus atostoginių mokėjimo būdą – su darbo užmokesči</w:t>
      </w:r>
      <w:r w:rsidR="00E679A8" w:rsidRPr="006C4378">
        <w:rPr>
          <w:rFonts w:asciiTheme="majorBidi" w:hAnsiTheme="majorBidi" w:cstheme="majorBidi"/>
          <w:sz w:val="24"/>
          <w:szCs w:val="24"/>
        </w:rPr>
        <w:t>u</w:t>
      </w:r>
      <w:r w:rsidR="007E6537" w:rsidRPr="006C4378">
        <w:rPr>
          <w:rFonts w:asciiTheme="majorBidi" w:hAnsiTheme="majorBidi" w:cstheme="majorBidi"/>
          <w:sz w:val="24"/>
          <w:szCs w:val="24"/>
        </w:rPr>
        <w:t>. Atskiru valstybės tarnautojo ar darbuotojo prašymu atostoginiai mokami įprasta darbo užmokesčio mokėjimo tvarka. Atostoginiai už atostogų dalį, viršijančią dvidešimt darbo dienų (dirbama penkias darbo dienas per savaitę) trukmę, valstybės tarnautojui ar darbuotojui mokami atostogų metu darbo užmokesčio mokėjimo tvarka ir terminais.</w:t>
      </w:r>
    </w:p>
    <w:p w14:paraId="4AD8F4E6" w14:textId="53EC35A2" w:rsidR="00AF3078" w:rsidRPr="006C4378" w:rsidRDefault="00EC4351"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w:t>
      </w:r>
      <w:r w:rsidR="004B441A" w:rsidRPr="006C4378">
        <w:rPr>
          <w:rFonts w:asciiTheme="majorBidi" w:hAnsiTheme="majorBidi" w:cstheme="majorBidi"/>
          <w:sz w:val="24"/>
          <w:szCs w:val="24"/>
        </w:rPr>
        <w:t>6</w:t>
      </w:r>
      <w:r w:rsidRPr="006C4378">
        <w:rPr>
          <w:rFonts w:asciiTheme="majorBidi" w:hAnsiTheme="majorBidi" w:cstheme="majorBidi"/>
          <w:sz w:val="24"/>
          <w:szCs w:val="24"/>
        </w:rPr>
        <w:t xml:space="preserve">. </w:t>
      </w:r>
      <w:r w:rsidR="00704EDB" w:rsidRPr="006C4378">
        <w:rPr>
          <w:rFonts w:asciiTheme="majorBidi" w:hAnsiTheme="majorBidi" w:cstheme="majorBidi"/>
          <w:sz w:val="24"/>
          <w:szCs w:val="24"/>
        </w:rPr>
        <w:t>Atleidžiant valstybės tarnautoją iš pareigų ar n</w:t>
      </w:r>
      <w:r w:rsidR="00AF3078" w:rsidRPr="006C4378">
        <w:rPr>
          <w:rFonts w:asciiTheme="majorBidi" w:hAnsiTheme="majorBidi" w:cstheme="majorBidi"/>
          <w:sz w:val="24"/>
          <w:szCs w:val="24"/>
        </w:rPr>
        <w:t xml:space="preserve">utraukiant darbo sutartį su </w:t>
      </w:r>
      <w:r w:rsidRPr="006C4378">
        <w:rPr>
          <w:rFonts w:asciiTheme="majorBidi" w:hAnsiTheme="majorBidi" w:cstheme="majorBidi"/>
          <w:sz w:val="24"/>
          <w:szCs w:val="24"/>
        </w:rPr>
        <w:t>d</w:t>
      </w:r>
      <w:r w:rsidR="00AF3078" w:rsidRPr="006C4378">
        <w:rPr>
          <w:rFonts w:asciiTheme="majorBidi" w:hAnsiTheme="majorBidi" w:cstheme="majorBidi"/>
          <w:sz w:val="24"/>
          <w:szCs w:val="24"/>
        </w:rPr>
        <w:t>arbuotoju, k</w:t>
      </w:r>
      <w:r w:rsidR="00704EDB" w:rsidRPr="006C4378">
        <w:rPr>
          <w:rFonts w:asciiTheme="majorBidi" w:hAnsiTheme="majorBidi" w:cstheme="majorBidi"/>
          <w:sz w:val="24"/>
          <w:szCs w:val="24"/>
        </w:rPr>
        <w:t>ai</w:t>
      </w:r>
      <w:r w:rsidR="00AF3078" w:rsidRPr="006C4378">
        <w:rPr>
          <w:rFonts w:asciiTheme="majorBidi" w:hAnsiTheme="majorBidi" w:cstheme="majorBidi"/>
          <w:sz w:val="24"/>
          <w:szCs w:val="24"/>
        </w:rPr>
        <w:t xml:space="preserve"> </w:t>
      </w:r>
      <w:r w:rsidR="00704EDB" w:rsidRPr="006C4378">
        <w:rPr>
          <w:rFonts w:asciiTheme="majorBidi" w:hAnsiTheme="majorBidi" w:cstheme="majorBidi"/>
          <w:sz w:val="24"/>
          <w:szCs w:val="24"/>
        </w:rPr>
        <w:t xml:space="preserve">valstybės tarnautojas ar darbuotojas atleidimo iš valstybės tarnautojo pareigų ar </w:t>
      </w:r>
      <w:r w:rsidR="00AF3078" w:rsidRPr="006C4378">
        <w:rPr>
          <w:rFonts w:asciiTheme="majorBidi" w:hAnsiTheme="majorBidi" w:cstheme="majorBidi"/>
          <w:sz w:val="24"/>
          <w:szCs w:val="24"/>
        </w:rPr>
        <w:t xml:space="preserve">darbo sutarties nutraukimo dieną turi sukauptų neišnaudotų kasmetinių atostogų, už nepanaudotas kasmetines atostogas </w:t>
      </w:r>
      <w:r w:rsidR="00704EDB" w:rsidRPr="006C4378">
        <w:rPr>
          <w:rFonts w:asciiTheme="majorBidi" w:hAnsiTheme="majorBidi" w:cstheme="majorBidi"/>
          <w:sz w:val="24"/>
          <w:szCs w:val="24"/>
        </w:rPr>
        <w:t xml:space="preserve">valstybės tarnautojui ar </w:t>
      </w:r>
      <w:r w:rsidRPr="006C4378">
        <w:rPr>
          <w:rFonts w:asciiTheme="majorBidi" w:hAnsiTheme="majorBidi" w:cstheme="majorBidi"/>
          <w:sz w:val="24"/>
          <w:szCs w:val="24"/>
        </w:rPr>
        <w:t>d</w:t>
      </w:r>
      <w:r w:rsidR="00AF3078" w:rsidRPr="006C4378">
        <w:rPr>
          <w:rFonts w:asciiTheme="majorBidi" w:hAnsiTheme="majorBidi" w:cstheme="majorBidi"/>
          <w:sz w:val="24"/>
          <w:szCs w:val="24"/>
        </w:rPr>
        <w:t>arbuotojui sumokama kompensacija.</w:t>
      </w:r>
    </w:p>
    <w:p w14:paraId="187691FC" w14:textId="77777777" w:rsidR="00EC4351" w:rsidRPr="006C4378" w:rsidRDefault="00EC4351" w:rsidP="00C52B8B">
      <w:pPr>
        <w:widowControl/>
        <w:tabs>
          <w:tab w:val="left" w:pos="851"/>
        </w:tabs>
        <w:autoSpaceDE/>
        <w:autoSpaceDN/>
        <w:ind w:firstLine="851"/>
        <w:jc w:val="both"/>
        <w:rPr>
          <w:rFonts w:asciiTheme="majorBidi" w:hAnsiTheme="majorBidi" w:cstheme="majorBidi"/>
          <w:sz w:val="24"/>
          <w:szCs w:val="24"/>
        </w:rPr>
      </w:pPr>
    </w:p>
    <w:p w14:paraId="1D20EE40" w14:textId="0A92F96B" w:rsidR="005A7810" w:rsidRPr="006C4378" w:rsidRDefault="005A7810" w:rsidP="005A7810">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X SKYRIUS</w:t>
      </w:r>
    </w:p>
    <w:p w14:paraId="1360CDC4" w14:textId="77777777" w:rsidR="005A7810" w:rsidRPr="006C4378" w:rsidRDefault="005A7810" w:rsidP="005A7810">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SOCIALINĖS IR KITOS GARANTIJOS</w:t>
      </w:r>
    </w:p>
    <w:p w14:paraId="03C29ABE" w14:textId="77777777" w:rsidR="005A7810" w:rsidRPr="006C4378" w:rsidRDefault="005A7810" w:rsidP="005A7810">
      <w:pPr>
        <w:widowControl/>
        <w:tabs>
          <w:tab w:val="left" w:pos="851"/>
        </w:tabs>
        <w:autoSpaceDE/>
        <w:autoSpaceDN/>
        <w:ind w:firstLine="851"/>
        <w:jc w:val="both"/>
        <w:rPr>
          <w:rFonts w:asciiTheme="majorBidi" w:hAnsiTheme="majorBidi" w:cstheme="majorBidi"/>
          <w:sz w:val="24"/>
          <w:szCs w:val="24"/>
        </w:rPr>
      </w:pPr>
    </w:p>
    <w:p w14:paraId="5BB729E3" w14:textId="77777777" w:rsidR="005A7810" w:rsidRPr="006C4378" w:rsidRDefault="005A7810" w:rsidP="005A7810">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77. Valstybės tarnautojams ir darbuotojams, kurių materialinė būklė tapo sunki dėl jų pačių ligos, artimųjų giminaičių, sutuoktinio, partnerio (kai partnerystė įregistruota įstatymų nustatyta tvarka), sugyventinio, valstybės tarnautojo ar darbuotojo tėvų, vaikų (įvaikių), brolių (įbrolių) ir seserų (įseserių), taip pat išlaikytinių, kurių globėjais ar rūpintojais įstatymų nustatyta tvarka yra paskirti valstybės tarnautojai ar darbuotojai, ligos ar mirties, stichinės nelaimės ar turto netekimo, gali būti skiriama 1 MMA dydžio materialinė pašalpa, jeigu yra pateikti šių valstybės tarnautojų ar darbuotojų rašytiniai prašymai ir atitinkamą aplinkybę patvirtinantys dokumentai.</w:t>
      </w:r>
    </w:p>
    <w:p w14:paraId="1CCED284" w14:textId="77777777" w:rsidR="005A7810" w:rsidRPr="006C4378" w:rsidRDefault="005A7810" w:rsidP="005A7810">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78. Valstybės tarnautojui žuvus atliekant tarnybines pareigas arba mirus dėl priežasčių, susijusių su tarnybinių pareigų atlikimu, mokamos kompensacijos vadovaujantis Valstybės tarnybos įstatymu. Mirus darbuotojui, jo šeimos nariams (sutuoktiniui, vaikams (įvaikiams), motinai (įmotei), tėvui (įtėviui), senelei, seneliui, kitiems giminaičiams, kurie su mirusiuoju turėjo artimą ryšį ir (ar) gyveno kartu) iš RSC skirtų lėšų gali būti išmokama 1 MMA dydžio materialinė pašalpa, jeigu pateiktas darbuotojo šeimos nario rašytinis prašymas ir darbuotojo mirties faktą patvirtinantys dokumentai.</w:t>
      </w:r>
    </w:p>
    <w:p w14:paraId="456EDEC1" w14:textId="77777777" w:rsidR="005A7810" w:rsidRPr="006C4378" w:rsidRDefault="005A7810" w:rsidP="005A7810">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79. Materialinę pašalpą valstybės tarnautojams, išskyrus RSC direktorių, ir darbuotojams skiria RSC direktorius įsakymu iš RSC skirtų lėšų. RSC direktoriui materialinę pašalpą skiria sveikatos apsaugos ministras iš RSC skirtų lėšų.</w:t>
      </w:r>
    </w:p>
    <w:p w14:paraId="496472EC" w14:textId="77777777" w:rsidR="005A7810" w:rsidRPr="006C4378" w:rsidRDefault="005A7810" w:rsidP="005A7810">
      <w:pPr>
        <w:widowControl/>
        <w:autoSpaceDE/>
        <w:autoSpaceDN/>
        <w:ind w:firstLine="840"/>
        <w:jc w:val="both"/>
        <w:textAlignment w:val="baseline"/>
        <w:rPr>
          <w:rFonts w:asciiTheme="majorBidi" w:hAnsiTheme="majorBidi" w:cstheme="majorBidi"/>
          <w:bCs/>
          <w:sz w:val="24"/>
          <w:szCs w:val="24"/>
          <w:lang w:eastAsia="lt-LT"/>
        </w:rPr>
      </w:pPr>
      <w:r w:rsidRPr="006C4378">
        <w:rPr>
          <w:rFonts w:asciiTheme="majorBidi" w:hAnsiTheme="majorBidi" w:cstheme="majorBidi"/>
          <w:sz w:val="24"/>
          <w:szCs w:val="24"/>
        </w:rPr>
        <w:lastRenderedPageBreak/>
        <w:t xml:space="preserve">80. Valstybės tarnautojams ir darbuotojams </w:t>
      </w:r>
      <w:r w:rsidRPr="006C4378">
        <w:rPr>
          <w:rFonts w:asciiTheme="majorBidi" w:hAnsiTheme="majorBidi" w:cstheme="majorBidi"/>
          <w:bCs/>
          <w:sz w:val="24"/>
          <w:szCs w:val="24"/>
          <w:lang w:eastAsia="lt-LT"/>
        </w:rPr>
        <w:t>garantuojamos einamos pareigos ir nustatytas darbo užmokestis:</w:t>
      </w:r>
    </w:p>
    <w:p w14:paraId="2D999549" w14:textId="77777777" w:rsidR="005A7810" w:rsidRPr="006C4378" w:rsidRDefault="005A7810" w:rsidP="005A7810">
      <w:pPr>
        <w:widowControl/>
        <w:autoSpaceDE/>
        <w:autoSpaceDN/>
        <w:ind w:firstLine="840"/>
        <w:jc w:val="both"/>
        <w:textAlignment w:val="baseline"/>
        <w:rPr>
          <w:rFonts w:asciiTheme="majorBidi" w:hAnsiTheme="majorBidi" w:cstheme="majorBidi"/>
          <w:bCs/>
          <w:sz w:val="24"/>
          <w:szCs w:val="24"/>
          <w:lang w:eastAsia="lt-LT"/>
        </w:rPr>
      </w:pPr>
      <w:r w:rsidRPr="006C4378">
        <w:rPr>
          <w:rFonts w:asciiTheme="majorBidi" w:hAnsiTheme="majorBidi" w:cstheme="majorBidi"/>
          <w:bCs/>
          <w:sz w:val="24"/>
          <w:szCs w:val="24"/>
          <w:lang w:eastAsia="lt-LT"/>
        </w:rPr>
        <w:t>80.1. kai valstybės tarnautojai ir darbuotojai yra išsiųsti į tarnybinę komandiruotę, – darbo dienomis komandiruotėje ir komandiruotės metu kelionėje išbūtą laiką;</w:t>
      </w:r>
    </w:p>
    <w:p w14:paraId="7800EB48" w14:textId="77777777" w:rsidR="005A7810" w:rsidRPr="006C4378" w:rsidRDefault="005A7810" w:rsidP="005A7810">
      <w:pPr>
        <w:widowControl/>
        <w:autoSpaceDE/>
        <w:autoSpaceDN/>
        <w:ind w:firstLine="840"/>
        <w:jc w:val="both"/>
        <w:textAlignment w:val="baseline"/>
        <w:rPr>
          <w:rFonts w:asciiTheme="majorBidi" w:hAnsiTheme="majorBidi" w:cstheme="majorBidi"/>
          <w:bCs/>
          <w:sz w:val="24"/>
          <w:szCs w:val="24"/>
          <w:lang w:eastAsia="lt-LT"/>
        </w:rPr>
      </w:pPr>
      <w:r w:rsidRPr="006C4378">
        <w:rPr>
          <w:rFonts w:asciiTheme="majorBidi" w:hAnsiTheme="majorBidi" w:cstheme="majorBidi"/>
          <w:bCs/>
          <w:sz w:val="24"/>
          <w:szCs w:val="24"/>
          <w:lang w:eastAsia="lt-LT"/>
        </w:rPr>
        <w:t>80.2. kai valstybės tarnautojai ir darbuotojai pagal kvietimą ar šaukimą yra išvykę į teismą arba į teisėsaugos ar kontrolės (priežiūros) funkcijas atliekančias institucijas (pateikus prašymą);</w:t>
      </w:r>
    </w:p>
    <w:p w14:paraId="564F1A39" w14:textId="77777777" w:rsidR="005A7810" w:rsidRPr="006C4378" w:rsidRDefault="005A7810" w:rsidP="005A7810">
      <w:pPr>
        <w:widowControl/>
        <w:autoSpaceDE/>
        <w:autoSpaceDN/>
        <w:ind w:firstLine="840"/>
        <w:jc w:val="both"/>
        <w:textAlignment w:val="baseline"/>
        <w:rPr>
          <w:rFonts w:asciiTheme="majorBidi" w:hAnsiTheme="majorBidi" w:cstheme="majorBidi"/>
          <w:bCs/>
          <w:sz w:val="24"/>
          <w:szCs w:val="24"/>
          <w:lang w:eastAsia="lt-LT"/>
        </w:rPr>
      </w:pPr>
      <w:r w:rsidRPr="006C4378">
        <w:rPr>
          <w:rFonts w:asciiTheme="majorBidi" w:hAnsiTheme="majorBidi" w:cstheme="majorBidi"/>
          <w:bCs/>
          <w:sz w:val="24"/>
          <w:szCs w:val="24"/>
          <w:lang w:eastAsia="lt-LT"/>
        </w:rPr>
        <w:t>80.3. kai valstybės tarnautojai ir darbuotojai išvykę karo prievolę administruojančios krašto apsaugos sistemos institucijos nurodymu (pateikus prašymą);</w:t>
      </w:r>
    </w:p>
    <w:p w14:paraId="33ADDA4B" w14:textId="77777777" w:rsidR="005A7810" w:rsidRPr="006C4378" w:rsidRDefault="005A7810" w:rsidP="005A7810">
      <w:pPr>
        <w:widowControl/>
        <w:autoSpaceDE/>
        <w:autoSpaceDN/>
        <w:ind w:firstLine="840"/>
        <w:jc w:val="both"/>
        <w:textAlignment w:val="baseline"/>
        <w:rPr>
          <w:rFonts w:asciiTheme="majorBidi" w:hAnsiTheme="majorBidi" w:cstheme="majorBidi"/>
          <w:bCs/>
          <w:sz w:val="24"/>
          <w:szCs w:val="24"/>
          <w:lang w:eastAsia="lt-LT"/>
        </w:rPr>
      </w:pPr>
      <w:r w:rsidRPr="006C4378">
        <w:rPr>
          <w:rFonts w:asciiTheme="majorBidi" w:hAnsiTheme="majorBidi" w:cstheme="majorBidi"/>
          <w:bCs/>
          <w:sz w:val="24"/>
          <w:szCs w:val="24"/>
          <w:lang w:eastAsia="lt-LT"/>
        </w:rPr>
        <w:t>80.4. kai valstybės tarnautojai ir darbuotojai atlieka privalomąją karo tarnybą, savanorišką nenuolatinę karo tarnybą arba alternatyviąją krašto apsaugos tarnybą (tokiu atveju garantuojamos tik einamos pareigos);</w:t>
      </w:r>
    </w:p>
    <w:p w14:paraId="2F9C4411" w14:textId="77777777" w:rsidR="005A7810" w:rsidRPr="006C4378" w:rsidRDefault="005A7810" w:rsidP="005A7810">
      <w:pPr>
        <w:widowControl/>
        <w:autoSpaceDE/>
        <w:autoSpaceDN/>
        <w:ind w:firstLine="840"/>
        <w:jc w:val="both"/>
        <w:textAlignment w:val="baseline"/>
        <w:rPr>
          <w:rFonts w:asciiTheme="majorBidi" w:hAnsiTheme="majorBidi" w:cstheme="majorBidi"/>
          <w:bCs/>
          <w:sz w:val="24"/>
          <w:szCs w:val="24"/>
          <w:lang w:eastAsia="lt-LT"/>
        </w:rPr>
      </w:pPr>
      <w:r w:rsidRPr="006C4378">
        <w:rPr>
          <w:rFonts w:asciiTheme="majorBidi" w:hAnsiTheme="majorBidi" w:cstheme="majorBidi"/>
          <w:bCs/>
          <w:sz w:val="24"/>
          <w:szCs w:val="24"/>
          <w:lang w:eastAsia="lt-LT"/>
        </w:rPr>
        <w:t>80.5. artimųjų giminaičių (tėvų (įtėvių), vaikų (įvaikių), brolių (įbrolių), seserų (įseserių), senelių, vaikaičių), sutuoktinio, jo tėvų (įtėvių), vaikų (įvaikių), brolių (įbrolių), seserų (įseserių), partnerio, sugyventinio, jo tėvų (įtėvių), vaikų (įvaikių), brolių (įbrolių) ir seserų (įseserių) mirties atveju ar artimųjų giminaičių (tėvų (įtėvių), vaikų (įvaikių), brolių (įbrolių), seserų (įseserių), senelių, vaikaičių) sutuoktinių, sugyventinių, partnerių mirties atveju – iki 3 darbo dienų (pateikus prašymą);</w:t>
      </w:r>
    </w:p>
    <w:p w14:paraId="18EC0B55" w14:textId="77777777" w:rsidR="005A7810" w:rsidRPr="006C4378" w:rsidRDefault="005A7810" w:rsidP="005A7810">
      <w:pPr>
        <w:widowControl/>
        <w:autoSpaceDE/>
        <w:autoSpaceDN/>
        <w:ind w:firstLine="840"/>
        <w:jc w:val="both"/>
        <w:textAlignment w:val="baseline"/>
        <w:rPr>
          <w:rFonts w:asciiTheme="majorBidi" w:hAnsiTheme="majorBidi" w:cstheme="majorBidi"/>
          <w:bCs/>
          <w:sz w:val="24"/>
          <w:szCs w:val="24"/>
          <w:lang w:eastAsia="lt-LT"/>
        </w:rPr>
      </w:pPr>
      <w:r w:rsidRPr="006C4378">
        <w:rPr>
          <w:rFonts w:asciiTheme="majorBidi" w:hAnsiTheme="majorBidi" w:cstheme="majorBidi"/>
          <w:bCs/>
          <w:sz w:val="24"/>
          <w:szCs w:val="24"/>
          <w:lang w:eastAsia="lt-LT"/>
        </w:rPr>
        <w:t>80.6. donorams – pagal Lietuvos Respublikos kraujo donorystės įstatymo 7 straipsnio 1 dalies 6 punktą atleistiems nuo darbo kraujo ar kraujo sudėtinių dalių davimo dieną (pateikus prašymą);</w:t>
      </w:r>
    </w:p>
    <w:p w14:paraId="327B7679" w14:textId="77777777" w:rsidR="005A7810" w:rsidRPr="006C4378" w:rsidRDefault="005A7810" w:rsidP="005A7810">
      <w:pPr>
        <w:widowControl/>
        <w:autoSpaceDE/>
        <w:autoSpaceDN/>
        <w:ind w:firstLine="840"/>
        <w:jc w:val="both"/>
        <w:textAlignment w:val="baseline"/>
        <w:rPr>
          <w:rFonts w:asciiTheme="majorBidi" w:hAnsiTheme="majorBidi" w:cstheme="majorBidi"/>
          <w:bCs/>
          <w:sz w:val="24"/>
          <w:szCs w:val="24"/>
          <w:lang w:eastAsia="lt-LT"/>
        </w:rPr>
      </w:pPr>
      <w:r w:rsidRPr="006C4378">
        <w:rPr>
          <w:rFonts w:asciiTheme="majorBidi" w:hAnsiTheme="majorBidi" w:cstheme="majorBidi"/>
          <w:bCs/>
          <w:sz w:val="24"/>
          <w:szCs w:val="24"/>
          <w:lang w:eastAsia="lt-LT"/>
        </w:rPr>
        <w:t>80.7. kai valstybės tarnautojai ir darbuotojai, gavę tiesioginio vadovo rašytinį (įskaitant gautą elektroninių ryšių priemonėmis) sutikimą, yra išvykę į sveikatos priežiūros įstaigą ir valstybės ar savivaldybės instituciją ar įstaigą – iki 2 darbo dienų per mėnesį;</w:t>
      </w:r>
    </w:p>
    <w:p w14:paraId="457CDB72" w14:textId="77777777" w:rsidR="005A7810" w:rsidRPr="006C4378" w:rsidRDefault="005A7810" w:rsidP="005A7810">
      <w:pPr>
        <w:widowControl/>
        <w:autoSpaceDE/>
        <w:autoSpaceDN/>
        <w:ind w:firstLine="840"/>
        <w:jc w:val="both"/>
        <w:textAlignment w:val="baseline"/>
        <w:rPr>
          <w:rFonts w:asciiTheme="majorBidi" w:hAnsiTheme="majorBidi" w:cstheme="majorBidi"/>
          <w:bCs/>
          <w:sz w:val="24"/>
          <w:szCs w:val="24"/>
          <w:lang w:eastAsia="lt-LT"/>
        </w:rPr>
      </w:pPr>
      <w:r w:rsidRPr="006C4378">
        <w:rPr>
          <w:rFonts w:asciiTheme="majorBidi" w:hAnsiTheme="majorBidi" w:cstheme="majorBidi"/>
          <w:bCs/>
          <w:sz w:val="24"/>
          <w:szCs w:val="24"/>
          <w:lang w:eastAsia="lt-LT"/>
        </w:rPr>
        <w:t>80.8. kai valstybės tarnautojai ir darbuotojai yra laikinai perkelti į pareigas tarptautinėse institucijose ar užsienio valstybių institucijose (nustatytas darbo užmokestis valstybės tarnautojui ar darbuotojui nemokamas, jeigu darbo užmokestį jam moka institucija, įstaiga ar organizacija, į kurią eiti pareigas jis perkeltas);</w:t>
      </w:r>
    </w:p>
    <w:p w14:paraId="61FB75EF" w14:textId="77777777" w:rsidR="005A7810" w:rsidRPr="006C4378" w:rsidRDefault="005A7810" w:rsidP="005A7810">
      <w:pPr>
        <w:widowControl/>
        <w:autoSpaceDE/>
        <w:autoSpaceDN/>
        <w:ind w:firstLine="840"/>
        <w:jc w:val="both"/>
        <w:textAlignment w:val="baseline"/>
        <w:rPr>
          <w:rFonts w:asciiTheme="majorBidi" w:hAnsiTheme="majorBidi" w:cstheme="majorBidi"/>
          <w:bCs/>
          <w:sz w:val="24"/>
          <w:szCs w:val="24"/>
          <w:lang w:eastAsia="lt-LT"/>
        </w:rPr>
      </w:pPr>
      <w:r w:rsidRPr="006C4378">
        <w:rPr>
          <w:rFonts w:asciiTheme="majorBidi" w:hAnsiTheme="majorBidi" w:cstheme="majorBidi"/>
          <w:bCs/>
          <w:sz w:val="24"/>
          <w:szCs w:val="24"/>
          <w:lang w:eastAsia="lt-LT"/>
        </w:rPr>
        <w:t>80.9. kai valstybės tarnautojai ir darbuotojai teisės aktų numatytais atvejais tobulina kvalifikaciją;</w:t>
      </w:r>
    </w:p>
    <w:p w14:paraId="06E843A5" w14:textId="77777777" w:rsidR="005A7810" w:rsidRPr="006C4378" w:rsidRDefault="005A7810" w:rsidP="005A7810">
      <w:pPr>
        <w:widowControl/>
        <w:autoSpaceDE/>
        <w:autoSpaceDN/>
        <w:ind w:firstLine="840"/>
        <w:jc w:val="both"/>
        <w:textAlignment w:val="baseline"/>
        <w:rPr>
          <w:rFonts w:asciiTheme="majorBidi" w:hAnsiTheme="majorBidi" w:cstheme="majorBidi"/>
          <w:spacing w:val="2"/>
          <w:sz w:val="24"/>
          <w:szCs w:val="24"/>
        </w:rPr>
      </w:pPr>
      <w:r w:rsidRPr="006C4378">
        <w:rPr>
          <w:rFonts w:asciiTheme="majorBidi" w:hAnsiTheme="majorBidi" w:cstheme="majorBidi"/>
          <w:bCs/>
          <w:sz w:val="24"/>
          <w:szCs w:val="24"/>
          <w:lang w:eastAsia="lt-LT"/>
        </w:rPr>
        <w:t xml:space="preserve">80.10. </w:t>
      </w:r>
      <w:r w:rsidRPr="006C4378">
        <w:rPr>
          <w:rFonts w:asciiTheme="majorBidi" w:hAnsiTheme="majorBidi" w:cstheme="majorBidi"/>
          <w:sz w:val="24"/>
          <w:szCs w:val="24"/>
        </w:rPr>
        <w:t>kai valstybės tarnautojai ir darbuotojai neatlygintinai dalijasi specialiomis profesinėmis žiniomis su kitais RSC valstybės tarnautojais</w:t>
      </w:r>
      <w:r w:rsidRPr="006C4378">
        <w:rPr>
          <w:rFonts w:asciiTheme="majorBidi" w:hAnsiTheme="majorBidi" w:cstheme="majorBidi"/>
          <w:spacing w:val="2"/>
          <w:sz w:val="24"/>
          <w:szCs w:val="24"/>
        </w:rPr>
        <w:t> ar darbuotojais;</w:t>
      </w:r>
    </w:p>
    <w:p w14:paraId="58A5166D" w14:textId="0F2B48C2" w:rsidR="006A6D96" w:rsidRPr="006C4378" w:rsidRDefault="005A7810" w:rsidP="005A7810">
      <w:pPr>
        <w:widowControl/>
        <w:autoSpaceDE/>
        <w:autoSpaceDN/>
        <w:ind w:firstLine="840"/>
        <w:jc w:val="both"/>
        <w:textAlignment w:val="baseline"/>
        <w:rPr>
          <w:rFonts w:asciiTheme="majorBidi" w:hAnsiTheme="majorBidi" w:cstheme="majorBidi"/>
          <w:bCs/>
          <w:spacing w:val="2"/>
          <w:sz w:val="24"/>
          <w:szCs w:val="24"/>
        </w:rPr>
      </w:pPr>
      <w:r w:rsidRPr="006C4378">
        <w:rPr>
          <w:rFonts w:asciiTheme="majorBidi" w:hAnsiTheme="majorBidi" w:cstheme="majorBidi"/>
          <w:bCs/>
          <w:spacing w:val="2"/>
          <w:sz w:val="24"/>
          <w:szCs w:val="24"/>
        </w:rPr>
        <w:t xml:space="preserve">80.11. teisės į Darbo kodekso 138 straipsnio 3 dalyje nustatytas papildomas poilsio dienas neturintiems valstybės tarnautojams ir darbuotojams, auginantiems vaiką iki 14 metų, kuris mokosi pagal priešmokyklinio ugdymo, pradinio ugdymo ar pagrindinio ugdymo programą, pirmąją mokslo metų dieną suteikiama viena laisva diena, </w:t>
      </w:r>
      <w:r w:rsidRPr="006C4378">
        <w:rPr>
          <w:rFonts w:asciiTheme="majorBidi" w:hAnsiTheme="majorBidi" w:cstheme="majorBidi"/>
          <w:spacing w:val="2"/>
          <w:sz w:val="24"/>
          <w:szCs w:val="24"/>
        </w:rPr>
        <w:t>mokant jiems vidutinį jų darbo užmokestį</w:t>
      </w:r>
      <w:r w:rsidRPr="006C4378">
        <w:rPr>
          <w:rFonts w:asciiTheme="majorBidi" w:hAnsiTheme="majorBidi" w:cstheme="majorBidi"/>
          <w:bCs/>
          <w:spacing w:val="2"/>
          <w:sz w:val="24"/>
          <w:szCs w:val="24"/>
        </w:rPr>
        <w:t xml:space="preserve"> (pateikus prašymą).</w:t>
      </w:r>
    </w:p>
    <w:p w14:paraId="2E31F780" w14:textId="56444B16" w:rsidR="006A6D96" w:rsidRPr="006C4378" w:rsidRDefault="005A7810" w:rsidP="00C52B8B">
      <w:pPr>
        <w:widowControl/>
        <w:tabs>
          <w:tab w:val="left" w:pos="851"/>
        </w:tabs>
        <w:autoSpaceDE/>
        <w:autoSpaceDN/>
        <w:ind w:firstLine="851"/>
        <w:jc w:val="both"/>
        <w:rPr>
          <w:rFonts w:asciiTheme="majorBidi" w:hAnsiTheme="majorBidi" w:cstheme="majorBidi"/>
          <w:i/>
          <w:iCs/>
          <w:sz w:val="24"/>
          <w:szCs w:val="24"/>
        </w:rPr>
      </w:pPr>
      <w:r w:rsidRPr="006C4378">
        <w:rPr>
          <w:rFonts w:asciiTheme="majorBidi" w:hAnsiTheme="majorBidi" w:cstheme="majorBidi"/>
          <w:i/>
          <w:iCs/>
          <w:sz w:val="24"/>
          <w:szCs w:val="24"/>
        </w:rPr>
        <w:t>Skyrius pakeistas:</w:t>
      </w:r>
    </w:p>
    <w:p w14:paraId="7D66F4F0" w14:textId="73C6C183" w:rsidR="005A7810" w:rsidRPr="006C4378" w:rsidRDefault="005A7810" w:rsidP="005A7810">
      <w:pPr>
        <w:widowControl/>
        <w:tabs>
          <w:tab w:val="left" w:pos="851"/>
        </w:tabs>
        <w:autoSpaceDE/>
        <w:autoSpaceDN/>
        <w:ind w:firstLine="851"/>
        <w:jc w:val="both"/>
        <w:rPr>
          <w:rFonts w:asciiTheme="majorBidi" w:hAnsiTheme="majorBidi" w:cstheme="majorBidi"/>
          <w:bCs/>
          <w:i/>
          <w:iCs/>
          <w:sz w:val="24"/>
          <w:szCs w:val="24"/>
        </w:rPr>
      </w:pPr>
      <w:r w:rsidRPr="006C4378">
        <w:rPr>
          <w:rFonts w:asciiTheme="majorBidi" w:hAnsiTheme="majorBidi" w:cstheme="majorBidi"/>
          <w:i/>
          <w:iCs/>
          <w:sz w:val="24"/>
          <w:szCs w:val="24"/>
        </w:rPr>
        <w:t>Nr. V-14, 2024-03-01</w:t>
      </w:r>
    </w:p>
    <w:p w14:paraId="71245572" w14:textId="77777777" w:rsidR="005A7810" w:rsidRPr="006C4378" w:rsidRDefault="005A7810" w:rsidP="00C52B8B">
      <w:pPr>
        <w:widowControl/>
        <w:tabs>
          <w:tab w:val="left" w:pos="851"/>
        </w:tabs>
        <w:autoSpaceDE/>
        <w:autoSpaceDN/>
        <w:ind w:firstLine="851"/>
        <w:jc w:val="both"/>
        <w:rPr>
          <w:rFonts w:asciiTheme="majorBidi" w:hAnsiTheme="majorBidi" w:cstheme="majorBidi"/>
          <w:sz w:val="24"/>
          <w:szCs w:val="24"/>
        </w:rPr>
      </w:pPr>
    </w:p>
    <w:p w14:paraId="0F428C76" w14:textId="54977960" w:rsidR="00EC4351" w:rsidRPr="006C4378" w:rsidRDefault="00EC4351" w:rsidP="00C52B8B">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X</w:t>
      </w:r>
      <w:r w:rsidR="006A6D96" w:rsidRPr="006C4378">
        <w:rPr>
          <w:rFonts w:asciiTheme="majorBidi" w:hAnsiTheme="majorBidi" w:cstheme="majorBidi"/>
          <w:b/>
          <w:bCs/>
          <w:sz w:val="24"/>
          <w:szCs w:val="24"/>
        </w:rPr>
        <w:t>I</w:t>
      </w:r>
      <w:r w:rsidRPr="006C4378">
        <w:rPr>
          <w:rFonts w:asciiTheme="majorBidi" w:hAnsiTheme="majorBidi" w:cstheme="majorBidi"/>
          <w:b/>
          <w:bCs/>
          <w:sz w:val="24"/>
          <w:szCs w:val="24"/>
        </w:rPr>
        <w:t xml:space="preserve"> SKYRIUS</w:t>
      </w:r>
    </w:p>
    <w:p w14:paraId="0037EB6F" w14:textId="10618F9C" w:rsidR="00AF3078" w:rsidRPr="006C4378" w:rsidRDefault="00AF3078" w:rsidP="00C52B8B">
      <w:pPr>
        <w:widowControl/>
        <w:tabs>
          <w:tab w:val="left" w:pos="851"/>
        </w:tabs>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LIGOS IŠMOKOS MOKĖJIMAS</w:t>
      </w:r>
    </w:p>
    <w:p w14:paraId="12FC66B1" w14:textId="77777777" w:rsidR="00BF55A9" w:rsidRPr="006C4378" w:rsidRDefault="00BF55A9" w:rsidP="00C52B8B">
      <w:pPr>
        <w:widowControl/>
        <w:autoSpaceDE/>
        <w:autoSpaceDN/>
        <w:ind w:left="709" w:firstLine="142"/>
        <w:rPr>
          <w:rFonts w:asciiTheme="majorBidi" w:hAnsiTheme="majorBidi" w:cstheme="majorBidi"/>
          <w:sz w:val="24"/>
          <w:szCs w:val="24"/>
        </w:rPr>
      </w:pPr>
    </w:p>
    <w:p w14:paraId="7F8A2EEA" w14:textId="22B48E7D" w:rsidR="00EC4351" w:rsidRPr="006C4378" w:rsidRDefault="004B441A"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81</w:t>
      </w:r>
      <w:r w:rsidR="00EC4351"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Ligos išmoka mokama už pirmąsias dvi kalendorines ligos dienas, sutampančias su </w:t>
      </w:r>
      <w:r w:rsidR="00646F68" w:rsidRPr="006C4378">
        <w:rPr>
          <w:rFonts w:asciiTheme="majorBidi" w:hAnsiTheme="majorBidi" w:cstheme="majorBidi"/>
          <w:sz w:val="24"/>
          <w:szCs w:val="24"/>
        </w:rPr>
        <w:t xml:space="preserve">valstybės tarnautojo ar </w:t>
      </w:r>
      <w:r w:rsidR="00EC4351" w:rsidRPr="006C4378">
        <w:rPr>
          <w:rFonts w:asciiTheme="majorBidi" w:hAnsiTheme="majorBidi" w:cstheme="majorBidi"/>
          <w:sz w:val="24"/>
          <w:szCs w:val="24"/>
        </w:rPr>
        <w:t>d</w:t>
      </w:r>
      <w:r w:rsidR="00AF3078" w:rsidRPr="006C4378">
        <w:rPr>
          <w:rFonts w:asciiTheme="majorBidi" w:hAnsiTheme="majorBidi" w:cstheme="majorBidi"/>
          <w:sz w:val="24"/>
          <w:szCs w:val="24"/>
        </w:rPr>
        <w:t>arbuotojo darbo grafiku. Mokama ligos išmoka negali būti mažesnė negu 62,06</w:t>
      </w:r>
      <w:r w:rsidR="00EC4351" w:rsidRPr="006C4378">
        <w:rPr>
          <w:rFonts w:asciiTheme="majorBidi" w:hAnsiTheme="majorBidi" w:cstheme="majorBidi"/>
          <w:sz w:val="24"/>
          <w:szCs w:val="24"/>
        </w:rPr>
        <w:t> </w:t>
      </w:r>
      <w:r w:rsidR="00AF3078" w:rsidRPr="006C4378">
        <w:rPr>
          <w:rFonts w:asciiTheme="majorBidi" w:hAnsiTheme="majorBidi" w:cstheme="majorBidi"/>
          <w:sz w:val="24"/>
          <w:szCs w:val="24"/>
        </w:rPr>
        <w:t>procentų pašalpos gavėjo vidutinio darbo užmokesčio.</w:t>
      </w:r>
    </w:p>
    <w:p w14:paraId="5C552C4B" w14:textId="21308B7D" w:rsidR="00BF55A9" w:rsidRPr="006C4378" w:rsidRDefault="00A15638"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8</w:t>
      </w:r>
      <w:r w:rsidR="004B441A" w:rsidRPr="006C4378">
        <w:rPr>
          <w:rFonts w:asciiTheme="majorBidi" w:hAnsiTheme="majorBidi" w:cstheme="majorBidi"/>
          <w:sz w:val="24"/>
          <w:szCs w:val="24"/>
        </w:rPr>
        <w:t>2</w:t>
      </w:r>
      <w:r w:rsidR="00EC4351"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Pagrindas išmokėti ligos išmoką yra nedarbingumo pažymėjimas, išduotas pagal Elektroninių nedarbingumo pažymėjimų bei elektroninių nėštumo ir gimdymo atostogų pažymėjimų išdavimo taisykles</w:t>
      </w:r>
      <w:r w:rsidR="0067201B" w:rsidRPr="006C4378">
        <w:rPr>
          <w:rFonts w:asciiTheme="majorBidi" w:hAnsiTheme="majorBidi" w:cstheme="majorBidi"/>
          <w:sz w:val="24"/>
          <w:szCs w:val="24"/>
        </w:rPr>
        <w:t>, patvirtintas Lietuvos Respublikos sveikatos apsaugos ministro ir Lietuvos Respublikos socialinės apsaugos ir darbo ministro 2005 m. birželio 30 d. įsakymu Nr. V-533/A1-189 „Dėl teisės aktų, susijusių su elektroniniais nedarbingumo pažymėjimais bei elektroniniais nėštumo ir gimdymo atostogų pažymėjimais, patvirtinimo“.</w:t>
      </w:r>
    </w:p>
    <w:p w14:paraId="0A186A4F" w14:textId="77777777" w:rsidR="00EC4351" w:rsidRPr="006C4378" w:rsidRDefault="00EC4351" w:rsidP="00C52B8B">
      <w:pPr>
        <w:widowControl/>
        <w:tabs>
          <w:tab w:val="left" w:pos="851"/>
        </w:tabs>
        <w:autoSpaceDE/>
        <w:autoSpaceDN/>
        <w:ind w:firstLine="851"/>
        <w:jc w:val="both"/>
        <w:rPr>
          <w:rFonts w:asciiTheme="majorBidi" w:hAnsiTheme="majorBidi" w:cstheme="majorBidi"/>
          <w:sz w:val="24"/>
          <w:szCs w:val="24"/>
        </w:rPr>
      </w:pPr>
    </w:p>
    <w:p w14:paraId="7F81AA04" w14:textId="521838E8" w:rsidR="00EC4351" w:rsidRPr="006C4378" w:rsidRDefault="00EC4351"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X</w:t>
      </w:r>
      <w:r w:rsidR="006A6D96" w:rsidRPr="006C4378">
        <w:rPr>
          <w:rFonts w:asciiTheme="majorBidi" w:hAnsiTheme="majorBidi" w:cstheme="majorBidi"/>
          <w:b/>
          <w:bCs/>
          <w:sz w:val="24"/>
          <w:szCs w:val="24"/>
        </w:rPr>
        <w:t>II</w:t>
      </w:r>
      <w:r w:rsidRPr="006C4378">
        <w:rPr>
          <w:rFonts w:asciiTheme="majorBidi" w:hAnsiTheme="majorBidi" w:cstheme="majorBidi"/>
          <w:b/>
          <w:bCs/>
          <w:sz w:val="24"/>
          <w:szCs w:val="24"/>
        </w:rPr>
        <w:t xml:space="preserve"> SKYRIUS</w:t>
      </w:r>
    </w:p>
    <w:p w14:paraId="569551FD" w14:textId="4A537A25" w:rsidR="00AF3078" w:rsidRPr="006C4378" w:rsidRDefault="00AF3078" w:rsidP="00C52B8B">
      <w:pPr>
        <w:widowControl/>
        <w:autoSpaceDE/>
        <w:autoSpaceDN/>
        <w:jc w:val="center"/>
        <w:rPr>
          <w:rFonts w:asciiTheme="majorBidi" w:hAnsiTheme="majorBidi" w:cstheme="majorBidi"/>
          <w:b/>
          <w:bCs/>
          <w:sz w:val="24"/>
          <w:szCs w:val="24"/>
        </w:rPr>
      </w:pPr>
      <w:r w:rsidRPr="006C4378">
        <w:rPr>
          <w:rFonts w:asciiTheme="majorBidi" w:hAnsiTheme="majorBidi" w:cstheme="majorBidi"/>
          <w:b/>
          <w:bCs/>
          <w:sz w:val="24"/>
          <w:szCs w:val="24"/>
        </w:rPr>
        <w:t>BAIGIAMOSIOS NUOSTATOS</w:t>
      </w:r>
    </w:p>
    <w:p w14:paraId="24288684" w14:textId="77777777" w:rsidR="00EC4351" w:rsidRPr="006C4378" w:rsidRDefault="00EC4351" w:rsidP="00C52B8B">
      <w:pPr>
        <w:widowControl/>
        <w:autoSpaceDE/>
        <w:autoSpaceDN/>
        <w:ind w:firstLine="851"/>
        <w:rPr>
          <w:rFonts w:asciiTheme="majorBidi" w:hAnsiTheme="majorBidi" w:cstheme="majorBidi"/>
          <w:sz w:val="24"/>
          <w:szCs w:val="24"/>
        </w:rPr>
      </w:pPr>
    </w:p>
    <w:p w14:paraId="5B157238" w14:textId="3DB4EC17" w:rsidR="00D42158" w:rsidRPr="006C4378" w:rsidRDefault="00A15638"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8</w:t>
      </w:r>
      <w:r w:rsidR="004B441A" w:rsidRPr="006C4378">
        <w:rPr>
          <w:rFonts w:asciiTheme="majorBidi" w:hAnsiTheme="majorBidi" w:cstheme="majorBidi"/>
          <w:sz w:val="24"/>
          <w:szCs w:val="24"/>
        </w:rPr>
        <w:t>3</w:t>
      </w:r>
      <w:r w:rsidR="00EC4351"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Tvirtinant </w:t>
      </w:r>
      <w:r w:rsidR="00EC4351" w:rsidRPr="006C4378">
        <w:rPr>
          <w:rFonts w:asciiTheme="majorBidi" w:hAnsiTheme="majorBidi" w:cstheme="majorBidi"/>
          <w:sz w:val="24"/>
          <w:szCs w:val="24"/>
        </w:rPr>
        <w:t>Aprašą</w:t>
      </w:r>
      <w:r w:rsidR="00AF3078" w:rsidRPr="006C4378">
        <w:rPr>
          <w:rFonts w:asciiTheme="majorBidi" w:hAnsiTheme="majorBidi" w:cstheme="majorBidi"/>
          <w:sz w:val="24"/>
          <w:szCs w:val="24"/>
        </w:rPr>
        <w:t xml:space="preserve"> buvo </w:t>
      </w:r>
      <w:r w:rsidR="00921A1F" w:rsidRPr="006C4378">
        <w:rPr>
          <w:rFonts w:asciiTheme="majorBidi" w:hAnsiTheme="majorBidi" w:cstheme="majorBidi"/>
          <w:sz w:val="24"/>
          <w:szCs w:val="24"/>
        </w:rPr>
        <w:t xml:space="preserve">Darbo kodekso nustatyta tvarka </w:t>
      </w:r>
      <w:r w:rsidR="00AF3078" w:rsidRPr="006C4378">
        <w:rPr>
          <w:rFonts w:asciiTheme="majorBidi" w:hAnsiTheme="majorBidi" w:cstheme="majorBidi"/>
          <w:sz w:val="24"/>
          <w:szCs w:val="24"/>
        </w:rPr>
        <w:t xml:space="preserve">įvykdytos informavimo ir konsultavimo procedūros su </w:t>
      </w:r>
      <w:r w:rsidR="00EC4351" w:rsidRPr="006C4378">
        <w:rPr>
          <w:rFonts w:asciiTheme="majorBidi" w:hAnsiTheme="majorBidi" w:cstheme="majorBidi"/>
          <w:sz w:val="24"/>
          <w:szCs w:val="24"/>
        </w:rPr>
        <w:t xml:space="preserve">RSC </w:t>
      </w:r>
      <w:r w:rsidR="00AF3078" w:rsidRPr="006C4378">
        <w:rPr>
          <w:rFonts w:asciiTheme="majorBidi" w:hAnsiTheme="majorBidi" w:cstheme="majorBidi"/>
          <w:sz w:val="24"/>
          <w:szCs w:val="24"/>
        </w:rPr>
        <w:t>darbo taryba.</w:t>
      </w:r>
    </w:p>
    <w:p w14:paraId="0D309FF9" w14:textId="77777777" w:rsidR="004B441A" w:rsidRPr="006C4378" w:rsidRDefault="00A15638" w:rsidP="00CD7CED">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8</w:t>
      </w:r>
      <w:r w:rsidR="004B441A" w:rsidRPr="006C4378">
        <w:rPr>
          <w:rFonts w:asciiTheme="majorBidi" w:hAnsiTheme="majorBidi" w:cstheme="majorBidi"/>
          <w:sz w:val="24"/>
          <w:szCs w:val="24"/>
        </w:rPr>
        <w:t>4</w:t>
      </w:r>
      <w:r w:rsidR="00D42158" w:rsidRPr="006C4378">
        <w:rPr>
          <w:rFonts w:asciiTheme="majorBidi" w:hAnsiTheme="majorBidi" w:cstheme="majorBidi"/>
          <w:sz w:val="24"/>
          <w:szCs w:val="24"/>
        </w:rPr>
        <w:t>. Jei</w:t>
      </w:r>
      <w:r w:rsidR="00EF0354" w:rsidRPr="006C4378">
        <w:rPr>
          <w:rFonts w:asciiTheme="majorBidi" w:hAnsiTheme="majorBidi" w:cstheme="majorBidi"/>
          <w:sz w:val="24"/>
          <w:szCs w:val="24"/>
        </w:rPr>
        <w:t>,</w:t>
      </w:r>
      <w:r w:rsidR="00D42158" w:rsidRPr="006C4378">
        <w:rPr>
          <w:rFonts w:asciiTheme="majorBidi" w:hAnsiTheme="majorBidi" w:cstheme="majorBidi"/>
          <w:sz w:val="24"/>
          <w:szCs w:val="24"/>
        </w:rPr>
        <w:t xml:space="preserve"> </w:t>
      </w:r>
      <w:r w:rsidR="003C5453" w:rsidRPr="006C4378">
        <w:rPr>
          <w:rFonts w:asciiTheme="majorBidi" w:hAnsiTheme="majorBidi" w:cstheme="majorBidi"/>
          <w:sz w:val="24"/>
          <w:szCs w:val="24"/>
        </w:rPr>
        <w:t xml:space="preserve">tvirtinant ar </w:t>
      </w:r>
      <w:r w:rsidR="00D42158" w:rsidRPr="006C4378">
        <w:rPr>
          <w:rFonts w:asciiTheme="majorBidi" w:hAnsiTheme="majorBidi" w:cstheme="majorBidi"/>
          <w:sz w:val="24"/>
          <w:szCs w:val="24"/>
        </w:rPr>
        <w:t>keičiant Aprašą</w:t>
      </w:r>
      <w:r w:rsidR="00EF0354" w:rsidRPr="006C4378">
        <w:rPr>
          <w:rFonts w:asciiTheme="majorBidi" w:hAnsiTheme="majorBidi" w:cstheme="majorBidi"/>
          <w:sz w:val="24"/>
          <w:szCs w:val="24"/>
        </w:rPr>
        <w:t>,</w:t>
      </w:r>
      <w:r w:rsidR="00D42158" w:rsidRPr="006C4378">
        <w:rPr>
          <w:rFonts w:asciiTheme="majorBidi" w:hAnsiTheme="majorBidi" w:cstheme="majorBidi"/>
          <w:sz w:val="24"/>
          <w:szCs w:val="24"/>
        </w:rPr>
        <w:t xml:space="preserve"> </w:t>
      </w:r>
      <w:r w:rsidR="00646F68" w:rsidRPr="006C4378">
        <w:rPr>
          <w:rFonts w:asciiTheme="majorBidi" w:hAnsiTheme="majorBidi" w:cstheme="majorBidi"/>
          <w:sz w:val="24"/>
          <w:szCs w:val="24"/>
        </w:rPr>
        <w:t xml:space="preserve">valstybės tarnautojui ar </w:t>
      </w:r>
      <w:r w:rsidR="00D42158" w:rsidRPr="006C4378">
        <w:rPr>
          <w:rFonts w:asciiTheme="majorBidi" w:hAnsiTheme="majorBidi" w:cstheme="majorBidi"/>
          <w:sz w:val="24"/>
          <w:szCs w:val="24"/>
        </w:rPr>
        <w:t>darbuotojui apskaičiuotas pareiginės algos koeficientas viršija</w:t>
      </w:r>
      <w:r w:rsidR="00EF0354" w:rsidRPr="006C4378">
        <w:rPr>
          <w:rFonts w:asciiTheme="majorBidi" w:hAnsiTheme="majorBidi" w:cstheme="majorBidi"/>
          <w:sz w:val="24"/>
          <w:szCs w:val="24"/>
        </w:rPr>
        <w:t xml:space="preserve"> (</w:t>
      </w:r>
      <w:r w:rsidR="00D42158" w:rsidRPr="006C4378">
        <w:rPr>
          <w:rFonts w:asciiTheme="majorBidi" w:hAnsiTheme="majorBidi" w:cstheme="majorBidi"/>
          <w:sz w:val="24"/>
          <w:szCs w:val="24"/>
        </w:rPr>
        <w:t>nesiekia</w:t>
      </w:r>
      <w:r w:rsidR="00EF0354" w:rsidRPr="006C4378">
        <w:rPr>
          <w:rFonts w:asciiTheme="majorBidi" w:hAnsiTheme="majorBidi" w:cstheme="majorBidi"/>
          <w:sz w:val="24"/>
          <w:szCs w:val="24"/>
        </w:rPr>
        <w:t>)</w:t>
      </w:r>
      <w:r w:rsidR="00D42158" w:rsidRPr="006C4378">
        <w:rPr>
          <w:rFonts w:asciiTheme="majorBidi" w:hAnsiTheme="majorBidi" w:cstheme="majorBidi"/>
          <w:sz w:val="24"/>
          <w:szCs w:val="24"/>
        </w:rPr>
        <w:t xml:space="preserve"> tai pareigybių </w:t>
      </w:r>
      <w:r w:rsidR="00A6612C" w:rsidRPr="006C4378">
        <w:rPr>
          <w:rFonts w:asciiTheme="majorBidi" w:hAnsiTheme="majorBidi" w:cstheme="majorBidi"/>
          <w:sz w:val="24"/>
          <w:szCs w:val="24"/>
        </w:rPr>
        <w:t>pakopai</w:t>
      </w:r>
      <w:r w:rsidR="00D42158" w:rsidRPr="006C4378">
        <w:rPr>
          <w:rFonts w:asciiTheme="majorBidi" w:hAnsiTheme="majorBidi" w:cstheme="majorBidi"/>
          <w:sz w:val="24"/>
          <w:szCs w:val="24"/>
        </w:rPr>
        <w:t xml:space="preserve"> nustatytą (-o) didžiausią (-io) </w:t>
      </w:r>
      <w:r w:rsidR="00EF0354" w:rsidRPr="006C4378">
        <w:rPr>
          <w:rFonts w:asciiTheme="majorBidi" w:hAnsiTheme="majorBidi" w:cstheme="majorBidi"/>
          <w:sz w:val="24"/>
          <w:szCs w:val="24"/>
        </w:rPr>
        <w:t>(</w:t>
      </w:r>
      <w:r w:rsidR="00D42158" w:rsidRPr="006C4378">
        <w:rPr>
          <w:rFonts w:asciiTheme="majorBidi" w:hAnsiTheme="majorBidi" w:cstheme="majorBidi"/>
          <w:sz w:val="24"/>
          <w:szCs w:val="24"/>
        </w:rPr>
        <w:t>mažiausią (-io)</w:t>
      </w:r>
      <w:r w:rsidR="00EF0354" w:rsidRPr="006C4378">
        <w:rPr>
          <w:rFonts w:asciiTheme="majorBidi" w:hAnsiTheme="majorBidi" w:cstheme="majorBidi"/>
          <w:sz w:val="24"/>
          <w:szCs w:val="24"/>
        </w:rPr>
        <w:t>)</w:t>
      </w:r>
      <w:r w:rsidR="00D42158" w:rsidRPr="006C4378">
        <w:rPr>
          <w:rFonts w:asciiTheme="majorBidi" w:hAnsiTheme="majorBidi" w:cstheme="majorBidi"/>
          <w:sz w:val="24"/>
          <w:szCs w:val="24"/>
        </w:rPr>
        <w:t xml:space="preserve"> pareiginės algos koeficientą (-o), tam </w:t>
      </w:r>
      <w:r w:rsidR="00646F68" w:rsidRPr="006C4378">
        <w:rPr>
          <w:rFonts w:asciiTheme="majorBidi" w:hAnsiTheme="majorBidi" w:cstheme="majorBidi"/>
          <w:sz w:val="24"/>
          <w:szCs w:val="24"/>
        </w:rPr>
        <w:t xml:space="preserve">valstybės tarnautojui ar </w:t>
      </w:r>
      <w:r w:rsidR="00D42158" w:rsidRPr="006C4378">
        <w:rPr>
          <w:rFonts w:asciiTheme="majorBidi" w:hAnsiTheme="majorBidi" w:cstheme="majorBidi"/>
          <w:sz w:val="24"/>
          <w:szCs w:val="24"/>
        </w:rPr>
        <w:t xml:space="preserve">darbuotojui nustatomas atskiras pareiginės algos koeficientas, kuris gali nesutapti su Apraše nustatyta bendra RSC darbo apmokėjimo sistema, tol, kol </w:t>
      </w:r>
      <w:r w:rsidR="00646F68" w:rsidRPr="006C4378">
        <w:rPr>
          <w:rFonts w:asciiTheme="majorBidi" w:hAnsiTheme="majorBidi" w:cstheme="majorBidi"/>
          <w:sz w:val="24"/>
          <w:szCs w:val="24"/>
        </w:rPr>
        <w:t xml:space="preserve">valstybės tarnautojas ar </w:t>
      </w:r>
      <w:r w:rsidR="00D42158" w:rsidRPr="006C4378">
        <w:rPr>
          <w:rFonts w:asciiTheme="majorBidi" w:hAnsiTheme="majorBidi" w:cstheme="majorBidi"/>
          <w:sz w:val="24"/>
          <w:szCs w:val="24"/>
        </w:rPr>
        <w:t xml:space="preserve">darbuotojas eina tas pačias pareigas RSC arba kol šiam </w:t>
      </w:r>
      <w:r w:rsidR="00646F68" w:rsidRPr="006C4378">
        <w:rPr>
          <w:rFonts w:asciiTheme="majorBidi" w:hAnsiTheme="majorBidi" w:cstheme="majorBidi"/>
          <w:sz w:val="24"/>
          <w:szCs w:val="24"/>
        </w:rPr>
        <w:t xml:space="preserve">valstybės tarnautojui ar </w:t>
      </w:r>
      <w:r w:rsidR="00D42158" w:rsidRPr="006C4378">
        <w:rPr>
          <w:rFonts w:asciiTheme="majorBidi" w:hAnsiTheme="majorBidi" w:cstheme="majorBidi"/>
          <w:sz w:val="24"/>
          <w:szCs w:val="24"/>
        </w:rPr>
        <w:t xml:space="preserve">darbuotojui apskaičiuotas pareiginės algos koeficientas pateks į tai pareigybių </w:t>
      </w:r>
      <w:r w:rsidR="00A6612C" w:rsidRPr="006C4378">
        <w:rPr>
          <w:rFonts w:asciiTheme="majorBidi" w:hAnsiTheme="majorBidi" w:cstheme="majorBidi"/>
          <w:sz w:val="24"/>
          <w:szCs w:val="24"/>
        </w:rPr>
        <w:t>pakopai</w:t>
      </w:r>
      <w:r w:rsidR="00D42158" w:rsidRPr="006C4378">
        <w:rPr>
          <w:rFonts w:asciiTheme="majorBidi" w:hAnsiTheme="majorBidi" w:cstheme="majorBidi"/>
          <w:sz w:val="24"/>
          <w:szCs w:val="24"/>
        </w:rPr>
        <w:t xml:space="preserve"> nustatytą pareiginės algos koeficientų intervalą.</w:t>
      </w:r>
      <w:r w:rsidR="00D83218" w:rsidRPr="006C4378">
        <w:rPr>
          <w:rFonts w:asciiTheme="majorBidi" w:hAnsiTheme="majorBidi" w:cstheme="majorBidi"/>
          <w:sz w:val="24"/>
          <w:szCs w:val="24"/>
        </w:rPr>
        <w:t xml:space="preserve"> </w:t>
      </w:r>
    </w:p>
    <w:p w14:paraId="71CD1D39" w14:textId="6E423372" w:rsidR="00EF0354" w:rsidRPr="006C4378" w:rsidRDefault="004B441A" w:rsidP="00CD7CED">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85. </w:t>
      </w:r>
      <w:r w:rsidR="00D83218" w:rsidRPr="006C4378">
        <w:rPr>
          <w:rFonts w:asciiTheme="majorBidi" w:hAnsiTheme="majorBidi" w:cstheme="majorBidi"/>
          <w:sz w:val="24"/>
          <w:szCs w:val="24"/>
        </w:rPr>
        <w:t>RSC sieks</w:t>
      </w:r>
      <w:r w:rsidR="00CD7CED" w:rsidRPr="006C4378">
        <w:rPr>
          <w:rFonts w:asciiTheme="majorBidi" w:hAnsiTheme="majorBidi" w:cstheme="majorBidi"/>
          <w:sz w:val="24"/>
          <w:szCs w:val="24"/>
        </w:rPr>
        <w:t>, kad</w:t>
      </w:r>
      <w:r w:rsidR="00D83218" w:rsidRPr="006C4378">
        <w:rPr>
          <w:rFonts w:asciiTheme="majorBidi" w:hAnsiTheme="majorBidi" w:cstheme="majorBidi"/>
          <w:sz w:val="24"/>
          <w:szCs w:val="24"/>
        </w:rPr>
        <w:t xml:space="preserve"> per 4 metus</w:t>
      </w:r>
      <w:r w:rsidR="0051792E" w:rsidRPr="006C4378">
        <w:rPr>
          <w:rFonts w:asciiTheme="majorBidi" w:hAnsiTheme="majorBidi" w:cstheme="majorBidi"/>
          <w:sz w:val="24"/>
          <w:szCs w:val="24"/>
        </w:rPr>
        <w:t xml:space="preserve"> nuo Aprašo patvirtinimo dienos</w:t>
      </w:r>
      <w:r w:rsidR="00D83218" w:rsidRPr="006C4378">
        <w:rPr>
          <w:rFonts w:asciiTheme="majorBidi" w:hAnsiTheme="majorBidi" w:cstheme="majorBidi"/>
          <w:sz w:val="24"/>
          <w:szCs w:val="24"/>
        </w:rPr>
        <w:t xml:space="preserve"> </w:t>
      </w:r>
      <w:r w:rsidR="00CD7CED" w:rsidRPr="006C4378">
        <w:rPr>
          <w:rFonts w:asciiTheme="majorBidi" w:hAnsiTheme="majorBidi" w:cstheme="majorBidi"/>
          <w:sz w:val="24"/>
          <w:szCs w:val="24"/>
        </w:rPr>
        <w:t>valstybės tarnautoj</w:t>
      </w:r>
      <w:r w:rsidR="0051792E" w:rsidRPr="006C4378">
        <w:rPr>
          <w:rFonts w:asciiTheme="majorBidi" w:hAnsiTheme="majorBidi" w:cstheme="majorBidi"/>
          <w:sz w:val="24"/>
          <w:szCs w:val="24"/>
        </w:rPr>
        <w:t>ui</w:t>
      </w:r>
      <w:r w:rsidR="00CD7CED" w:rsidRPr="006C4378">
        <w:rPr>
          <w:rFonts w:asciiTheme="majorBidi" w:hAnsiTheme="majorBidi" w:cstheme="majorBidi"/>
          <w:sz w:val="24"/>
          <w:szCs w:val="24"/>
        </w:rPr>
        <w:t xml:space="preserve"> ar darbuotoj</w:t>
      </w:r>
      <w:r w:rsidR="0051792E" w:rsidRPr="006C4378">
        <w:rPr>
          <w:rFonts w:asciiTheme="majorBidi" w:hAnsiTheme="majorBidi" w:cstheme="majorBidi"/>
          <w:sz w:val="24"/>
          <w:szCs w:val="24"/>
        </w:rPr>
        <w:t>ui apskaičiuotas</w:t>
      </w:r>
      <w:r w:rsidR="00CD7CED" w:rsidRPr="006C4378">
        <w:rPr>
          <w:rFonts w:asciiTheme="majorBidi" w:hAnsiTheme="majorBidi" w:cstheme="majorBidi"/>
          <w:sz w:val="24"/>
          <w:szCs w:val="24"/>
        </w:rPr>
        <w:t xml:space="preserve"> pareiginės algos koeficientas, nesiekiantis tai pareigybių pakopai nustatyto mažiausio pareiginės algos koeficiento, patektų į tai pareigybių pakopai nustatytą pareiginės algos koeficientų intervalą.</w:t>
      </w:r>
    </w:p>
    <w:p w14:paraId="04316F34" w14:textId="68E5B843" w:rsidR="00EC4351" w:rsidRPr="006C4378" w:rsidRDefault="00A15638"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8</w:t>
      </w:r>
      <w:r w:rsidR="004B441A" w:rsidRPr="006C4378">
        <w:rPr>
          <w:rFonts w:asciiTheme="majorBidi" w:hAnsiTheme="majorBidi" w:cstheme="majorBidi"/>
          <w:sz w:val="24"/>
          <w:szCs w:val="24"/>
        </w:rPr>
        <w:t>6</w:t>
      </w:r>
      <w:r w:rsidR="00EC4351" w:rsidRPr="006C4378">
        <w:rPr>
          <w:rFonts w:asciiTheme="majorBidi" w:hAnsiTheme="majorBidi" w:cstheme="majorBidi"/>
          <w:sz w:val="24"/>
          <w:szCs w:val="24"/>
        </w:rPr>
        <w:t xml:space="preserve">. </w:t>
      </w:r>
      <w:r w:rsidR="00921A1F" w:rsidRPr="006C4378">
        <w:rPr>
          <w:rFonts w:asciiTheme="majorBidi" w:hAnsiTheme="majorBidi" w:cstheme="majorBidi"/>
          <w:sz w:val="24"/>
          <w:szCs w:val="24"/>
        </w:rPr>
        <w:t xml:space="preserve">Su Aprašu, įskaitant visus jo pakeitimus ir papildymus, kiekvienas </w:t>
      </w:r>
      <w:r w:rsidR="00446983" w:rsidRPr="006C4378">
        <w:rPr>
          <w:rFonts w:asciiTheme="majorBidi" w:hAnsiTheme="majorBidi" w:cstheme="majorBidi"/>
          <w:sz w:val="24"/>
          <w:szCs w:val="24"/>
        </w:rPr>
        <w:t xml:space="preserve">valstybės tarnautojas ar </w:t>
      </w:r>
      <w:r w:rsidR="00921A1F" w:rsidRPr="006C4378">
        <w:rPr>
          <w:rFonts w:asciiTheme="majorBidi" w:hAnsiTheme="majorBidi" w:cstheme="majorBidi"/>
          <w:sz w:val="24"/>
          <w:szCs w:val="24"/>
        </w:rPr>
        <w:t>darbuotojas yra supažindinamas per dokumentų valdymo sistemą</w:t>
      </w:r>
      <w:r w:rsidR="00AF3078" w:rsidRPr="006C4378">
        <w:rPr>
          <w:rFonts w:asciiTheme="majorBidi" w:hAnsiTheme="majorBidi" w:cstheme="majorBidi"/>
          <w:sz w:val="24"/>
          <w:szCs w:val="24"/>
        </w:rPr>
        <w:t xml:space="preserve">. </w:t>
      </w:r>
      <w:r w:rsidR="00446983" w:rsidRPr="006C4378">
        <w:rPr>
          <w:rFonts w:asciiTheme="majorBidi" w:hAnsiTheme="majorBidi" w:cstheme="majorBidi"/>
          <w:sz w:val="24"/>
          <w:szCs w:val="24"/>
        </w:rPr>
        <w:t>Valstybės tarnautojai ir d</w:t>
      </w:r>
      <w:r w:rsidR="00AF3078" w:rsidRPr="006C4378">
        <w:rPr>
          <w:rFonts w:asciiTheme="majorBidi" w:hAnsiTheme="majorBidi" w:cstheme="majorBidi"/>
          <w:sz w:val="24"/>
          <w:szCs w:val="24"/>
        </w:rPr>
        <w:t xml:space="preserve">arbuotojai privalo laikytis </w:t>
      </w:r>
      <w:r w:rsidR="00EC4351" w:rsidRPr="006C4378">
        <w:rPr>
          <w:rFonts w:asciiTheme="majorBidi" w:hAnsiTheme="majorBidi" w:cstheme="majorBidi"/>
          <w:sz w:val="24"/>
          <w:szCs w:val="24"/>
        </w:rPr>
        <w:t>Aprašo</w:t>
      </w:r>
      <w:r w:rsidR="00AF3078" w:rsidRPr="006C4378">
        <w:rPr>
          <w:rFonts w:asciiTheme="majorBidi" w:hAnsiTheme="majorBidi" w:cstheme="majorBidi"/>
          <w:sz w:val="24"/>
          <w:szCs w:val="24"/>
        </w:rPr>
        <w:t xml:space="preserve"> nustatytų </w:t>
      </w:r>
      <w:r w:rsidR="00446983" w:rsidRPr="006C4378">
        <w:rPr>
          <w:rFonts w:asciiTheme="majorBidi" w:hAnsiTheme="majorBidi" w:cstheme="majorBidi"/>
          <w:sz w:val="24"/>
          <w:szCs w:val="24"/>
        </w:rPr>
        <w:t>pareigų</w:t>
      </w:r>
      <w:r w:rsidR="00AF3078" w:rsidRPr="006C4378">
        <w:rPr>
          <w:rFonts w:asciiTheme="majorBidi" w:hAnsiTheme="majorBidi" w:cstheme="majorBidi"/>
          <w:sz w:val="24"/>
          <w:szCs w:val="24"/>
        </w:rPr>
        <w:t xml:space="preserve"> </w:t>
      </w:r>
      <w:r w:rsidR="00EC4351" w:rsidRPr="006C4378">
        <w:rPr>
          <w:rFonts w:asciiTheme="majorBidi" w:hAnsiTheme="majorBidi" w:cstheme="majorBidi"/>
          <w:sz w:val="24"/>
          <w:szCs w:val="24"/>
        </w:rPr>
        <w:t>ir</w:t>
      </w:r>
      <w:r w:rsidR="00AF3078" w:rsidRPr="006C4378">
        <w:rPr>
          <w:rFonts w:asciiTheme="majorBidi" w:hAnsiTheme="majorBidi" w:cstheme="majorBidi"/>
          <w:sz w:val="24"/>
          <w:szCs w:val="24"/>
        </w:rPr>
        <w:t xml:space="preserve"> atlikdami savo funkcijas vadovautis </w:t>
      </w:r>
      <w:r w:rsidR="00EC4351" w:rsidRPr="006C4378">
        <w:rPr>
          <w:rFonts w:asciiTheme="majorBidi" w:hAnsiTheme="majorBidi" w:cstheme="majorBidi"/>
          <w:sz w:val="24"/>
          <w:szCs w:val="24"/>
        </w:rPr>
        <w:t>Aprašu</w:t>
      </w:r>
      <w:r w:rsidR="00AF3078" w:rsidRPr="006C4378">
        <w:rPr>
          <w:rFonts w:asciiTheme="majorBidi" w:hAnsiTheme="majorBidi" w:cstheme="majorBidi"/>
          <w:sz w:val="24"/>
          <w:szCs w:val="24"/>
        </w:rPr>
        <w:t xml:space="preserve">. </w:t>
      </w:r>
    </w:p>
    <w:p w14:paraId="50E9BC37" w14:textId="17326E36" w:rsidR="0075375D" w:rsidRPr="006C4378" w:rsidRDefault="00A15638"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8</w:t>
      </w:r>
      <w:r w:rsidR="004B441A" w:rsidRPr="006C4378">
        <w:rPr>
          <w:rFonts w:asciiTheme="majorBidi" w:hAnsiTheme="majorBidi" w:cstheme="majorBidi"/>
          <w:sz w:val="24"/>
          <w:szCs w:val="24"/>
        </w:rPr>
        <w:t>7</w:t>
      </w:r>
      <w:r w:rsidR="00EC4351" w:rsidRPr="006C4378">
        <w:rPr>
          <w:rFonts w:asciiTheme="majorBidi" w:hAnsiTheme="majorBidi" w:cstheme="majorBidi"/>
          <w:sz w:val="24"/>
          <w:szCs w:val="24"/>
        </w:rPr>
        <w:t xml:space="preserve">. </w:t>
      </w:r>
      <w:r w:rsidR="00AF3078" w:rsidRPr="006C4378">
        <w:rPr>
          <w:rFonts w:asciiTheme="majorBidi" w:hAnsiTheme="majorBidi" w:cstheme="majorBidi"/>
          <w:sz w:val="24"/>
          <w:szCs w:val="24"/>
        </w:rPr>
        <w:t xml:space="preserve">Informacija apie </w:t>
      </w:r>
      <w:r w:rsidR="00446983" w:rsidRPr="006C4378">
        <w:rPr>
          <w:rFonts w:asciiTheme="majorBidi" w:hAnsiTheme="majorBidi" w:cstheme="majorBidi"/>
          <w:sz w:val="24"/>
          <w:szCs w:val="24"/>
        </w:rPr>
        <w:t xml:space="preserve">valstybės tarnautojų ir </w:t>
      </w:r>
      <w:r w:rsidR="00EC4351" w:rsidRPr="006C4378">
        <w:rPr>
          <w:rFonts w:asciiTheme="majorBidi" w:hAnsiTheme="majorBidi" w:cstheme="majorBidi"/>
          <w:sz w:val="24"/>
          <w:szCs w:val="24"/>
        </w:rPr>
        <w:t>d</w:t>
      </w:r>
      <w:r w:rsidR="00AF3078" w:rsidRPr="006C4378">
        <w:rPr>
          <w:rFonts w:asciiTheme="majorBidi" w:hAnsiTheme="majorBidi" w:cstheme="majorBidi"/>
          <w:sz w:val="24"/>
          <w:szCs w:val="24"/>
        </w:rPr>
        <w:t>arbuotojų darbo užmokestį teikiama ir skelbiama tik teisės aktuose</w:t>
      </w:r>
      <w:r w:rsidR="00BE14A5" w:rsidRPr="006C4378">
        <w:rPr>
          <w:rFonts w:asciiTheme="majorBidi" w:hAnsiTheme="majorBidi" w:cstheme="majorBidi"/>
          <w:sz w:val="24"/>
          <w:szCs w:val="24"/>
        </w:rPr>
        <w:t>, reglamentuojančiuose darbo apmokėjimą ir asmens duomenų apsaugą,</w:t>
      </w:r>
      <w:r w:rsidR="00AF3078" w:rsidRPr="006C4378">
        <w:rPr>
          <w:rFonts w:asciiTheme="majorBidi" w:hAnsiTheme="majorBidi" w:cstheme="majorBidi"/>
          <w:sz w:val="24"/>
          <w:szCs w:val="24"/>
        </w:rPr>
        <w:t xml:space="preserve"> numatytais atvejais arba </w:t>
      </w:r>
      <w:r w:rsidR="00446983" w:rsidRPr="006C4378">
        <w:rPr>
          <w:rFonts w:asciiTheme="majorBidi" w:hAnsiTheme="majorBidi" w:cstheme="majorBidi"/>
          <w:sz w:val="24"/>
          <w:szCs w:val="24"/>
        </w:rPr>
        <w:t xml:space="preserve">valstybės tarnautojui ar </w:t>
      </w:r>
      <w:r w:rsidR="00EC4351" w:rsidRPr="006C4378">
        <w:rPr>
          <w:rFonts w:asciiTheme="majorBidi" w:hAnsiTheme="majorBidi" w:cstheme="majorBidi"/>
          <w:sz w:val="24"/>
          <w:szCs w:val="24"/>
        </w:rPr>
        <w:t>d</w:t>
      </w:r>
      <w:r w:rsidR="00AF3078" w:rsidRPr="006C4378">
        <w:rPr>
          <w:rFonts w:asciiTheme="majorBidi" w:hAnsiTheme="majorBidi" w:cstheme="majorBidi"/>
          <w:sz w:val="24"/>
          <w:szCs w:val="24"/>
        </w:rPr>
        <w:t>arbuotojui raštiškai sutikus.</w:t>
      </w:r>
    </w:p>
    <w:p w14:paraId="39EE5CC1" w14:textId="0CE1B822" w:rsidR="000E511F" w:rsidRPr="006C4378" w:rsidRDefault="00A15638"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8</w:t>
      </w:r>
      <w:r w:rsidR="004B441A" w:rsidRPr="006C4378">
        <w:rPr>
          <w:rFonts w:asciiTheme="majorBidi" w:hAnsiTheme="majorBidi" w:cstheme="majorBidi"/>
          <w:sz w:val="24"/>
          <w:szCs w:val="24"/>
        </w:rPr>
        <w:t>8</w:t>
      </w:r>
      <w:r w:rsidR="0075375D" w:rsidRPr="006C4378">
        <w:rPr>
          <w:rFonts w:asciiTheme="majorBidi" w:hAnsiTheme="majorBidi" w:cstheme="majorBidi"/>
          <w:sz w:val="24"/>
          <w:szCs w:val="24"/>
        </w:rPr>
        <w:t xml:space="preserve">. RSC ir Nacionalinis bendrųjų funkcijų centras </w:t>
      </w:r>
      <w:r w:rsidR="0075375D" w:rsidRPr="006C4378">
        <w:rPr>
          <w:rFonts w:asciiTheme="majorBidi" w:eastAsia="SimSun" w:hAnsiTheme="majorBidi" w:cstheme="majorBidi"/>
          <w:kern w:val="1"/>
          <w:sz w:val="24"/>
          <w:szCs w:val="24"/>
          <w:lang w:eastAsia="zh-CN"/>
        </w:rPr>
        <w:t xml:space="preserve">privalo tvarkyti </w:t>
      </w:r>
      <w:r w:rsidR="0025543D" w:rsidRPr="006C4378">
        <w:rPr>
          <w:rFonts w:asciiTheme="majorBidi" w:eastAsia="SimSun" w:hAnsiTheme="majorBidi" w:cstheme="majorBidi"/>
          <w:kern w:val="1"/>
          <w:sz w:val="24"/>
          <w:szCs w:val="24"/>
          <w:lang w:eastAsia="zh-CN"/>
        </w:rPr>
        <w:t xml:space="preserve">RSC </w:t>
      </w:r>
      <w:r w:rsidR="0075375D" w:rsidRPr="006C4378">
        <w:rPr>
          <w:rFonts w:asciiTheme="majorBidi" w:eastAsia="SimSun" w:hAnsiTheme="majorBidi" w:cstheme="majorBidi"/>
          <w:kern w:val="1"/>
          <w:sz w:val="24"/>
          <w:szCs w:val="24"/>
          <w:lang w:eastAsia="zh-CN"/>
        </w:rPr>
        <w:t>valstybės tarnautojų ir darbuotojų asmens duomenis. Asmens duomenys tvarkomi laikantis 2016 m. balandžio 27 d. Europos Parlamento ir Tarybos reglamente (ES) 2016/679 dėl fizinių asmenų apsaugos tvarkant asmens duomenis ir dėl laisvo tokių duomenų judėjimo ir kuriuo panaikinama Direktyva 95/46/EB (Bendrasis duomenų apsaugos reglamentas) ir kituose teisės aktuose, reglamentuojančiuose asmens duomenų apsaugą, nustatytų reikalavimų.</w:t>
      </w:r>
    </w:p>
    <w:p w14:paraId="7C3E29C3" w14:textId="20A2B8FF" w:rsidR="00AF3078" w:rsidRPr="006C4378" w:rsidRDefault="00446983" w:rsidP="00C52B8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8</w:t>
      </w:r>
      <w:r w:rsidR="004B441A" w:rsidRPr="006C4378">
        <w:rPr>
          <w:rFonts w:asciiTheme="majorBidi" w:hAnsiTheme="majorBidi" w:cstheme="majorBidi"/>
          <w:sz w:val="24"/>
          <w:szCs w:val="24"/>
        </w:rPr>
        <w:t>9</w:t>
      </w:r>
      <w:r w:rsidRPr="006C4378">
        <w:rPr>
          <w:rFonts w:asciiTheme="majorBidi" w:hAnsiTheme="majorBidi" w:cstheme="majorBidi"/>
          <w:sz w:val="24"/>
          <w:szCs w:val="24"/>
        </w:rPr>
        <w:t>.</w:t>
      </w:r>
      <w:r w:rsidR="00EC4351" w:rsidRPr="006C4378">
        <w:rPr>
          <w:rFonts w:asciiTheme="majorBidi" w:hAnsiTheme="majorBidi" w:cstheme="majorBidi"/>
          <w:sz w:val="24"/>
          <w:szCs w:val="24"/>
        </w:rPr>
        <w:t xml:space="preserve"> </w:t>
      </w:r>
      <w:r w:rsidRPr="006C4378">
        <w:rPr>
          <w:rFonts w:asciiTheme="majorBidi" w:hAnsiTheme="majorBidi" w:cstheme="majorBidi"/>
          <w:sz w:val="24"/>
          <w:szCs w:val="24"/>
        </w:rPr>
        <w:t>Darbo grupė Aprašą vieną kartą per metus peržiūri ir, esant poreikiui, teikia RSC direktoriui siūlymus dėl jo keitimo, pasikeitus teisės aktų, reglamentuojančių darbo apmokėjimą, reikalavimams arba kai tikslinga keisti RSC darbo apmokėjimo sistemą. Keičiant Aprašą, turi būti Darbo kodekso nustatyta tvarka įvykdytos informavimo ir konsultavimo procedūros su RSC darbo taryba.</w:t>
      </w:r>
    </w:p>
    <w:p w14:paraId="1BAF4464" w14:textId="38A4A282" w:rsidR="003A3D2C" w:rsidRPr="006C4378" w:rsidRDefault="00D532ED" w:rsidP="00C52B8B">
      <w:pPr>
        <w:tabs>
          <w:tab w:val="left" w:pos="1418"/>
        </w:tabs>
        <w:jc w:val="center"/>
        <w:rPr>
          <w:rFonts w:asciiTheme="majorBidi" w:hAnsiTheme="majorBidi" w:cstheme="majorBidi"/>
          <w:sz w:val="24"/>
          <w:szCs w:val="24"/>
        </w:rPr>
      </w:pPr>
      <w:r w:rsidRPr="006C4378">
        <w:rPr>
          <w:rFonts w:asciiTheme="majorBidi" w:hAnsiTheme="majorBidi" w:cstheme="majorBidi"/>
          <w:sz w:val="24"/>
          <w:szCs w:val="24"/>
        </w:rPr>
        <w:t>_________________________</w:t>
      </w:r>
    </w:p>
    <w:p w14:paraId="14846C55" w14:textId="77777777" w:rsidR="003A3D2C" w:rsidRPr="006C4378" w:rsidRDefault="003A3D2C" w:rsidP="00C52B8B">
      <w:pPr>
        <w:tabs>
          <w:tab w:val="left" w:pos="1418"/>
        </w:tabs>
        <w:rPr>
          <w:rFonts w:asciiTheme="majorBidi" w:hAnsiTheme="majorBidi" w:cstheme="majorBidi"/>
          <w:sz w:val="24"/>
          <w:szCs w:val="24"/>
        </w:rPr>
        <w:sectPr w:rsidR="003A3D2C" w:rsidRPr="006C4378" w:rsidSect="00FE3E3D">
          <w:headerReference w:type="default" r:id="rId10"/>
          <w:pgSz w:w="11907" w:h="16840" w:code="9"/>
          <w:pgMar w:top="1304" w:right="680" w:bottom="1304" w:left="1701" w:header="544" w:footer="0" w:gutter="0"/>
          <w:pgNumType w:start="1"/>
          <w:cols w:space="720"/>
          <w:titlePg/>
          <w:docGrid w:linePitch="299"/>
        </w:sectPr>
      </w:pPr>
    </w:p>
    <w:p w14:paraId="3EB47457" w14:textId="77777777" w:rsidR="00D86081" w:rsidRPr="006C4378" w:rsidRDefault="00D86081" w:rsidP="00C52B8B">
      <w:pPr>
        <w:tabs>
          <w:tab w:val="left" w:pos="1418"/>
        </w:tabs>
        <w:ind w:left="6096"/>
        <w:rPr>
          <w:rFonts w:asciiTheme="majorBidi" w:hAnsiTheme="majorBidi" w:cstheme="majorBidi"/>
          <w:bCs/>
          <w:sz w:val="24"/>
          <w:szCs w:val="24"/>
        </w:rPr>
      </w:pPr>
      <w:r w:rsidRPr="006C4378">
        <w:rPr>
          <w:rFonts w:asciiTheme="majorBidi" w:hAnsiTheme="majorBidi" w:cstheme="majorBidi"/>
          <w:bCs/>
          <w:sz w:val="24"/>
          <w:szCs w:val="24"/>
        </w:rPr>
        <w:lastRenderedPageBreak/>
        <w:t>Radiacinės saugos centro darbo apmokėjimo sistemos aprašo</w:t>
      </w:r>
    </w:p>
    <w:p w14:paraId="2BE001D4" w14:textId="22191594" w:rsidR="00D86081" w:rsidRPr="006C4378" w:rsidRDefault="004C7FDC" w:rsidP="00C52B8B">
      <w:pPr>
        <w:tabs>
          <w:tab w:val="left" w:pos="1418"/>
        </w:tabs>
        <w:ind w:left="6096"/>
        <w:rPr>
          <w:rFonts w:asciiTheme="majorBidi" w:hAnsiTheme="majorBidi" w:cstheme="majorBidi"/>
          <w:bCs/>
          <w:sz w:val="24"/>
          <w:szCs w:val="24"/>
        </w:rPr>
      </w:pPr>
      <w:r w:rsidRPr="006C4378">
        <w:rPr>
          <w:rFonts w:asciiTheme="majorBidi" w:hAnsiTheme="majorBidi" w:cstheme="majorBidi"/>
          <w:bCs/>
          <w:sz w:val="24"/>
          <w:szCs w:val="24"/>
        </w:rPr>
        <w:t>1</w:t>
      </w:r>
      <w:r w:rsidR="00D86081" w:rsidRPr="006C4378">
        <w:rPr>
          <w:rFonts w:asciiTheme="majorBidi" w:hAnsiTheme="majorBidi" w:cstheme="majorBidi"/>
          <w:bCs/>
          <w:sz w:val="24"/>
          <w:szCs w:val="24"/>
        </w:rPr>
        <w:t> priedas</w:t>
      </w:r>
    </w:p>
    <w:p w14:paraId="45D95C3D" w14:textId="77777777" w:rsidR="00D86081" w:rsidRPr="006C4378" w:rsidRDefault="00D86081" w:rsidP="00C52B8B">
      <w:pPr>
        <w:tabs>
          <w:tab w:val="left" w:pos="1418"/>
        </w:tabs>
        <w:jc w:val="center"/>
        <w:rPr>
          <w:rFonts w:asciiTheme="majorBidi" w:hAnsiTheme="majorBidi" w:cstheme="majorBidi"/>
          <w:bCs/>
          <w:sz w:val="24"/>
          <w:szCs w:val="24"/>
        </w:rPr>
      </w:pPr>
    </w:p>
    <w:p w14:paraId="18B4184B" w14:textId="1D685032" w:rsidR="003A3D2C" w:rsidRPr="006C4378" w:rsidRDefault="003A3D2C" w:rsidP="00C52B8B">
      <w:pPr>
        <w:tabs>
          <w:tab w:val="left" w:pos="1418"/>
        </w:tabs>
        <w:jc w:val="center"/>
        <w:rPr>
          <w:rFonts w:asciiTheme="majorBidi" w:hAnsiTheme="majorBidi" w:cstheme="majorBidi"/>
          <w:b/>
          <w:sz w:val="24"/>
          <w:szCs w:val="24"/>
        </w:rPr>
      </w:pPr>
      <w:r w:rsidRPr="006C4378">
        <w:rPr>
          <w:rFonts w:asciiTheme="majorBidi" w:hAnsiTheme="majorBidi" w:cstheme="majorBidi"/>
          <w:b/>
          <w:sz w:val="24"/>
          <w:szCs w:val="24"/>
        </w:rPr>
        <w:t>RADIACINĖS SAUGOS CENTRO PAREIGYBIŲ PAKOPŲ STRUKTŪRA</w:t>
      </w:r>
    </w:p>
    <w:p w14:paraId="5014B2B0" w14:textId="77777777" w:rsidR="003A3D2C" w:rsidRPr="006C4378" w:rsidRDefault="003A3D2C" w:rsidP="00C52B8B">
      <w:pPr>
        <w:tabs>
          <w:tab w:val="left" w:pos="1418"/>
        </w:tabs>
        <w:rPr>
          <w:rFonts w:asciiTheme="majorBidi" w:hAnsiTheme="majorBidi" w:cstheme="majorBidi"/>
          <w:bCs/>
          <w:sz w:val="24"/>
          <w:szCs w:val="24"/>
        </w:rPr>
      </w:pPr>
    </w:p>
    <w:tbl>
      <w:tblPr>
        <w:tblStyle w:val="TableGrid"/>
        <w:tblW w:w="9351" w:type="dxa"/>
        <w:tblLook w:val="04A0" w:firstRow="1" w:lastRow="0" w:firstColumn="1" w:lastColumn="0" w:noHBand="0" w:noVBand="1"/>
      </w:tblPr>
      <w:tblGrid>
        <w:gridCol w:w="1336"/>
        <w:gridCol w:w="1336"/>
        <w:gridCol w:w="1336"/>
        <w:gridCol w:w="5343"/>
      </w:tblGrid>
      <w:tr w:rsidR="006C4378" w:rsidRPr="006C4378" w14:paraId="2261F804" w14:textId="77777777" w:rsidTr="00671932">
        <w:tc>
          <w:tcPr>
            <w:tcW w:w="1223" w:type="dxa"/>
          </w:tcPr>
          <w:p w14:paraId="4CD2A6DB" w14:textId="6B88B9B7"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
                <w:sz w:val="24"/>
                <w:szCs w:val="24"/>
              </w:rPr>
              <w:t>Pareigybių pakopa</w:t>
            </w:r>
          </w:p>
        </w:tc>
        <w:tc>
          <w:tcPr>
            <w:tcW w:w="1336" w:type="dxa"/>
          </w:tcPr>
          <w:p w14:paraId="4BDD3C66" w14:textId="7749A37A"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
                <w:sz w:val="24"/>
                <w:szCs w:val="24"/>
              </w:rPr>
              <w:t>Pareigybių grupė</w:t>
            </w:r>
          </w:p>
        </w:tc>
        <w:tc>
          <w:tcPr>
            <w:tcW w:w="1264" w:type="dxa"/>
          </w:tcPr>
          <w:p w14:paraId="70FF1B9F" w14:textId="5F118537"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
                <w:sz w:val="24"/>
                <w:szCs w:val="24"/>
              </w:rPr>
              <w:t>Pareigybės lygis</w:t>
            </w:r>
          </w:p>
        </w:tc>
        <w:tc>
          <w:tcPr>
            <w:tcW w:w="5528" w:type="dxa"/>
          </w:tcPr>
          <w:p w14:paraId="05D39E06" w14:textId="3E307F99"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
                <w:sz w:val="24"/>
                <w:szCs w:val="24"/>
              </w:rPr>
              <w:t>Pareigybės pavadinimas</w:t>
            </w:r>
          </w:p>
        </w:tc>
      </w:tr>
      <w:tr w:rsidR="006C4378" w:rsidRPr="006C4378" w14:paraId="3EB2BAB0" w14:textId="77777777" w:rsidTr="00671932">
        <w:tc>
          <w:tcPr>
            <w:tcW w:w="1223" w:type="dxa"/>
          </w:tcPr>
          <w:p w14:paraId="0535DF5E" w14:textId="2E296792" w:rsidR="00671932" w:rsidRPr="006C4378" w:rsidRDefault="00671932" w:rsidP="00C52B8B">
            <w:pPr>
              <w:tabs>
                <w:tab w:val="left" w:pos="1418"/>
              </w:tabs>
              <w:jc w:val="center"/>
              <w:rPr>
                <w:rFonts w:asciiTheme="majorBidi" w:hAnsiTheme="majorBidi" w:cstheme="majorBidi"/>
                <w:sz w:val="24"/>
                <w:szCs w:val="24"/>
              </w:rPr>
            </w:pPr>
            <w:r w:rsidRPr="006C4378">
              <w:rPr>
                <w:rFonts w:asciiTheme="majorBidi" w:hAnsiTheme="majorBidi" w:cstheme="majorBidi"/>
                <w:sz w:val="24"/>
                <w:szCs w:val="24"/>
              </w:rPr>
              <w:t>VII</w:t>
            </w:r>
          </w:p>
        </w:tc>
        <w:tc>
          <w:tcPr>
            <w:tcW w:w="1336" w:type="dxa"/>
          </w:tcPr>
          <w:p w14:paraId="7EC6C0C8" w14:textId="05771DDD"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VT</w:t>
            </w:r>
          </w:p>
        </w:tc>
        <w:tc>
          <w:tcPr>
            <w:tcW w:w="1264" w:type="dxa"/>
          </w:tcPr>
          <w:p w14:paraId="29DEBC3B" w14:textId="77777777" w:rsidR="00671932" w:rsidRPr="006C4378" w:rsidRDefault="00671932" w:rsidP="00C52B8B">
            <w:pPr>
              <w:tabs>
                <w:tab w:val="left" w:pos="1418"/>
              </w:tabs>
              <w:jc w:val="center"/>
              <w:rPr>
                <w:rFonts w:asciiTheme="majorBidi" w:hAnsiTheme="majorBidi" w:cstheme="majorBidi"/>
                <w:bCs/>
                <w:sz w:val="24"/>
                <w:szCs w:val="24"/>
              </w:rPr>
            </w:pPr>
          </w:p>
        </w:tc>
        <w:tc>
          <w:tcPr>
            <w:tcW w:w="5528" w:type="dxa"/>
          </w:tcPr>
          <w:p w14:paraId="60E7FBC6" w14:textId="45C1683F"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Radiacinės saugos centro (toliau – RSC) direktorius</w:t>
            </w:r>
          </w:p>
        </w:tc>
      </w:tr>
      <w:tr w:rsidR="006C4378" w:rsidRPr="006C4378" w14:paraId="3D465B14" w14:textId="77777777" w:rsidTr="00671932">
        <w:tc>
          <w:tcPr>
            <w:tcW w:w="1223" w:type="dxa"/>
          </w:tcPr>
          <w:p w14:paraId="23746EE5" w14:textId="77777777"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sz w:val="24"/>
                <w:szCs w:val="24"/>
              </w:rPr>
              <w:t>VI</w:t>
            </w:r>
          </w:p>
        </w:tc>
        <w:tc>
          <w:tcPr>
            <w:tcW w:w="1336" w:type="dxa"/>
          </w:tcPr>
          <w:p w14:paraId="4B59BA07" w14:textId="0477D061"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VT</w:t>
            </w:r>
          </w:p>
        </w:tc>
        <w:tc>
          <w:tcPr>
            <w:tcW w:w="1264" w:type="dxa"/>
          </w:tcPr>
          <w:p w14:paraId="58E28533" w14:textId="77777777" w:rsidR="00671932" w:rsidRPr="006C4378" w:rsidRDefault="00671932" w:rsidP="00C52B8B">
            <w:pPr>
              <w:tabs>
                <w:tab w:val="left" w:pos="1418"/>
              </w:tabs>
              <w:jc w:val="center"/>
              <w:rPr>
                <w:rFonts w:asciiTheme="majorBidi" w:hAnsiTheme="majorBidi" w:cstheme="majorBidi"/>
                <w:bCs/>
                <w:sz w:val="24"/>
                <w:szCs w:val="24"/>
              </w:rPr>
            </w:pPr>
          </w:p>
        </w:tc>
        <w:tc>
          <w:tcPr>
            <w:tcW w:w="5528" w:type="dxa"/>
          </w:tcPr>
          <w:p w14:paraId="311D2002" w14:textId="4561C1B2"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RSC direktoriaus pavaduotojas,</w:t>
            </w:r>
          </w:p>
          <w:p w14:paraId="051CCF38" w14:textId="1FD5132B"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Ekspertizės ir apšvitos stebėsenos departamento direktorius</w:t>
            </w:r>
          </w:p>
        </w:tc>
      </w:tr>
      <w:tr w:rsidR="006C4378" w:rsidRPr="006C4378" w14:paraId="41CC281E" w14:textId="77777777" w:rsidTr="00671932">
        <w:tc>
          <w:tcPr>
            <w:tcW w:w="1223" w:type="dxa"/>
            <w:vMerge w:val="restart"/>
          </w:tcPr>
          <w:p w14:paraId="4F20EFE6" w14:textId="77777777"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sz w:val="24"/>
                <w:szCs w:val="24"/>
              </w:rPr>
              <w:t>V</w:t>
            </w:r>
          </w:p>
        </w:tc>
        <w:tc>
          <w:tcPr>
            <w:tcW w:w="1336" w:type="dxa"/>
          </w:tcPr>
          <w:p w14:paraId="2CCF07B7" w14:textId="3A4B4674"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VT</w:t>
            </w:r>
          </w:p>
        </w:tc>
        <w:tc>
          <w:tcPr>
            <w:tcW w:w="1264" w:type="dxa"/>
          </w:tcPr>
          <w:p w14:paraId="41C6BDB4" w14:textId="77777777" w:rsidR="00671932" w:rsidRPr="006C4378" w:rsidRDefault="00671932" w:rsidP="00C52B8B">
            <w:pPr>
              <w:tabs>
                <w:tab w:val="left" w:pos="1418"/>
              </w:tabs>
              <w:jc w:val="center"/>
              <w:rPr>
                <w:rFonts w:asciiTheme="majorBidi" w:hAnsiTheme="majorBidi" w:cstheme="majorBidi"/>
                <w:bCs/>
                <w:sz w:val="24"/>
                <w:szCs w:val="24"/>
              </w:rPr>
            </w:pPr>
          </w:p>
        </w:tc>
        <w:tc>
          <w:tcPr>
            <w:tcW w:w="5528" w:type="dxa"/>
          </w:tcPr>
          <w:p w14:paraId="00687138" w14:textId="19D836F7"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Skyriaus vedėjas</w:t>
            </w:r>
          </w:p>
        </w:tc>
      </w:tr>
      <w:tr w:rsidR="006C4378" w:rsidRPr="006C4378" w14:paraId="0E534936" w14:textId="77777777" w:rsidTr="00671932">
        <w:tc>
          <w:tcPr>
            <w:tcW w:w="1223" w:type="dxa"/>
            <w:vMerge/>
          </w:tcPr>
          <w:p w14:paraId="45025588" w14:textId="77777777" w:rsidR="00671932" w:rsidRPr="006C4378" w:rsidRDefault="00671932" w:rsidP="00C52B8B">
            <w:pPr>
              <w:tabs>
                <w:tab w:val="left" w:pos="1418"/>
              </w:tabs>
              <w:jc w:val="center"/>
              <w:rPr>
                <w:rFonts w:asciiTheme="majorBidi" w:hAnsiTheme="majorBidi" w:cstheme="majorBidi"/>
                <w:sz w:val="24"/>
                <w:szCs w:val="24"/>
              </w:rPr>
            </w:pPr>
          </w:p>
        </w:tc>
        <w:tc>
          <w:tcPr>
            <w:tcW w:w="1336" w:type="dxa"/>
          </w:tcPr>
          <w:p w14:paraId="05981834" w14:textId="74DA905A"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D</w:t>
            </w:r>
          </w:p>
        </w:tc>
        <w:tc>
          <w:tcPr>
            <w:tcW w:w="1264" w:type="dxa"/>
          </w:tcPr>
          <w:p w14:paraId="1243E73F" w14:textId="143AC372" w:rsidR="00671932" w:rsidRPr="006C4378" w:rsidRDefault="00BF0996"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A</w:t>
            </w:r>
          </w:p>
        </w:tc>
        <w:tc>
          <w:tcPr>
            <w:tcW w:w="5528" w:type="dxa"/>
          </w:tcPr>
          <w:p w14:paraId="520B15E1" w14:textId="2E60A41B"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Skyriaus vedėjas</w:t>
            </w:r>
          </w:p>
        </w:tc>
      </w:tr>
      <w:tr w:rsidR="006C4378" w:rsidRPr="006C4378" w14:paraId="75EFEA3B" w14:textId="77777777" w:rsidTr="00671932">
        <w:tc>
          <w:tcPr>
            <w:tcW w:w="1223" w:type="dxa"/>
          </w:tcPr>
          <w:p w14:paraId="502BD845" w14:textId="77777777"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sz w:val="24"/>
                <w:szCs w:val="24"/>
              </w:rPr>
              <w:t>IV</w:t>
            </w:r>
          </w:p>
        </w:tc>
        <w:tc>
          <w:tcPr>
            <w:tcW w:w="1336" w:type="dxa"/>
          </w:tcPr>
          <w:p w14:paraId="2E863A20" w14:textId="30E60DF5"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VT</w:t>
            </w:r>
          </w:p>
        </w:tc>
        <w:tc>
          <w:tcPr>
            <w:tcW w:w="1264" w:type="dxa"/>
          </w:tcPr>
          <w:p w14:paraId="6049B3CB" w14:textId="77777777" w:rsidR="00671932" w:rsidRPr="006C4378" w:rsidRDefault="00671932" w:rsidP="00C52B8B">
            <w:pPr>
              <w:tabs>
                <w:tab w:val="left" w:pos="1418"/>
              </w:tabs>
              <w:jc w:val="center"/>
              <w:rPr>
                <w:rFonts w:asciiTheme="majorBidi" w:hAnsiTheme="majorBidi" w:cstheme="majorBidi"/>
                <w:bCs/>
                <w:sz w:val="24"/>
                <w:szCs w:val="24"/>
              </w:rPr>
            </w:pPr>
          </w:p>
        </w:tc>
        <w:tc>
          <w:tcPr>
            <w:tcW w:w="5528" w:type="dxa"/>
          </w:tcPr>
          <w:p w14:paraId="06834B64" w14:textId="6EAA2CBE"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Patarėjas</w:t>
            </w:r>
          </w:p>
        </w:tc>
      </w:tr>
      <w:tr w:rsidR="006C4378" w:rsidRPr="006C4378" w14:paraId="20CDB0A1" w14:textId="77777777" w:rsidTr="00671932">
        <w:tc>
          <w:tcPr>
            <w:tcW w:w="1223" w:type="dxa"/>
            <w:vMerge w:val="restart"/>
          </w:tcPr>
          <w:p w14:paraId="0FF9CE66" w14:textId="77777777"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sz w:val="24"/>
                <w:szCs w:val="24"/>
              </w:rPr>
              <w:t>III</w:t>
            </w:r>
          </w:p>
        </w:tc>
        <w:tc>
          <w:tcPr>
            <w:tcW w:w="1336" w:type="dxa"/>
          </w:tcPr>
          <w:p w14:paraId="70DA1456" w14:textId="315959CF"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VT</w:t>
            </w:r>
          </w:p>
        </w:tc>
        <w:tc>
          <w:tcPr>
            <w:tcW w:w="1264" w:type="dxa"/>
          </w:tcPr>
          <w:p w14:paraId="490B9920" w14:textId="77777777" w:rsidR="00671932" w:rsidRPr="006C4378" w:rsidRDefault="00671932" w:rsidP="00C52B8B">
            <w:pPr>
              <w:tabs>
                <w:tab w:val="left" w:pos="1418"/>
              </w:tabs>
              <w:jc w:val="center"/>
              <w:rPr>
                <w:rFonts w:asciiTheme="majorBidi" w:hAnsiTheme="majorBidi" w:cstheme="majorBidi"/>
                <w:bCs/>
                <w:sz w:val="24"/>
                <w:szCs w:val="24"/>
              </w:rPr>
            </w:pPr>
          </w:p>
        </w:tc>
        <w:tc>
          <w:tcPr>
            <w:tcW w:w="5528" w:type="dxa"/>
          </w:tcPr>
          <w:p w14:paraId="5CFE3F42" w14:textId="500DF484"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Vyriausiasis specialistas</w:t>
            </w:r>
          </w:p>
        </w:tc>
      </w:tr>
      <w:tr w:rsidR="006C4378" w:rsidRPr="006C4378" w14:paraId="41042217" w14:textId="77777777" w:rsidTr="00671932">
        <w:tc>
          <w:tcPr>
            <w:tcW w:w="1223" w:type="dxa"/>
            <w:vMerge/>
          </w:tcPr>
          <w:p w14:paraId="5F5CE0E0" w14:textId="77777777" w:rsidR="00671932" w:rsidRPr="006C4378" w:rsidRDefault="00671932" w:rsidP="00C52B8B">
            <w:pPr>
              <w:tabs>
                <w:tab w:val="left" w:pos="1418"/>
              </w:tabs>
              <w:jc w:val="center"/>
              <w:rPr>
                <w:rFonts w:asciiTheme="majorBidi" w:hAnsiTheme="majorBidi" w:cstheme="majorBidi"/>
                <w:sz w:val="24"/>
                <w:szCs w:val="24"/>
              </w:rPr>
            </w:pPr>
          </w:p>
        </w:tc>
        <w:tc>
          <w:tcPr>
            <w:tcW w:w="1336" w:type="dxa"/>
          </w:tcPr>
          <w:p w14:paraId="092BDF4C" w14:textId="21A2846F"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D</w:t>
            </w:r>
          </w:p>
        </w:tc>
        <w:tc>
          <w:tcPr>
            <w:tcW w:w="1264" w:type="dxa"/>
          </w:tcPr>
          <w:p w14:paraId="73222BFD" w14:textId="2D68A164" w:rsidR="00671932" w:rsidRPr="006C4378" w:rsidRDefault="00BF0996"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A</w:t>
            </w:r>
          </w:p>
        </w:tc>
        <w:tc>
          <w:tcPr>
            <w:tcW w:w="5528" w:type="dxa"/>
          </w:tcPr>
          <w:p w14:paraId="30683584" w14:textId="0335256A"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Vyriausiasis specialistas,</w:t>
            </w:r>
          </w:p>
          <w:p w14:paraId="28D9E305" w14:textId="0EA585AD"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specialistas,</w:t>
            </w:r>
          </w:p>
          <w:p w14:paraId="49E6F708" w14:textId="7F05EAF3"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informacinių technologijų sistemų administratorius,</w:t>
            </w:r>
          </w:p>
          <w:p w14:paraId="00FE90C2" w14:textId="211379D2"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įrenginių techninės priežiūros inžinierius</w:t>
            </w:r>
          </w:p>
        </w:tc>
      </w:tr>
      <w:tr w:rsidR="006C4378" w:rsidRPr="006C4378" w14:paraId="492A77C0" w14:textId="77777777" w:rsidTr="00671932">
        <w:tc>
          <w:tcPr>
            <w:tcW w:w="1223" w:type="dxa"/>
            <w:vMerge w:val="restart"/>
          </w:tcPr>
          <w:p w14:paraId="0DFDC850" w14:textId="77777777"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sz w:val="24"/>
                <w:szCs w:val="24"/>
              </w:rPr>
              <w:t>II</w:t>
            </w:r>
          </w:p>
        </w:tc>
        <w:tc>
          <w:tcPr>
            <w:tcW w:w="1336" w:type="dxa"/>
          </w:tcPr>
          <w:p w14:paraId="528899EB" w14:textId="2C1DF130"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VT</w:t>
            </w:r>
          </w:p>
        </w:tc>
        <w:tc>
          <w:tcPr>
            <w:tcW w:w="1264" w:type="dxa"/>
          </w:tcPr>
          <w:p w14:paraId="2FFDC278" w14:textId="77777777" w:rsidR="00671932" w:rsidRPr="006C4378" w:rsidRDefault="00671932" w:rsidP="00C52B8B">
            <w:pPr>
              <w:tabs>
                <w:tab w:val="left" w:pos="1418"/>
              </w:tabs>
              <w:jc w:val="center"/>
              <w:rPr>
                <w:rFonts w:asciiTheme="majorBidi" w:hAnsiTheme="majorBidi" w:cstheme="majorBidi"/>
                <w:bCs/>
                <w:sz w:val="24"/>
                <w:szCs w:val="24"/>
              </w:rPr>
            </w:pPr>
          </w:p>
        </w:tc>
        <w:tc>
          <w:tcPr>
            <w:tcW w:w="5528" w:type="dxa"/>
          </w:tcPr>
          <w:p w14:paraId="351A3330" w14:textId="692DE72D"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Vyresnysis specialistas</w:t>
            </w:r>
          </w:p>
        </w:tc>
      </w:tr>
      <w:tr w:rsidR="006C4378" w:rsidRPr="006C4378" w14:paraId="08C4695F" w14:textId="77777777" w:rsidTr="00671932">
        <w:tc>
          <w:tcPr>
            <w:tcW w:w="1223" w:type="dxa"/>
            <w:vMerge/>
          </w:tcPr>
          <w:p w14:paraId="443F7D42" w14:textId="77777777" w:rsidR="00671932" w:rsidRPr="006C4378" w:rsidRDefault="00671932" w:rsidP="00C52B8B">
            <w:pPr>
              <w:tabs>
                <w:tab w:val="left" w:pos="1418"/>
              </w:tabs>
              <w:jc w:val="center"/>
              <w:rPr>
                <w:rFonts w:asciiTheme="majorBidi" w:hAnsiTheme="majorBidi" w:cstheme="majorBidi"/>
                <w:sz w:val="24"/>
                <w:szCs w:val="24"/>
              </w:rPr>
            </w:pPr>
          </w:p>
        </w:tc>
        <w:tc>
          <w:tcPr>
            <w:tcW w:w="1336" w:type="dxa"/>
          </w:tcPr>
          <w:p w14:paraId="52B53401" w14:textId="6F72FFEA"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D</w:t>
            </w:r>
          </w:p>
        </w:tc>
        <w:tc>
          <w:tcPr>
            <w:tcW w:w="1264" w:type="dxa"/>
          </w:tcPr>
          <w:p w14:paraId="0C98DAD7" w14:textId="6EECF9DF" w:rsidR="00671932" w:rsidRPr="006C4378" w:rsidRDefault="00BF0996"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B</w:t>
            </w:r>
          </w:p>
        </w:tc>
        <w:tc>
          <w:tcPr>
            <w:tcW w:w="5528" w:type="dxa"/>
          </w:tcPr>
          <w:p w14:paraId="2F3B0A0F" w14:textId="04F8A298"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Administratorius,</w:t>
            </w:r>
          </w:p>
          <w:p w14:paraId="5F1020BA" w14:textId="1111B5AA"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higienos laborantas</w:t>
            </w:r>
          </w:p>
        </w:tc>
      </w:tr>
      <w:tr w:rsidR="006C4378" w:rsidRPr="006C4378" w14:paraId="215169BF" w14:textId="77777777" w:rsidTr="00671932">
        <w:tc>
          <w:tcPr>
            <w:tcW w:w="1223" w:type="dxa"/>
          </w:tcPr>
          <w:p w14:paraId="7D40ED3E" w14:textId="77777777"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sz w:val="24"/>
                <w:szCs w:val="24"/>
              </w:rPr>
              <w:t>I</w:t>
            </w:r>
          </w:p>
        </w:tc>
        <w:tc>
          <w:tcPr>
            <w:tcW w:w="1336" w:type="dxa"/>
          </w:tcPr>
          <w:p w14:paraId="6ED28E6B" w14:textId="69293F17" w:rsidR="00671932" w:rsidRPr="006C4378" w:rsidRDefault="00671932"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D</w:t>
            </w:r>
          </w:p>
        </w:tc>
        <w:tc>
          <w:tcPr>
            <w:tcW w:w="1264" w:type="dxa"/>
          </w:tcPr>
          <w:p w14:paraId="5B47A748" w14:textId="6AD7ABF6" w:rsidR="00671932" w:rsidRPr="006C4378" w:rsidRDefault="00BF0996" w:rsidP="00C52B8B">
            <w:pPr>
              <w:tabs>
                <w:tab w:val="left" w:pos="1418"/>
              </w:tabs>
              <w:jc w:val="center"/>
              <w:rPr>
                <w:rFonts w:asciiTheme="majorBidi" w:hAnsiTheme="majorBidi" w:cstheme="majorBidi"/>
                <w:bCs/>
                <w:sz w:val="24"/>
                <w:szCs w:val="24"/>
              </w:rPr>
            </w:pPr>
            <w:r w:rsidRPr="006C4378">
              <w:rPr>
                <w:rFonts w:asciiTheme="majorBidi" w:hAnsiTheme="majorBidi" w:cstheme="majorBidi"/>
                <w:bCs/>
                <w:sz w:val="24"/>
                <w:szCs w:val="24"/>
              </w:rPr>
              <w:t>C</w:t>
            </w:r>
          </w:p>
        </w:tc>
        <w:tc>
          <w:tcPr>
            <w:tcW w:w="5528" w:type="dxa"/>
          </w:tcPr>
          <w:p w14:paraId="25639C9C" w14:textId="710B9D6B"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Automobilio vairuotojas,</w:t>
            </w:r>
          </w:p>
          <w:p w14:paraId="66E95AE8" w14:textId="4C63BAE9" w:rsidR="00671932" w:rsidRPr="006C4378" w:rsidRDefault="00671932" w:rsidP="00C52B8B">
            <w:pPr>
              <w:tabs>
                <w:tab w:val="left" w:pos="1418"/>
              </w:tabs>
              <w:jc w:val="both"/>
              <w:rPr>
                <w:rFonts w:asciiTheme="majorBidi" w:hAnsiTheme="majorBidi" w:cstheme="majorBidi"/>
                <w:bCs/>
                <w:sz w:val="24"/>
                <w:szCs w:val="24"/>
              </w:rPr>
            </w:pPr>
            <w:r w:rsidRPr="006C4378">
              <w:rPr>
                <w:rFonts w:asciiTheme="majorBidi" w:hAnsiTheme="majorBidi" w:cstheme="majorBidi"/>
                <w:bCs/>
                <w:sz w:val="24"/>
                <w:szCs w:val="24"/>
              </w:rPr>
              <w:t>valytojas</w:t>
            </w:r>
          </w:p>
        </w:tc>
      </w:tr>
    </w:tbl>
    <w:p w14:paraId="1EF1332A" w14:textId="65D78300" w:rsidR="00671932" w:rsidRPr="006C4378" w:rsidRDefault="00274196" w:rsidP="00C52B8B">
      <w:pPr>
        <w:tabs>
          <w:tab w:val="left" w:pos="1418"/>
        </w:tabs>
        <w:ind w:firstLine="851"/>
        <w:rPr>
          <w:rFonts w:asciiTheme="majorBidi" w:hAnsiTheme="majorBidi" w:cstheme="majorBidi"/>
          <w:b/>
          <w:bCs/>
          <w:sz w:val="24"/>
          <w:szCs w:val="24"/>
        </w:rPr>
      </w:pPr>
      <w:r w:rsidRPr="006C4378">
        <w:rPr>
          <w:rFonts w:asciiTheme="majorBidi" w:hAnsiTheme="majorBidi" w:cstheme="majorBidi"/>
          <w:b/>
          <w:bCs/>
          <w:sz w:val="24"/>
          <w:szCs w:val="24"/>
        </w:rPr>
        <w:t>Pastab</w:t>
      </w:r>
      <w:r w:rsidR="00671932" w:rsidRPr="006C4378">
        <w:rPr>
          <w:rFonts w:asciiTheme="majorBidi" w:hAnsiTheme="majorBidi" w:cstheme="majorBidi"/>
          <w:b/>
          <w:bCs/>
          <w:sz w:val="24"/>
          <w:szCs w:val="24"/>
        </w:rPr>
        <w:t>os:</w:t>
      </w:r>
    </w:p>
    <w:p w14:paraId="042C153A" w14:textId="563670D5" w:rsidR="00274196" w:rsidRPr="006C4378" w:rsidRDefault="00671932" w:rsidP="00C52B8B">
      <w:pPr>
        <w:tabs>
          <w:tab w:val="left" w:pos="1418"/>
        </w:tabs>
        <w:ind w:firstLine="851"/>
        <w:rPr>
          <w:rFonts w:asciiTheme="majorBidi" w:hAnsiTheme="majorBidi" w:cstheme="majorBidi"/>
          <w:sz w:val="24"/>
          <w:szCs w:val="24"/>
        </w:rPr>
      </w:pPr>
      <w:r w:rsidRPr="006C4378">
        <w:rPr>
          <w:rFonts w:asciiTheme="majorBidi" w:hAnsiTheme="majorBidi" w:cstheme="majorBidi"/>
          <w:sz w:val="24"/>
          <w:szCs w:val="24"/>
        </w:rPr>
        <w:t>1.</w:t>
      </w:r>
      <w:r w:rsidR="00274196" w:rsidRPr="006C4378">
        <w:rPr>
          <w:rFonts w:asciiTheme="majorBidi" w:hAnsiTheme="majorBidi" w:cstheme="majorBidi"/>
          <w:sz w:val="24"/>
          <w:szCs w:val="24"/>
        </w:rPr>
        <w:t xml:space="preserve"> </w:t>
      </w:r>
      <w:r w:rsidRPr="006C4378">
        <w:rPr>
          <w:rFonts w:asciiTheme="majorBidi" w:hAnsiTheme="majorBidi" w:cstheme="majorBidi"/>
          <w:sz w:val="24"/>
          <w:szCs w:val="24"/>
        </w:rPr>
        <w:t xml:space="preserve">D </w:t>
      </w:r>
      <w:r w:rsidR="00274196" w:rsidRPr="006C4378">
        <w:rPr>
          <w:rFonts w:asciiTheme="majorBidi" w:hAnsiTheme="majorBidi" w:cstheme="majorBidi"/>
          <w:sz w:val="24"/>
          <w:szCs w:val="24"/>
        </w:rPr>
        <w:t>– darbuotojas, dirbantis pagal darbo sutartį.</w:t>
      </w:r>
    </w:p>
    <w:p w14:paraId="12B3E39F" w14:textId="06DC1A37" w:rsidR="00671932" w:rsidRPr="006C4378" w:rsidRDefault="00671932" w:rsidP="00C52B8B">
      <w:pPr>
        <w:tabs>
          <w:tab w:val="left" w:pos="1418"/>
        </w:tabs>
        <w:ind w:firstLine="851"/>
        <w:rPr>
          <w:rFonts w:asciiTheme="majorBidi" w:hAnsiTheme="majorBidi" w:cstheme="majorBidi"/>
          <w:sz w:val="24"/>
          <w:szCs w:val="24"/>
        </w:rPr>
      </w:pPr>
      <w:r w:rsidRPr="006C4378">
        <w:rPr>
          <w:rFonts w:asciiTheme="majorBidi" w:hAnsiTheme="majorBidi" w:cstheme="majorBidi"/>
          <w:sz w:val="24"/>
          <w:szCs w:val="24"/>
        </w:rPr>
        <w:t>2. VT – valstybės tarnautojas.</w:t>
      </w:r>
    </w:p>
    <w:p w14:paraId="1EC44E45" w14:textId="77777777" w:rsidR="004C7FDC" w:rsidRPr="006C4378" w:rsidRDefault="004C7FDC" w:rsidP="00C52B8B">
      <w:pPr>
        <w:pStyle w:val="BodyText"/>
        <w:ind w:left="0"/>
        <w:jc w:val="center"/>
        <w:rPr>
          <w:rFonts w:asciiTheme="majorBidi" w:hAnsiTheme="majorBidi" w:cstheme="majorBidi"/>
          <w:bCs/>
          <w:sz w:val="24"/>
          <w:szCs w:val="24"/>
        </w:rPr>
      </w:pPr>
      <w:r w:rsidRPr="006C4378">
        <w:rPr>
          <w:rFonts w:asciiTheme="majorBidi" w:hAnsiTheme="majorBidi" w:cstheme="majorBidi"/>
          <w:bCs/>
          <w:sz w:val="24"/>
          <w:szCs w:val="24"/>
        </w:rPr>
        <w:t>__________________________</w:t>
      </w:r>
    </w:p>
    <w:p w14:paraId="28C722BC" w14:textId="77777777" w:rsidR="004C7FDC" w:rsidRPr="006C4378" w:rsidRDefault="004C7FDC" w:rsidP="00C52B8B">
      <w:pPr>
        <w:pStyle w:val="BodyText"/>
        <w:ind w:left="0"/>
        <w:rPr>
          <w:rFonts w:asciiTheme="majorBidi" w:hAnsiTheme="majorBidi" w:cstheme="majorBidi"/>
          <w:bCs/>
          <w:sz w:val="24"/>
          <w:szCs w:val="24"/>
        </w:rPr>
        <w:sectPr w:rsidR="004C7FDC" w:rsidRPr="006C4378" w:rsidSect="00453F7B">
          <w:pgSz w:w="11907" w:h="16840" w:code="9"/>
          <w:pgMar w:top="1361" w:right="680" w:bottom="1361" w:left="1701" w:header="828" w:footer="0" w:gutter="0"/>
          <w:pgNumType w:start="1"/>
          <w:cols w:space="720"/>
          <w:titlePg/>
          <w:docGrid w:linePitch="299"/>
        </w:sectPr>
      </w:pPr>
    </w:p>
    <w:p w14:paraId="1C347559" w14:textId="3D68450A" w:rsidR="004C7FDC" w:rsidRPr="006C4378" w:rsidRDefault="004C7FDC" w:rsidP="00C52B8B">
      <w:pPr>
        <w:pStyle w:val="BodyText"/>
        <w:ind w:left="6096"/>
        <w:rPr>
          <w:rFonts w:asciiTheme="majorBidi" w:hAnsiTheme="majorBidi" w:cstheme="majorBidi"/>
          <w:sz w:val="24"/>
          <w:szCs w:val="24"/>
        </w:rPr>
      </w:pPr>
      <w:r w:rsidRPr="006C4378">
        <w:rPr>
          <w:rFonts w:asciiTheme="majorBidi" w:hAnsiTheme="majorBidi" w:cstheme="majorBidi"/>
          <w:bCs/>
          <w:sz w:val="24"/>
          <w:szCs w:val="24"/>
        </w:rPr>
        <w:lastRenderedPageBreak/>
        <w:t>Radiacinės saugos centro darbo</w:t>
      </w:r>
    </w:p>
    <w:p w14:paraId="79CFD9DD" w14:textId="375D9546" w:rsidR="008037AB" w:rsidRPr="006C4378" w:rsidRDefault="008037AB" w:rsidP="00C52B8B">
      <w:pPr>
        <w:pStyle w:val="BodyText"/>
        <w:ind w:left="6096"/>
        <w:rPr>
          <w:rFonts w:asciiTheme="majorBidi" w:hAnsiTheme="majorBidi" w:cstheme="majorBidi"/>
          <w:sz w:val="24"/>
          <w:szCs w:val="24"/>
        </w:rPr>
      </w:pPr>
      <w:r w:rsidRPr="006C4378">
        <w:rPr>
          <w:rFonts w:asciiTheme="majorBidi" w:hAnsiTheme="majorBidi" w:cstheme="majorBidi"/>
          <w:sz w:val="24"/>
          <w:szCs w:val="24"/>
        </w:rPr>
        <w:t>apmokėjimo sistemos aprašo</w:t>
      </w:r>
    </w:p>
    <w:p w14:paraId="427204AA" w14:textId="1DE9C343" w:rsidR="00DA4762" w:rsidRPr="006C4378" w:rsidRDefault="0087403C" w:rsidP="00C52B8B">
      <w:pPr>
        <w:pStyle w:val="BodyText"/>
        <w:ind w:left="6096"/>
        <w:rPr>
          <w:rFonts w:asciiTheme="majorBidi" w:hAnsiTheme="majorBidi" w:cstheme="majorBidi"/>
          <w:sz w:val="24"/>
          <w:szCs w:val="24"/>
        </w:rPr>
      </w:pPr>
      <w:r w:rsidRPr="006C4378">
        <w:rPr>
          <w:rFonts w:asciiTheme="majorBidi" w:hAnsiTheme="majorBidi" w:cstheme="majorBidi"/>
          <w:sz w:val="24"/>
          <w:szCs w:val="24"/>
        </w:rPr>
        <w:t>2</w:t>
      </w:r>
      <w:r w:rsidR="008037AB" w:rsidRPr="006C4378">
        <w:rPr>
          <w:rFonts w:asciiTheme="majorBidi" w:hAnsiTheme="majorBidi" w:cstheme="majorBidi"/>
          <w:sz w:val="24"/>
          <w:szCs w:val="24"/>
        </w:rPr>
        <w:t> priedas</w:t>
      </w:r>
    </w:p>
    <w:p w14:paraId="2B29BEE8" w14:textId="16208556" w:rsidR="00DA4762" w:rsidRPr="006C4378" w:rsidRDefault="00DA4762" w:rsidP="00C52B8B">
      <w:pPr>
        <w:jc w:val="center"/>
        <w:rPr>
          <w:rFonts w:asciiTheme="majorBidi" w:hAnsiTheme="majorBidi" w:cstheme="majorBidi"/>
          <w:sz w:val="24"/>
          <w:szCs w:val="24"/>
        </w:rPr>
      </w:pPr>
    </w:p>
    <w:p w14:paraId="5281C78D" w14:textId="77777777" w:rsidR="001F4BCB" w:rsidRPr="006C4378" w:rsidRDefault="001F4BCB" w:rsidP="001F4BCB">
      <w:pPr>
        <w:widowControl/>
        <w:autoSpaceDE/>
        <w:autoSpaceDN/>
        <w:jc w:val="center"/>
        <w:textAlignment w:val="baseline"/>
        <w:rPr>
          <w:rFonts w:asciiTheme="majorBidi" w:hAnsiTheme="majorBidi" w:cstheme="majorBidi"/>
          <w:spacing w:val="2"/>
          <w:sz w:val="24"/>
          <w:szCs w:val="24"/>
        </w:rPr>
      </w:pPr>
      <w:r w:rsidRPr="006C4378">
        <w:rPr>
          <w:rFonts w:asciiTheme="majorBidi" w:hAnsiTheme="majorBidi" w:cstheme="majorBidi"/>
          <w:b/>
          <w:bCs/>
          <w:spacing w:val="2"/>
          <w:sz w:val="24"/>
          <w:szCs w:val="24"/>
        </w:rPr>
        <w:t>RADIACINĖS SAUGOS CENTRO VALSTYBĖS TARNAUTOJŲ IR DARBUOTOJŲ, DIRBANČIŲ PAGAL DARBO SUTARTIS, PAREIGINĖS ALGOS KOEFICIENTŲ IR DARBO UŽMOKESČIO DYDŽIŲ INTERVALAI</w:t>
      </w:r>
    </w:p>
    <w:p w14:paraId="57D15CC4" w14:textId="77777777" w:rsidR="001F4BCB" w:rsidRPr="006C4378" w:rsidRDefault="001F4BCB" w:rsidP="001F4BCB">
      <w:pPr>
        <w:widowControl/>
        <w:autoSpaceDE/>
        <w:autoSpaceDN/>
        <w:jc w:val="center"/>
        <w:textAlignment w:val="baseline"/>
        <w:rPr>
          <w:rFonts w:asciiTheme="majorBidi" w:hAnsiTheme="majorBidi" w:cstheme="majorBidi"/>
          <w:spacing w:val="2"/>
          <w:sz w:val="24"/>
          <w:szCs w:val="24"/>
        </w:rPr>
      </w:pPr>
    </w:p>
    <w:p w14:paraId="15E09E4D" w14:textId="77777777" w:rsidR="001F4BCB" w:rsidRPr="006C4378" w:rsidRDefault="001F4BCB" w:rsidP="001F4BC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1. Radiacinės saugos centro (toliau – RSC) valstybės tarnautojų ir darbuotojų, dirbančių pagal darbo sutartis (toliau – darbuotojai), pareiginės algos koeficientų ir darbo užmokesčio dydžių intervalai nurodyti lentelėje.</w:t>
      </w:r>
    </w:p>
    <w:p w14:paraId="6525B44E" w14:textId="013B6A0B" w:rsidR="001F4BCB" w:rsidRPr="006C4378" w:rsidRDefault="001F4BCB" w:rsidP="001F4BCB">
      <w:pPr>
        <w:widowControl/>
        <w:tabs>
          <w:tab w:val="left" w:pos="851"/>
        </w:tabs>
        <w:autoSpaceDE/>
        <w:autoSpaceDN/>
        <w:ind w:firstLine="851"/>
        <w:jc w:val="both"/>
        <w:rPr>
          <w:rFonts w:asciiTheme="majorBidi" w:hAnsiTheme="majorBidi" w:cstheme="majorBidi"/>
          <w:sz w:val="24"/>
          <w:szCs w:val="24"/>
        </w:rPr>
      </w:pPr>
    </w:p>
    <w:p w14:paraId="42E48926" w14:textId="77777777" w:rsidR="00292597" w:rsidRPr="00D72A6E" w:rsidRDefault="00292597" w:rsidP="00292597">
      <w:pPr>
        <w:widowControl/>
        <w:tabs>
          <w:tab w:val="left" w:pos="851"/>
        </w:tabs>
        <w:autoSpaceDE/>
        <w:autoSpaceDN/>
        <w:ind w:firstLine="851"/>
        <w:jc w:val="both"/>
        <w:rPr>
          <w:rFonts w:asciiTheme="majorBidi" w:hAnsiTheme="majorBidi" w:cstheme="majorBidi"/>
          <w:color w:val="000000" w:themeColor="text1"/>
          <w:sz w:val="24"/>
          <w:szCs w:val="24"/>
        </w:rPr>
      </w:pPr>
      <w:r w:rsidRPr="00D72A6E">
        <w:rPr>
          <w:rFonts w:asciiTheme="majorBidi" w:hAnsiTheme="majorBidi" w:cstheme="majorBidi"/>
          <w:color w:val="000000" w:themeColor="text1"/>
          <w:sz w:val="24"/>
          <w:szCs w:val="24"/>
        </w:rPr>
        <w:t>Lentelė. RSC valstybės tarnautojų ir darbuotojų pareiginės algos koeficientų ir darbo užmokesčio dydžių intervalai</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419"/>
        <w:gridCol w:w="1275"/>
        <w:gridCol w:w="1418"/>
        <w:gridCol w:w="1417"/>
        <w:gridCol w:w="1276"/>
        <w:gridCol w:w="1418"/>
      </w:tblGrid>
      <w:tr w:rsidR="00292597" w:rsidRPr="00D72A6E" w14:paraId="0370F065" w14:textId="77777777" w:rsidTr="00ED3075">
        <w:trPr>
          <w:trHeight w:val="279"/>
        </w:trPr>
        <w:tc>
          <w:tcPr>
            <w:tcW w:w="1275" w:type="dxa"/>
            <w:vMerge w:val="restart"/>
            <w:vAlign w:val="center"/>
          </w:tcPr>
          <w:p w14:paraId="546E6001"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
                <w:color w:val="000000" w:themeColor="text1"/>
                <w:sz w:val="24"/>
                <w:szCs w:val="24"/>
              </w:rPr>
              <w:t>Pareigybių pakopa</w:t>
            </w:r>
          </w:p>
        </w:tc>
        <w:tc>
          <w:tcPr>
            <w:tcW w:w="4112" w:type="dxa"/>
            <w:gridSpan w:val="3"/>
            <w:tcBorders>
              <w:right w:val="single" w:sz="4" w:space="0" w:color="auto"/>
            </w:tcBorders>
          </w:tcPr>
          <w:p w14:paraId="2965E11A" w14:textId="77777777" w:rsidR="00292597" w:rsidRPr="00D72A6E" w:rsidRDefault="00292597" w:rsidP="00ED3075">
            <w:pPr>
              <w:widowControl/>
              <w:tabs>
                <w:tab w:val="left" w:pos="851"/>
              </w:tabs>
              <w:autoSpaceDE/>
              <w:autoSpaceDN/>
              <w:jc w:val="center"/>
              <w:rPr>
                <w:rFonts w:asciiTheme="majorBidi" w:hAnsiTheme="majorBidi" w:cstheme="majorBidi"/>
                <w:b/>
                <w:color w:val="000000" w:themeColor="text1"/>
                <w:sz w:val="24"/>
                <w:szCs w:val="24"/>
              </w:rPr>
            </w:pPr>
            <w:r w:rsidRPr="00D72A6E">
              <w:rPr>
                <w:rFonts w:asciiTheme="majorBidi" w:hAnsiTheme="majorBidi" w:cstheme="majorBidi"/>
                <w:b/>
                <w:color w:val="000000" w:themeColor="text1"/>
                <w:sz w:val="24"/>
                <w:szCs w:val="24"/>
              </w:rPr>
              <w:t>Darbo užmokesčio reikšmė (eurais)</w:t>
            </w:r>
          </w:p>
        </w:tc>
        <w:tc>
          <w:tcPr>
            <w:tcW w:w="4111" w:type="dxa"/>
            <w:gridSpan w:val="3"/>
            <w:tcBorders>
              <w:right w:val="single" w:sz="4" w:space="0" w:color="auto"/>
            </w:tcBorders>
          </w:tcPr>
          <w:p w14:paraId="44797B03" w14:textId="77777777" w:rsidR="00292597" w:rsidRPr="00D72A6E" w:rsidRDefault="00292597" w:rsidP="00ED3075">
            <w:pPr>
              <w:widowControl/>
              <w:tabs>
                <w:tab w:val="left" w:pos="851"/>
              </w:tabs>
              <w:autoSpaceDE/>
              <w:autoSpaceDN/>
              <w:jc w:val="center"/>
              <w:rPr>
                <w:rFonts w:asciiTheme="majorBidi" w:hAnsiTheme="majorBidi" w:cstheme="majorBidi"/>
                <w:b/>
                <w:color w:val="000000" w:themeColor="text1"/>
                <w:sz w:val="24"/>
                <w:szCs w:val="24"/>
              </w:rPr>
            </w:pPr>
            <w:r w:rsidRPr="00D72A6E">
              <w:rPr>
                <w:rFonts w:asciiTheme="majorBidi" w:hAnsiTheme="majorBidi" w:cstheme="majorBidi"/>
                <w:b/>
                <w:bCs/>
                <w:color w:val="000000" w:themeColor="text1"/>
                <w:sz w:val="24"/>
                <w:szCs w:val="24"/>
              </w:rPr>
              <w:t>Pareiginės algos koeficientai</w:t>
            </w:r>
          </w:p>
        </w:tc>
      </w:tr>
      <w:tr w:rsidR="00292597" w:rsidRPr="00D72A6E" w14:paraId="2FD21871" w14:textId="77777777" w:rsidTr="00ED3075">
        <w:trPr>
          <w:trHeight w:val="298"/>
        </w:trPr>
        <w:tc>
          <w:tcPr>
            <w:tcW w:w="1275" w:type="dxa"/>
            <w:vMerge/>
            <w:vAlign w:val="center"/>
          </w:tcPr>
          <w:p w14:paraId="1EC2FF0D" w14:textId="77777777" w:rsidR="00292597" w:rsidRPr="00D72A6E" w:rsidRDefault="00292597" w:rsidP="00ED3075">
            <w:pPr>
              <w:widowControl/>
              <w:tabs>
                <w:tab w:val="left" w:pos="851"/>
              </w:tabs>
              <w:autoSpaceDE/>
              <w:autoSpaceDN/>
              <w:jc w:val="both"/>
              <w:rPr>
                <w:rFonts w:asciiTheme="majorBidi" w:hAnsiTheme="majorBidi" w:cstheme="majorBidi"/>
                <w:b/>
                <w:color w:val="000000" w:themeColor="text1"/>
                <w:sz w:val="24"/>
                <w:szCs w:val="24"/>
              </w:rPr>
            </w:pPr>
          </w:p>
        </w:tc>
        <w:tc>
          <w:tcPr>
            <w:tcW w:w="1419" w:type="dxa"/>
            <w:vAlign w:val="center"/>
          </w:tcPr>
          <w:p w14:paraId="39BF5D94" w14:textId="77777777" w:rsidR="00292597" w:rsidRPr="00D72A6E" w:rsidRDefault="00292597" w:rsidP="00ED3075">
            <w:pPr>
              <w:widowControl/>
              <w:tabs>
                <w:tab w:val="left" w:pos="851"/>
              </w:tabs>
              <w:autoSpaceDE/>
              <w:autoSpaceDN/>
              <w:jc w:val="center"/>
              <w:rPr>
                <w:rFonts w:asciiTheme="majorBidi" w:hAnsiTheme="majorBidi" w:cstheme="majorBidi"/>
                <w:b/>
                <w:color w:val="000000" w:themeColor="text1"/>
                <w:sz w:val="24"/>
                <w:szCs w:val="24"/>
              </w:rPr>
            </w:pPr>
            <w:r w:rsidRPr="00D72A6E">
              <w:rPr>
                <w:rFonts w:asciiTheme="majorBidi" w:hAnsiTheme="majorBidi" w:cstheme="majorBidi"/>
                <w:b/>
                <w:color w:val="000000" w:themeColor="text1"/>
                <w:sz w:val="24"/>
                <w:szCs w:val="24"/>
              </w:rPr>
              <w:t>Minimali</w:t>
            </w:r>
          </w:p>
        </w:tc>
        <w:tc>
          <w:tcPr>
            <w:tcW w:w="1275" w:type="dxa"/>
          </w:tcPr>
          <w:p w14:paraId="7D75D805" w14:textId="77777777" w:rsidR="00292597" w:rsidRPr="00D72A6E" w:rsidRDefault="00292597" w:rsidP="00ED3075">
            <w:pPr>
              <w:widowControl/>
              <w:tabs>
                <w:tab w:val="left" w:pos="851"/>
              </w:tabs>
              <w:autoSpaceDE/>
              <w:autoSpaceDN/>
              <w:jc w:val="center"/>
              <w:rPr>
                <w:rFonts w:asciiTheme="majorBidi" w:hAnsiTheme="majorBidi" w:cstheme="majorBidi"/>
                <w:b/>
                <w:color w:val="000000" w:themeColor="text1"/>
                <w:sz w:val="24"/>
                <w:szCs w:val="24"/>
              </w:rPr>
            </w:pPr>
            <w:r w:rsidRPr="00D72A6E">
              <w:rPr>
                <w:rFonts w:asciiTheme="majorBidi" w:hAnsiTheme="majorBidi" w:cstheme="majorBidi"/>
                <w:b/>
                <w:color w:val="000000" w:themeColor="text1"/>
                <w:sz w:val="24"/>
                <w:szCs w:val="24"/>
              </w:rPr>
              <w:t xml:space="preserve">Vidurinė </w:t>
            </w:r>
          </w:p>
        </w:tc>
        <w:tc>
          <w:tcPr>
            <w:tcW w:w="1418" w:type="dxa"/>
            <w:vAlign w:val="center"/>
          </w:tcPr>
          <w:p w14:paraId="2CED2F2E" w14:textId="77777777" w:rsidR="00292597" w:rsidRPr="00D72A6E" w:rsidRDefault="00292597" w:rsidP="00ED3075">
            <w:pPr>
              <w:widowControl/>
              <w:tabs>
                <w:tab w:val="left" w:pos="851"/>
              </w:tabs>
              <w:autoSpaceDE/>
              <w:autoSpaceDN/>
              <w:jc w:val="center"/>
              <w:rPr>
                <w:rFonts w:asciiTheme="majorBidi" w:hAnsiTheme="majorBidi" w:cstheme="majorBidi"/>
                <w:b/>
                <w:color w:val="000000" w:themeColor="text1"/>
                <w:sz w:val="24"/>
                <w:szCs w:val="24"/>
              </w:rPr>
            </w:pPr>
            <w:r w:rsidRPr="00D72A6E">
              <w:rPr>
                <w:rFonts w:asciiTheme="majorBidi" w:hAnsiTheme="majorBidi" w:cstheme="majorBidi"/>
                <w:b/>
                <w:color w:val="000000" w:themeColor="text1"/>
                <w:sz w:val="24"/>
                <w:szCs w:val="24"/>
              </w:rPr>
              <w:t>Maksimali</w:t>
            </w:r>
          </w:p>
        </w:tc>
        <w:tc>
          <w:tcPr>
            <w:tcW w:w="1417" w:type="dxa"/>
            <w:vAlign w:val="center"/>
          </w:tcPr>
          <w:p w14:paraId="2237B8D3" w14:textId="77777777" w:rsidR="00292597" w:rsidRPr="00D72A6E" w:rsidRDefault="00292597" w:rsidP="00ED3075">
            <w:pPr>
              <w:widowControl/>
              <w:tabs>
                <w:tab w:val="left" w:pos="851"/>
              </w:tabs>
              <w:autoSpaceDE/>
              <w:autoSpaceDN/>
              <w:jc w:val="center"/>
              <w:rPr>
                <w:rFonts w:asciiTheme="majorBidi" w:hAnsiTheme="majorBidi" w:cstheme="majorBidi"/>
                <w:b/>
                <w:color w:val="000000" w:themeColor="text1"/>
                <w:sz w:val="24"/>
                <w:szCs w:val="24"/>
              </w:rPr>
            </w:pPr>
            <w:r w:rsidRPr="00D72A6E">
              <w:rPr>
                <w:rFonts w:asciiTheme="majorBidi" w:hAnsiTheme="majorBidi" w:cstheme="majorBidi"/>
                <w:b/>
                <w:color w:val="000000" w:themeColor="text1"/>
                <w:sz w:val="24"/>
                <w:szCs w:val="24"/>
              </w:rPr>
              <w:t>Minimalus</w:t>
            </w:r>
          </w:p>
        </w:tc>
        <w:tc>
          <w:tcPr>
            <w:tcW w:w="1276" w:type="dxa"/>
          </w:tcPr>
          <w:p w14:paraId="4EBA4A92" w14:textId="77777777" w:rsidR="00292597" w:rsidRPr="00D72A6E" w:rsidRDefault="00292597" w:rsidP="00ED3075">
            <w:pPr>
              <w:widowControl/>
              <w:tabs>
                <w:tab w:val="left" w:pos="851"/>
              </w:tabs>
              <w:autoSpaceDE/>
              <w:autoSpaceDN/>
              <w:jc w:val="center"/>
              <w:rPr>
                <w:rFonts w:asciiTheme="majorBidi" w:hAnsiTheme="majorBidi" w:cstheme="majorBidi"/>
                <w:b/>
                <w:color w:val="000000" w:themeColor="text1"/>
                <w:sz w:val="24"/>
                <w:szCs w:val="24"/>
              </w:rPr>
            </w:pPr>
            <w:r w:rsidRPr="00D72A6E">
              <w:rPr>
                <w:rFonts w:asciiTheme="majorBidi" w:hAnsiTheme="majorBidi" w:cstheme="majorBidi"/>
                <w:b/>
                <w:color w:val="000000" w:themeColor="text1"/>
                <w:sz w:val="24"/>
                <w:szCs w:val="24"/>
              </w:rPr>
              <w:t>Vidurinis</w:t>
            </w:r>
          </w:p>
        </w:tc>
        <w:tc>
          <w:tcPr>
            <w:tcW w:w="1418" w:type="dxa"/>
            <w:tcBorders>
              <w:right w:val="single" w:sz="4" w:space="0" w:color="auto"/>
            </w:tcBorders>
            <w:vAlign w:val="center"/>
          </w:tcPr>
          <w:p w14:paraId="5BCBADA9" w14:textId="77777777" w:rsidR="00292597" w:rsidRPr="00D72A6E" w:rsidRDefault="00292597" w:rsidP="00ED3075">
            <w:pPr>
              <w:widowControl/>
              <w:tabs>
                <w:tab w:val="left" w:pos="851"/>
              </w:tabs>
              <w:autoSpaceDE/>
              <w:autoSpaceDN/>
              <w:jc w:val="center"/>
              <w:rPr>
                <w:rFonts w:asciiTheme="majorBidi" w:hAnsiTheme="majorBidi" w:cstheme="majorBidi"/>
                <w:b/>
                <w:bCs/>
                <w:color w:val="000000" w:themeColor="text1"/>
                <w:sz w:val="24"/>
                <w:szCs w:val="24"/>
              </w:rPr>
            </w:pPr>
            <w:r w:rsidRPr="00D72A6E">
              <w:rPr>
                <w:rFonts w:asciiTheme="majorBidi" w:hAnsiTheme="majorBidi" w:cstheme="majorBidi"/>
                <w:b/>
                <w:color w:val="000000" w:themeColor="text1"/>
                <w:sz w:val="24"/>
                <w:szCs w:val="24"/>
              </w:rPr>
              <w:t>Maksimalus</w:t>
            </w:r>
          </w:p>
        </w:tc>
      </w:tr>
      <w:tr w:rsidR="00292597" w:rsidRPr="00D72A6E" w14:paraId="3DA1027E" w14:textId="77777777" w:rsidTr="00ED3075">
        <w:trPr>
          <w:trHeight w:val="261"/>
        </w:trPr>
        <w:tc>
          <w:tcPr>
            <w:tcW w:w="1275" w:type="dxa"/>
          </w:tcPr>
          <w:p w14:paraId="2A007E0B"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VII</w:t>
            </w:r>
          </w:p>
        </w:tc>
        <w:tc>
          <w:tcPr>
            <w:tcW w:w="1419" w:type="dxa"/>
            <w:vAlign w:val="bottom"/>
          </w:tcPr>
          <w:p w14:paraId="6FF04169"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3758</w:t>
            </w:r>
          </w:p>
        </w:tc>
        <w:tc>
          <w:tcPr>
            <w:tcW w:w="1275" w:type="dxa"/>
          </w:tcPr>
          <w:p w14:paraId="6F0A5C0B"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5016</w:t>
            </w:r>
          </w:p>
        </w:tc>
        <w:tc>
          <w:tcPr>
            <w:tcW w:w="1418" w:type="dxa"/>
            <w:vAlign w:val="bottom"/>
          </w:tcPr>
          <w:p w14:paraId="7B79F86B"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6257</w:t>
            </w:r>
          </w:p>
        </w:tc>
        <w:tc>
          <w:tcPr>
            <w:tcW w:w="1417" w:type="dxa"/>
            <w:vAlign w:val="bottom"/>
          </w:tcPr>
          <w:p w14:paraId="113C2CC4"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2,09</w:t>
            </w:r>
          </w:p>
        </w:tc>
        <w:tc>
          <w:tcPr>
            <w:tcW w:w="1276" w:type="dxa"/>
          </w:tcPr>
          <w:p w14:paraId="4C8E1379"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2,79</w:t>
            </w:r>
          </w:p>
        </w:tc>
        <w:tc>
          <w:tcPr>
            <w:tcW w:w="1418" w:type="dxa"/>
            <w:tcBorders>
              <w:right w:val="single" w:sz="4" w:space="0" w:color="auto"/>
            </w:tcBorders>
            <w:vAlign w:val="bottom"/>
          </w:tcPr>
          <w:p w14:paraId="018DF29C"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3,48</w:t>
            </w:r>
          </w:p>
        </w:tc>
      </w:tr>
      <w:tr w:rsidR="00292597" w:rsidRPr="00D72A6E" w14:paraId="1704699A" w14:textId="77777777" w:rsidTr="00ED3075">
        <w:trPr>
          <w:trHeight w:val="261"/>
        </w:trPr>
        <w:tc>
          <w:tcPr>
            <w:tcW w:w="1275" w:type="dxa"/>
          </w:tcPr>
          <w:p w14:paraId="64E981FA"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VI</w:t>
            </w:r>
          </w:p>
        </w:tc>
        <w:tc>
          <w:tcPr>
            <w:tcW w:w="1419" w:type="dxa"/>
            <w:vAlign w:val="bottom"/>
          </w:tcPr>
          <w:p w14:paraId="6D2C2FD4"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2715</w:t>
            </w:r>
          </w:p>
        </w:tc>
        <w:tc>
          <w:tcPr>
            <w:tcW w:w="1275" w:type="dxa"/>
          </w:tcPr>
          <w:p w14:paraId="5333DA51"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4405</w:t>
            </w:r>
          </w:p>
        </w:tc>
        <w:tc>
          <w:tcPr>
            <w:tcW w:w="1418" w:type="dxa"/>
            <w:vAlign w:val="bottom"/>
          </w:tcPr>
          <w:p w14:paraId="074B2A79"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5286</w:t>
            </w:r>
          </w:p>
        </w:tc>
        <w:tc>
          <w:tcPr>
            <w:tcW w:w="1417" w:type="dxa"/>
            <w:vAlign w:val="bottom"/>
          </w:tcPr>
          <w:p w14:paraId="69A91DA6"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1,51</w:t>
            </w:r>
          </w:p>
        </w:tc>
        <w:tc>
          <w:tcPr>
            <w:tcW w:w="1276" w:type="dxa"/>
          </w:tcPr>
          <w:p w14:paraId="17E36444"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2,45</w:t>
            </w:r>
          </w:p>
        </w:tc>
        <w:tc>
          <w:tcPr>
            <w:tcW w:w="1418" w:type="dxa"/>
            <w:tcBorders>
              <w:right w:val="single" w:sz="4" w:space="0" w:color="auto"/>
            </w:tcBorders>
            <w:vAlign w:val="bottom"/>
          </w:tcPr>
          <w:p w14:paraId="098A3AF4"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2,94</w:t>
            </w:r>
          </w:p>
        </w:tc>
      </w:tr>
      <w:tr w:rsidR="00292597" w:rsidRPr="00D72A6E" w14:paraId="6135A0BA" w14:textId="77777777" w:rsidTr="00ED3075">
        <w:trPr>
          <w:trHeight w:val="258"/>
        </w:trPr>
        <w:tc>
          <w:tcPr>
            <w:tcW w:w="1275" w:type="dxa"/>
          </w:tcPr>
          <w:p w14:paraId="1F53ECF3"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V</w:t>
            </w:r>
          </w:p>
        </w:tc>
        <w:tc>
          <w:tcPr>
            <w:tcW w:w="1419" w:type="dxa"/>
            <w:vAlign w:val="bottom"/>
          </w:tcPr>
          <w:p w14:paraId="71B5DC00"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1870</w:t>
            </w:r>
          </w:p>
        </w:tc>
        <w:tc>
          <w:tcPr>
            <w:tcW w:w="1275" w:type="dxa"/>
          </w:tcPr>
          <w:p w14:paraId="68C5CEE7"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3039</w:t>
            </w:r>
          </w:p>
        </w:tc>
        <w:tc>
          <w:tcPr>
            <w:tcW w:w="1418" w:type="dxa"/>
            <w:vAlign w:val="bottom"/>
          </w:tcPr>
          <w:p w14:paraId="079F6B22"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3650</w:t>
            </w:r>
          </w:p>
        </w:tc>
        <w:tc>
          <w:tcPr>
            <w:tcW w:w="1417" w:type="dxa"/>
            <w:vAlign w:val="bottom"/>
          </w:tcPr>
          <w:p w14:paraId="09DDAA75"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1,04</w:t>
            </w:r>
          </w:p>
        </w:tc>
        <w:tc>
          <w:tcPr>
            <w:tcW w:w="1276" w:type="dxa"/>
          </w:tcPr>
          <w:p w14:paraId="17E0F956"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1,69</w:t>
            </w:r>
          </w:p>
        </w:tc>
        <w:tc>
          <w:tcPr>
            <w:tcW w:w="1418" w:type="dxa"/>
            <w:tcBorders>
              <w:right w:val="single" w:sz="4" w:space="0" w:color="auto"/>
            </w:tcBorders>
            <w:vAlign w:val="bottom"/>
          </w:tcPr>
          <w:p w14:paraId="2CCA1FE0"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2,03</w:t>
            </w:r>
          </w:p>
        </w:tc>
      </w:tr>
      <w:tr w:rsidR="00292597" w:rsidRPr="00D72A6E" w14:paraId="5125FD30" w14:textId="77777777" w:rsidTr="00ED3075">
        <w:trPr>
          <w:trHeight w:val="257"/>
        </w:trPr>
        <w:tc>
          <w:tcPr>
            <w:tcW w:w="1275" w:type="dxa"/>
          </w:tcPr>
          <w:p w14:paraId="6163DCEE"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IV</w:t>
            </w:r>
          </w:p>
        </w:tc>
        <w:tc>
          <w:tcPr>
            <w:tcW w:w="1419" w:type="dxa"/>
            <w:vAlign w:val="bottom"/>
          </w:tcPr>
          <w:p w14:paraId="4F1F7CBD"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1618</w:t>
            </w:r>
          </w:p>
        </w:tc>
        <w:tc>
          <w:tcPr>
            <w:tcW w:w="1275" w:type="dxa"/>
          </w:tcPr>
          <w:p w14:paraId="0601362E"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2625</w:t>
            </w:r>
          </w:p>
        </w:tc>
        <w:tc>
          <w:tcPr>
            <w:tcW w:w="1418" w:type="dxa"/>
            <w:vAlign w:val="bottom"/>
          </w:tcPr>
          <w:p w14:paraId="77883C2E"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3164</w:t>
            </w:r>
          </w:p>
        </w:tc>
        <w:tc>
          <w:tcPr>
            <w:tcW w:w="1417" w:type="dxa"/>
            <w:vAlign w:val="bottom"/>
          </w:tcPr>
          <w:p w14:paraId="407996C3"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0,90</w:t>
            </w:r>
          </w:p>
        </w:tc>
        <w:tc>
          <w:tcPr>
            <w:tcW w:w="1276" w:type="dxa"/>
          </w:tcPr>
          <w:p w14:paraId="13999FF8"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1,46</w:t>
            </w:r>
          </w:p>
        </w:tc>
        <w:tc>
          <w:tcPr>
            <w:tcW w:w="1418" w:type="dxa"/>
            <w:tcBorders>
              <w:right w:val="single" w:sz="4" w:space="0" w:color="auto"/>
            </w:tcBorders>
            <w:vAlign w:val="bottom"/>
          </w:tcPr>
          <w:p w14:paraId="079A9A81"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1,76</w:t>
            </w:r>
          </w:p>
        </w:tc>
      </w:tr>
      <w:tr w:rsidR="00292597" w:rsidRPr="00D72A6E" w14:paraId="41BDB879" w14:textId="77777777" w:rsidTr="00ED3075">
        <w:trPr>
          <w:trHeight w:val="257"/>
        </w:trPr>
        <w:tc>
          <w:tcPr>
            <w:tcW w:w="1275" w:type="dxa"/>
          </w:tcPr>
          <w:p w14:paraId="396EE85D"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III</w:t>
            </w:r>
          </w:p>
        </w:tc>
        <w:tc>
          <w:tcPr>
            <w:tcW w:w="1419" w:type="dxa"/>
            <w:vAlign w:val="bottom"/>
          </w:tcPr>
          <w:p w14:paraId="6ED50E06"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1420</w:t>
            </w:r>
          </w:p>
        </w:tc>
        <w:tc>
          <w:tcPr>
            <w:tcW w:w="1275" w:type="dxa"/>
          </w:tcPr>
          <w:p w14:paraId="7E87FF00"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2301</w:t>
            </w:r>
          </w:p>
        </w:tc>
        <w:tc>
          <w:tcPr>
            <w:tcW w:w="1418" w:type="dxa"/>
            <w:vAlign w:val="bottom"/>
          </w:tcPr>
          <w:p w14:paraId="424EA8E6"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2769</w:t>
            </w:r>
          </w:p>
        </w:tc>
        <w:tc>
          <w:tcPr>
            <w:tcW w:w="1417" w:type="dxa"/>
            <w:vAlign w:val="bottom"/>
          </w:tcPr>
          <w:p w14:paraId="5EB249CF"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0,79</w:t>
            </w:r>
          </w:p>
        </w:tc>
        <w:tc>
          <w:tcPr>
            <w:tcW w:w="1276" w:type="dxa"/>
          </w:tcPr>
          <w:p w14:paraId="78C66443"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1,28</w:t>
            </w:r>
          </w:p>
        </w:tc>
        <w:tc>
          <w:tcPr>
            <w:tcW w:w="1418" w:type="dxa"/>
            <w:tcBorders>
              <w:right w:val="single" w:sz="4" w:space="0" w:color="auto"/>
            </w:tcBorders>
            <w:vAlign w:val="bottom"/>
          </w:tcPr>
          <w:p w14:paraId="6E0144EA"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1,54</w:t>
            </w:r>
          </w:p>
        </w:tc>
      </w:tr>
      <w:tr w:rsidR="00292597" w:rsidRPr="00D72A6E" w14:paraId="1BEE6EAE" w14:textId="77777777" w:rsidTr="00ED3075">
        <w:trPr>
          <w:trHeight w:val="261"/>
        </w:trPr>
        <w:tc>
          <w:tcPr>
            <w:tcW w:w="1275" w:type="dxa"/>
          </w:tcPr>
          <w:p w14:paraId="265AD05A"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II</w:t>
            </w:r>
          </w:p>
        </w:tc>
        <w:tc>
          <w:tcPr>
            <w:tcW w:w="1419" w:type="dxa"/>
            <w:vAlign w:val="bottom"/>
          </w:tcPr>
          <w:p w14:paraId="04F7D0BC"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1331</w:t>
            </w:r>
          </w:p>
        </w:tc>
        <w:tc>
          <w:tcPr>
            <w:tcW w:w="1275" w:type="dxa"/>
          </w:tcPr>
          <w:p w14:paraId="320F6D14"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1996</w:t>
            </w:r>
          </w:p>
        </w:tc>
        <w:tc>
          <w:tcPr>
            <w:tcW w:w="1418" w:type="dxa"/>
            <w:vAlign w:val="bottom"/>
          </w:tcPr>
          <w:p w14:paraId="14D85543"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2391</w:t>
            </w:r>
          </w:p>
        </w:tc>
        <w:tc>
          <w:tcPr>
            <w:tcW w:w="1417" w:type="dxa"/>
            <w:vAlign w:val="bottom"/>
          </w:tcPr>
          <w:p w14:paraId="4A4B9945"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0,74</w:t>
            </w:r>
          </w:p>
        </w:tc>
        <w:tc>
          <w:tcPr>
            <w:tcW w:w="1276" w:type="dxa"/>
          </w:tcPr>
          <w:p w14:paraId="5143D32B"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1,11</w:t>
            </w:r>
          </w:p>
        </w:tc>
        <w:tc>
          <w:tcPr>
            <w:tcW w:w="1418" w:type="dxa"/>
            <w:tcBorders>
              <w:right w:val="single" w:sz="4" w:space="0" w:color="auto"/>
            </w:tcBorders>
            <w:vAlign w:val="bottom"/>
          </w:tcPr>
          <w:p w14:paraId="3208F010"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1,33</w:t>
            </w:r>
          </w:p>
        </w:tc>
      </w:tr>
      <w:tr w:rsidR="00292597" w:rsidRPr="00D72A6E" w14:paraId="68D482EA" w14:textId="77777777" w:rsidTr="00ED3075">
        <w:trPr>
          <w:trHeight w:val="258"/>
        </w:trPr>
        <w:tc>
          <w:tcPr>
            <w:tcW w:w="1275" w:type="dxa"/>
          </w:tcPr>
          <w:p w14:paraId="2518CD06"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I</w:t>
            </w:r>
          </w:p>
        </w:tc>
        <w:tc>
          <w:tcPr>
            <w:tcW w:w="1419" w:type="dxa"/>
            <w:vAlign w:val="bottom"/>
          </w:tcPr>
          <w:p w14:paraId="437E216B"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1277</w:t>
            </w:r>
          </w:p>
        </w:tc>
        <w:tc>
          <w:tcPr>
            <w:tcW w:w="1275" w:type="dxa"/>
          </w:tcPr>
          <w:p w14:paraId="58D4CF3A"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1384</w:t>
            </w:r>
          </w:p>
        </w:tc>
        <w:tc>
          <w:tcPr>
            <w:tcW w:w="1418" w:type="dxa"/>
            <w:vAlign w:val="bottom"/>
          </w:tcPr>
          <w:p w14:paraId="771EB73D"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1672</w:t>
            </w:r>
          </w:p>
        </w:tc>
        <w:tc>
          <w:tcPr>
            <w:tcW w:w="1417" w:type="dxa"/>
            <w:vAlign w:val="bottom"/>
          </w:tcPr>
          <w:p w14:paraId="706890D3"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0,71</w:t>
            </w:r>
          </w:p>
        </w:tc>
        <w:tc>
          <w:tcPr>
            <w:tcW w:w="1276" w:type="dxa"/>
          </w:tcPr>
          <w:p w14:paraId="7688DD9E" w14:textId="77777777" w:rsidR="00292597" w:rsidRPr="00D72A6E" w:rsidRDefault="00292597" w:rsidP="00ED3075">
            <w:pPr>
              <w:widowControl/>
              <w:tabs>
                <w:tab w:val="left" w:pos="851"/>
              </w:tabs>
              <w:autoSpaceDE/>
              <w:autoSpaceDN/>
              <w:jc w:val="center"/>
              <w:rPr>
                <w:rFonts w:asciiTheme="majorBidi" w:hAnsiTheme="majorBidi" w:cstheme="majorBidi"/>
                <w:bCs/>
                <w:color w:val="000000" w:themeColor="text1"/>
                <w:sz w:val="24"/>
                <w:szCs w:val="24"/>
              </w:rPr>
            </w:pPr>
            <w:r w:rsidRPr="00D72A6E">
              <w:rPr>
                <w:rFonts w:asciiTheme="majorBidi" w:hAnsiTheme="majorBidi" w:cstheme="majorBidi"/>
                <w:bCs/>
                <w:color w:val="000000" w:themeColor="text1"/>
                <w:sz w:val="24"/>
                <w:szCs w:val="24"/>
              </w:rPr>
              <w:t>0,77</w:t>
            </w:r>
          </w:p>
        </w:tc>
        <w:tc>
          <w:tcPr>
            <w:tcW w:w="1418" w:type="dxa"/>
            <w:tcBorders>
              <w:right w:val="single" w:sz="4" w:space="0" w:color="auto"/>
            </w:tcBorders>
            <w:vAlign w:val="bottom"/>
          </w:tcPr>
          <w:p w14:paraId="7BAAF70C" w14:textId="77777777" w:rsidR="00292597" w:rsidRPr="00D72A6E" w:rsidRDefault="00292597" w:rsidP="00ED3075">
            <w:pPr>
              <w:widowControl/>
              <w:tabs>
                <w:tab w:val="left" w:pos="851"/>
              </w:tabs>
              <w:autoSpaceDE/>
              <w:autoSpaceDN/>
              <w:jc w:val="center"/>
              <w:rPr>
                <w:rFonts w:asciiTheme="majorBidi" w:hAnsiTheme="majorBidi" w:cstheme="majorBidi"/>
                <w:color w:val="000000" w:themeColor="text1"/>
                <w:sz w:val="24"/>
                <w:szCs w:val="24"/>
              </w:rPr>
            </w:pPr>
            <w:r w:rsidRPr="00D72A6E">
              <w:rPr>
                <w:rFonts w:asciiTheme="majorBidi" w:hAnsiTheme="majorBidi" w:cstheme="majorBidi"/>
                <w:bCs/>
                <w:color w:val="000000" w:themeColor="text1"/>
                <w:sz w:val="24"/>
                <w:szCs w:val="24"/>
              </w:rPr>
              <w:t>0,93</w:t>
            </w:r>
          </w:p>
        </w:tc>
      </w:tr>
    </w:tbl>
    <w:p w14:paraId="3BAF3914" w14:textId="118CA036" w:rsidR="00292597" w:rsidRPr="00D72A6E" w:rsidRDefault="00292597" w:rsidP="00292597">
      <w:pPr>
        <w:widowControl/>
        <w:tabs>
          <w:tab w:val="left" w:pos="851"/>
        </w:tabs>
        <w:autoSpaceDE/>
        <w:autoSpaceDN/>
        <w:ind w:firstLine="851"/>
        <w:jc w:val="both"/>
        <w:rPr>
          <w:rFonts w:asciiTheme="majorBidi" w:hAnsiTheme="majorBidi" w:cstheme="majorBidi"/>
          <w:bCs/>
          <w:color w:val="000000" w:themeColor="text1"/>
          <w:sz w:val="24"/>
          <w:szCs w:val="24"/>
        </w:rPr>
      </w:pPr>
      <w:r w:rsidRPr="00D72A6E">
        <w:rPr>
          <w:rFonts w:asciiTheme="majorBidi" w:hAnsiTheme="majorBidi" w:cstheme="majorBidi"/>
          <w:b/>
          <w:color w:val="000000" w:themeColor="text1"/>
          <w:sz w:val="24"/>
          <w:szCs w:val="24"/>
        </w:rPr>
        <w:t>Pastaba.</w:t>
      </w:r>
      <w:r w:rsidRPr="00D72A6E">
        <w:rPr>
          <w:rFonts w:asciiTheme="majorBidi" w:hAnsiTheme="majorBidi" w:cstheme="majorBidi"/>
          <w:bCs/>
          <w:color w:val="000000" w:themeColor="text1"/>
          <w:sz w:val="24"/>
          <w:szCs w:val="24"/>
        </w:rPr>
        <w:t xml:space="preserve"> </w:t>
      </w:r>
      <w:r w:rsidRPr="00D72A6E">
        <w:rPr>
          <w:rFonts w:asciiTheme="majorBidi" w:hAnsiTheme="majorBidi" w:cstheme="majorBidi"/>
          <w:color w:val="000000" w:themeColor="text1"/>
          <w:sz w:val="24"/>
          <w:szCs w:val="24"/>
        </w:rPr>
        <w:t xml:space="preserve">Šioje lentelėje nurodytą darbo užmokestį sudaro: valstybės tarnautojo pareiginė alga ir </w:t>
      </w:r>
      <w:r w:rsidRPr="00D72A6E">
        <w:rPr>
          <w:rFonts w:asciiTheme="majorBidi" w:hAnsiTheme="majorBidi" w:cstheme="majorBidi"/>
          <w:bCs/>
          <w:color w:val="000000" w:themeColor="text1"/>
          <w:sz w:val="24"/>
          <w:szCs w:val="24"/>
          <w:lang w:eastAsia="lt-LT"/>
        </w:rPr>
        <w:t xml:space="preserve">valstybės tarnautojams (išskyrus RSC direktorių) mokamas </w:t>
      </w:r>
      <w:r w:rsidRPr="00D72A6E">
        <w:rPr>
          <w:rFonts w:asciiTheme="majorBidi" w:hAnsiTheme="majorBidi" w:cstheme="majorBidi"/>
          <w:color w:val="000000" w:themeColor="text1"/>
          <w:sz w:val="24"/>
          <w:szCs w:val="24"/>
        </w:rPr>
        <w:t>priedas už tarnybos Lietuvos valstybei stažą; darbuotojo pareiginė alga ir kintamoji dalis.</w:t>
      </w:r>
    </w:p>
    <w:p w14:paraId="5ADA7CC7" w14:textId="6B86D7E6" w:rsidR="00080C7F" w:rsidRPr="006C4378" w:rsidRDefault="00080C7F" w:rsidP="003C1C83">
      <w:pPr>
        <w:widowControl/>
        <w:autoSpaceDE/>
        <w:autoSpaceDN/>
        <w:ind w:firstLine="851"/>
        <w:jc w:val="both"/>
        <w:rPr>
          <w:rFonts w:asciiTheme="majorBidi" w:hAnsiTheme="majorBidi" w:cstheme="majorBidi"/>
          <w:bCs/>
          <w:sz w:val="24"/>
          <w:szCs w:val="24"/>
        </w:rPr>
      </w:pPr>
      <w:r w:rsidRPr="006C4378">
        <w:rPr>
          <w:rFonts w:asciiTheme="majorBidi" w:hAnsiTheme="majorBidi" w:cstheme="majorBidi"/>
          <w:i/>
          <w:iCs/>
          <w:sz w:val="24"/>
          <w:szCs w:val="24"/>
        </w:rPr>
        <w:t xml:space="preserve">Punktas pakeistas </w:t>
      </w:r>
      <w:r w:rsidRPr="006C4378">
        <w:rPr>
          <w:rFonts w:asciiTheme="majorBidi" w:hAnsiTheme="majorBidi" w:cstheme="majorBidi"/>
          <w:bCs/>
          <w:i/>
          <w:iCs/>
          <w:sz w:val="24"/>
          <w:szCs w:val="24"/>
        </w:rPr>
        <w:t>(įsigalioj</w:t>
      </w:r>
      <w:r w:rsidR="00366425">
        <w:rPr>
          <w:rFonts w:asciiTheme="majorBidi" w:hAnsiTheme="majorBidi" w:cstheme="majorBidi"/>
          <w:bCs/>
          <w:i/>
          <w:iCs/>
          <w:sz w:val="24"/>
          <w:szCs w:val="24"/>
        </w:rPr>
        <w:t>o</w:t>
      </w:r>
      <w:r w:rsidRPr="006C4378">
        <w:rPr>
          <w:rFonts w:asciiTheme="majorBidi" w:hAnsiTheme="majorBidi" w:cstheme="majorBidi"/>
          <w:bCs/>
          <w:i/>
          <w:iCs/>
          <w:sz w:val="24"/>
          <w:szCs w:val="24"/>
        </w:rPr>
        <w:t xml:space="preserve"> nuo 2025-01-01)</w:t>
      </w:r>
      <w:r w:rsidRPr="006C4378">
        <w:rPr>
          <w:rFonts w:asciiTheme="majorBidi" w:hAnsiTheme="majorBidi" w:cstheme="majorBidi"/>
          <w:i/>
          <w:iCs/>
          <w:sz w:val="24"/>
          <w:szCs w:val="24"/>
        </w:rPr>
        <w:t>:</w:t>
      </w:r>
    </w:p>
    <w:p w14:paraId="64020566" w14:textId="7610AFE9" w:rsidR="001F4BCB" w:rsidRDefault="00080C7F" w:rsidP="003C1C83">
      <w:pPr>
        <w:widowControl/>
        <w:autoSpaceDE/>
        <w:autoSpaceDN/>
        <w:ind w:firstLine="851"/>
        <w:jc w:val="both"/>
        <w:rPr>
          <w:rFonts w:asciiTheme="majorBidi" w:hAnsiTheme="majorBidi" w:cstheme="majorBidi"/>
          <w:i/>
          <w:iCs/>
          <w:sz w:val="24"/>
          <w:szCs w:val="24"/>
        </w:rPr>
      </w:pPr>
      <w:r w:rsidRPr="006C4378">
        <w:rPr>
          <w:rFonts w:asciiTheme="majorBidi" w:hAnsiTheme="majorBidi" w:cstheme="majorBidi"/>
          <w:i/>
          <w:iCs/>
          <w:sz w:val="24"/>
          <w:szCs w:val="24"/>
        </w:rPr>
        <w:t>Nr. V-10</w:t>
      </w:r>
      <w:r w:rsidR="00F13238" w:rsidRPr="006C4378">
        <w:rPr>
          <w:rFonts w:asciiTheme="majorBidi" w:hAnsiTheme="majorBidi" w:cstheme="majorBidi"/>
          <w:i/>
          <w:iCs/>
          <w:sz w:val="24"/>
          <w:szCs w:val="24"/>
        </w:rPr>
        <w:t>5</w:t>
      </w:r>
      <w:r w:rsidRPr="006C4378">
        <w:rPr>
          <w:rFonts w:asciiTheme="majorBidi" w:hAnsiTheme="majorBidi" w:cstheme="majorBidi"/>
          <w:i/>
          <w:iCs/>
          <w:sz w:val="24"/>
          <w:szCs w:val="24"/>
        </w:rPr>
        <w:t>, 2024-12-30</w:t>
      </w:r>
    </w:p>
    <w:p w14:paraId="07E548B2" w14:textId="77777777" w:rsidR="003C1C83" w:rsidRPr="003C1C83" w:rsidRDefault="003C1C83" w:rsidP="003C1C83">
      <w:pPr>
        <w:widowControl/>
        <w:autoSpaceDE/>
        <w:autoSpaceDN/>
        <w:ind w:firstLine="851"/>
        <w:jc w:val="both"/>
        <w:rPr>
          <w:rFonts w:asciiTheme="majorBidi" w:hAnsiTheme="majorBidi" w:cstheme="majorBidi"/>
          <w:bCs/>
          <w:i/>
          <w:iCs/>
          <w:sz w:val="24"/>
          <w:szCs w:val="24"/>
        </w:rPr>
      </w:pPr>
      <w:r w:rsidRPr="003C1C83">
        <w:rPr>
          <w:rFonts w:asciiTheme="majorBidi" w:hAnsiTheme="majorBidi" w:cstheme="majorBidi"/>
          <w:bCs/>
          <w:i/>
          <w:iCs/>
          <w:sz w:val="24"/>
          <w:szCs w:val="24"/>
        </w:rPr>
        <w:t>Punktas pakeistas (įsigaliojo nuo 2026-01-01):</w:t>
      </w:r>
    </w:p>
    <w:p w14:paraId="400E83DB" w14:textId="4FDBA255" w:rsidR="003C1C83" w:rsidRPr="003C1C83" w:rsidRDefault="003C1C83" w:rsidP="003C1C83">
      <w:pPr>
        <w:widowControl/>
        <w:autoSpaceDE/>
        <w:autoSpaceDN/>
        <w:spacing w:after="120"/>
        <w:ind w:firstLine="851"/>
        <w:jc w:val="both"/>
        <w:rPr>
          <w:rFonts w:asciiTheme="majorBidi" w:hAnsiTheme="majorBidi" w:cstheme="majorBidi"/>
          <w:bCs/>
          <w:i/>
          <w:iCs/>
          <w:sz w:val="24"/>
          <w:szCs w:val="24"/>
        </w:rPr>
      </w:pPr>
      <w:r w:rsidRPr="003C1C83">
        <w:rPr>
          <w:rFonts w:asciiTheme="majorBidi" w:hAnsiTheme="majorBidi" w:cstheme="majorBidi"/>
          <w:bCs/>
          <w:i/>
          <w:iCs/>
          <w:sz w:val="24"/>
          <w:szCs w:val="24"/>
        </w:rPr>
        <w:t>Nr. V-69, 2025-12-31</w:t>
      </w:r>
    </w:p>
    <w:p w14:paraId="3C9613F7" w14:textId="77777777" w:rsidR="001F4BCB" w:rsidRPr="006C4378" w:rsidRDefault="001F4BCB" w:rsidP="001F4BCB">
      <w:pPr>
        <w:widowControl/>
        <w:tabs>
          <w:tab w:val="left" w:pos="851"/>
        </w:tabs>
        <w:autoSpaceDE/>
        <w:autoSpaceDN/>
        <w:ind w:firstLine="851"/>
        <w:jc w:val="both"/>
        <w:rPr>
          <w:rFonts w:asciiTheme="majorBidi" w:hAnsiTheme="majorBidi" w:cstheme="majorBidi"/>
          <w:bCs/>
          <w:sz w:val="24"/>
          <w:szCs w:val="24"/>
        </w:rPr>
      </w:pPr>
      <w:r w:rsidRPr="006C4378">
        <w:rPr>
          <w:rFonts w:asciiTheme="majorBidi" w:hAnsiTheme="majorBidi" w:cstheme="majorBidi"/>
          <w:bCs/>
          <w:sz w:val="24"/>
          <w:szCs w:val="24"/>
        </w:rPr>
        <w:t xml:space="preserve">2. </w:t>
      </w:r>
      <w:r w:rsidRPr="006C4378">
        <w:rPr>
          <w:rFonts w:asciiTheme="majorBidi" w:eastAsia="Calibri" w:hAnsiTheme="majorBidi" w:cstheme="majorBidi"/>
          <w:sz w:val="24"/>
          <w:szCs w:val="24"/>
          <w:lang w:eastAsia="en-GB"/>
        </w:rPr>
        <w:t xml:space="preserve">Pareigybės grupuojamos į pakopas ir </w:t>
      </w:r>
      <w:r w:rsidRPr="006C4378">
        <w:rPr>
          <w:rFonts w:asciiTheme="majorBidi" w:hAnsiTheme="majorBidi" w:cstheme="majorBidi"/>
          <w:sz w:val="24"/>
          <w:szCs w:val="24"/>
        </w:rPr>
        <w:t xml:space="preserve">pareiginės algos koeficiento dydis nustatomas atsižvelgiant į šiuos </w:t>
      </w:r>
      <w:r w:rsidRPr="006C4378">
        <w:rPr>
          <w:rFonts w:asciiTheme="majorBidi" w:hAnsiTheme="majorBidi" w:cstheme="majorBidi"/>
          <w:bCs/>
          <w:sz w:val="24"/>
          <w:szCs w:val="24"/>
        </w:rPr>
        <w:t>pareigybių lyginimo ir pareiginės algos koeficiento dydžio nustatymo kriterijus:</w:t>
      </w:r>
    </w:p>
    <w:p w14:paraId="6488B283" w14:textId="77777777" w:rsidR="001F4BCB" w:rsidRPr="006C4378" w:rsidRDefault="001F4BCB" w:rsidP="001F4BCB">
      <w:pPr>
        <w:widowControl/>
        <w:tabs>
          <w:tab w:val="left" w:pos="851"/>
        </w:tabs>
        <w:autoSpaceDE/>
        <w:autoSpaceDN/>
        <w:ind w:firstLine="851"/>
        <w:jc w:val="both"/>
        <w:rPr>
          <w:rFonts w:asciiTheme="majorBidi" w:hAnsiTheme="majorBidi" w:cstheme="majorBidi"/>
          <w:bCs/>
          <w:sz w:val="24"/>
          <w:szCs w:val="24"/>
        </w:rPr>
      </w:pPr>
      <w:r w:rsidRPr="006C4378">
        <w:rPr>
          <w:rFonts w:asciiTheme="majorBidi" w:hAnsiTheme="majorBidi" w:cstheme="majorBidi"/>
          <w:bCs/>
          <w:sz w:val="24"/>
          <w:szCs w:val="24"/>
        </w:rPr>
        <w:t>2.1. veiklos sudėtingumo – kriterijus, apibrėžiantis gebėjimą atlikti tam tikro sudėtingumo (lygio, apimties) užduotis;</w:t>
      </w:r>
    </w:p>
    <w:p w14:paraId="6B3525E0" w14:textId="77777777" w:rsidR="001F4BCB" w:rsidRPr="006C4378" w:rsidRDefault="001F4BCB" w:rsidP="001F4BCB">
      <w:pPr>
        <w:widowControl/>
        <w:tabs>
          <w:tab w:val="left" w:pos="851"/>
        </w:tabs>
        <w:autoSpaceDE/>
        <w:autoSpaceDN/>
        <w:ind w:firstLine="851"/>
        <w:jc w:val="both"/>
        <w:rPr>
          <w:rFonts w:asciiTheme="majorBidi" w:hAnsiTheme="majorBidi" w:cstheme="majorBidi"/>
          <w:bCs/>
          <w:sz w:val="24"/>
          <w:szCs w:val="24"/>
        </w:rPr>
      </w:pPr>
      <w:r w:rsidRPr="006C4378">
        <w:rPr>
          <w:rFonts w:asciiTheme="majorBidi" w:hAnsiTheme="majorBidi" w:cstheme="majorBidi"/>
          <w:bCs/>
          <w:sz w:val="24"/>
          <w:szCs w:val="24"/>
        </w:rPr>
        <w:t>2.2. atsakomybės lygio – kriterijus, apibrėžiantis pareigybės faktinį atsakomybės lygį už laukiamą rezultatą;</w:t>
      </w:r>
    </w:p>
    <w:p w14:paraId="70FAFDDB" w14:textId="77777777" w:rsidR="001F4BCB" w:rsidRPr="006C4378" w:rsidRDefault="001F4BCB" w:rsidP="001F4BCB">
      <w:pPr>
        <w:widowControl/>
        <w:tabs>
          <w:tab w:val="left" w:pos="851"/>
        </w:tabs>
        <w:autoSpaceDE/>
        <w:autoSpaceDN/>
        <w:ind w:firstLine="851"/>
        <w:jc w:val="both"/>
        <w:rPr>
          <w:rFonts w:asciiTheme="majorBidi" w:hAnsiTheme="majorBidi" w:cstheme="majorBidi"/>
          <w:bCs/>
          <w:sz w:val="24"/>
          <w:szCs w:val="24"/>
        </w:rPr>
      </w:pPr>
      <w:r w:rsidRPr="006C4378">
        <w:rPr>
          <w:rFonts w:asciiTheme="majorBidi" w:hAnsiTheme="majorBidi" w:cstheme="majorBidi"/>
          <w:bCs/>
          <w:sz w:val="24"/>
          <w:szCs w:val="24"/>
        </w:rPr>
        <w:t>2.3. pareigybės pakeičiamumo – kriterijus, apibrėžiantis pareigybės kompetencijų specifiškumą, kai specifinės kvalifikacijos ir specifinių kompetencijų reikalingoje pareigybėje gali būti sudėtinga greitai pakeisti valstybės tarnautoją ar darbuotoją, o net laikinai neužimta tokia pareigybė gali turėti neigiamos įtakos RSC siekiamiems tikslams;</w:t>
      </w:r>
    </w:p>
    <w:p w14:paraId="67E9A195" w14:textId="77777777" w:rsidR="001F4BCB" w:rsidRPr="006C4378" w:rsidRDefault="001F4BCB" w:rsidP="001F4BCB">
      <w:pPr>
        <w:widowControl/>
        <w:tabs>
          <w:tab w:val="left" w:pos="851"/>
        </w:tabs>
        <w:autoSpaceDE/>
        <w:autoSpaceDN/>
        <w:ind w:firstLine="851"/>
        <w:jc w:val="both"/>
        <w:rPr>
          <w:rFonts w:asciiTheme="majorBidi" w:hAnsiTheme="majorBidi" w:cstheme="majorBidi"/>
          <w:bCs/>
          <w:sz w:val="24"/>
          <w:szCs w:val="24"/>
        </w:rPr>
      </w:pPr>
      <w:r w:rsidRPr="006C4378">
        <w:rPr>
          <w:rFonts w:asciiTheme="majorBidi" w:hAnsiTheme="majorBidi" w:cstheme="majorBidi"/>
          <w:bCs/>
          <w:sz w:val="24"/>
          <w:szCs w:val="24"/>
        </w:rPr>
        <w:t>2.4. išsilavinimo – kriterijus, apibrėžiantis pareigybei reikalingą tam tikro lygio išsilavinimo būtinumą;</w:t>
      </w:r>
    </w:p>
    <w:p w14:paraId="08E8C80B" w14:textId="77777777" w:rsidR="001F4BCB" w:rsidRPr="006C4378" w:rsidRDefault="001F4BCB" w:rsidP="001F4BCB">
      <w:pPr>
        <w:widowControl/>
        <w:tabs>
          <w:tab w:val="left" w:pos="851"/>
        </w:tabs>
        <w:autoSpaceDE/>
        <w:autoSpaceDN/>
        <w:ind w:firstLine="851"/>
        <w:jc w:val="both"/>
        <w:rPr>
          <w:rFonts w:asciiTheme="majorBidi" w:hAnsiTheme="majorBidi" w:cstheme="majorBidi"/>
          <w:bCs/>
          <w:sz w:val="24"/>
          <w:szCs w:val="24"/>
        </w:rPr>
      </w:pPr>
      <w:r w:rsidRPr="006C4378">
        <w:rPr>
          <w:rFonts w:asciiTheme="majorBidi" w:hAnsiTheme="majorBidi" w:cstheme="majorBidi"/>
          <w:bCs/>
          <w:sz w:val="24"/>
          <w:szCs w:val="24"/>
        </w:rPr>
        <w:t>2.5. darbo patirties – kriterijus, apibrėžiantis pareigybės specifiškumą, kai tinkamai atlikti darbą reikalinga atitinkamų profesinių įgūdžių taikymo patirtis;</w:t>
      </w:r>
    </w:p>
    <w:p w14:paraId="654F0B96" w14:textId="77777777" w:rsidR="001F4BCB" w:rsidRPr="006C4378" w:rsidRDefault="001F4BCB" w:rsidP="001F4BCB">
      <w:pPr>
        <w:widowControl/>
        <w:tabs>
          <w:tab w:val="left" w:pos="851"/>
        </w:tabs>
        <w:autoSpaceDE/>
        <w:autoSpaceDN/>
        <w:ind w:firstLine="851"/>
        <w:jc w:val="both"/>
        <w:rPr>
          <w:rFonts w:asciiTheme="majorBidi" w:hAnsiTheme="majorBidi" w:cstheme="majorBidi"/>
          <w:bCs/>
          <w:sz w:val="24"/>
          <w:szCs w:val="24"/>
        </w:rPr>
      </w:pPr>
      <w:r w:rsidRPr="006C4378">
        <w:rPr>
          <w:rFonts w:asciiTheme="majorBidi" w:hAnsiTheme="majorBidi" w:cstheme="majorBidi"/>
          <w:bCs/>
          <w:sz w:val="24"/>
          <w:szCs w:val="24"/>
        </w:rPr>
        <w:t>2.6. žinojimo ir žinių sudėtingumo – kriterijus, apibrėžiantis, ką užimant pareigybę būtina žinoti ir mokėti, kad darbas būtų atliktas sėkmingai (specialybės žinios ir įgūdžiai, kuriuos būtina įgyti per mokymąsi ar praktiką);</w:t>
      </w:r>
    </w:p>
    <w:p w14:paraId="247C5F2C" w14:textId="77777777" w:rsidR="001F4BCB" w:rsidRPr="006C4378" w:rsidRDefault="001F4BCB" w:rsidP="001F4BCB">
      <w:pPr>
        <w:widowControl/>
        <w:tabs>
          <w:tab w:val="left" w:pos="851"/>
        </w:tabs>
        <w:autoSpaceDE/>
        <w:autoSpaceDN/>
        <w:ind w:firstLine="851"/>
        <w:jc w:val="both"/>
        <w:rPr>
          <w:rFonts w:asciiTheme="majorBidi" w:hAnsiTheme="majorBidi" w:cstheme="majorBidi"/>
          <w:bCs/>
          <w:sz w:val="24"/>
          <w:szCs w:val="24"/>
        </w:rPr>
      </w:pPr>
      <w:r w:rsidRPr="006C4378">
        <w:rPr>
          <w:rFonts w:asciiTheme="majorBidi" w:hAnsiTheme="majorBidi" w:cstheme="majorBidi"/>
          <w:bCs/>
          <w:sz w:val="24"/>
          <w:szCs w:val="24"/>
        </w:rPr>
        <w:t>2.7. problemų sprendimo – kriterijus, apibrėžiantis savarankiškumo lygį, reikalingą problemoms nustatyti, išanalizuoti ir išspręsti;</w:t>
      </w:r>
    </w:p>
    <w:p w14:paraId="525BE11E" w14:textId="77777777" w:rsidR="001F4BCB" w:rsidRPr="006C4378" w:rsidRDefault="001F4BCB" w:rsidP="001F4BCB">
      <w:pPr>
        <w:widowControl/>
        <w:tabs>
          <w:tab w:val="left" w:pos="851"/>
        </w:tabs>
        <w:autoSpaceDE/>
        <w:autoSpaceDN/>
        <w:ind w:firstLine="851"/>
        <w:jc w:val="both"/>
        <w:rPr>
          <w:rFonts w:asciiTheme="majorBidi" w:hAnsiTheme="majorBidi" w:cstheme="majorBidi"/>
          <w:bCs/>
          <w:sz w:val="24"/>
          <w:szCs w:val="24"/>
        </w:rPr>
      </w:pPr>
      <w:r w:rsidRPr="006C4378">
        <w:rPr>
          <w:rFonts w:asciiTheme="majorBidi" w:hAnsiTheme="majorBidi" w:cstheme="majorBidi"/>
          <w:bCs/>
          <w:sz w:val="24"/>
          <w:szCs w:val="24"/>
        </w:rPr>
        <w:lastRenderedPageBreak/>
        <w:t>2.8. papildomų įgūdžių ar svarbių einamoms pareigoms gebėjimų turėjimo – kriterijus, apibrėžiantis, kokie pareigybei reikalingi papildomi įgūdžiai ar gebėjimai (pvz., užsienio kalbos mokėjimas, vairuotojo pažymėjimas ir pan.);</w:t>
      </w:r>
    </w:p>
    <w:p w14:paraId="29D81657" w14:textId="77777777" w:rsidR="001F4BCB" w:rsidRPr="006C4378" w:rsidRDefault="001F4BCB" w:rsidP="001F4BC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sz w:val="24"/>
          <w:szCs w:val="24"/>
        </w:rPr>
        <w:t xml:space="preserve">2.9. darbo sąlygų – </w:t>
      </w:r>
      <w:r w:rsidRPr="006C4378">
        <w:rPr>
          <w:rFonts w:asciiTheme="majorBidi" w:hAnsiTheme="majorBidi" w:cstheme="majorBidi"/>
          <w:bCs/>
          <w:sz w:val="24"/>
          <w:szCs w:val="24"/>
        </w:rPr>
        <w:t>kriterijus, apibrėžiantis gebėjimą dirbti tam tikromis darbo sąlygomis</w:t>
      </w:r>
      <w:r w:rsidRPr="006C4378">
        <w:rPr>
          <w:rFonts w:asciiTheme="majorBidi" w:hAnsiTheme="majorBidi" w:cstheme="majorBidi"/>
          <w:sz w:val="24"/>
          <w:szCs w:val="24"/>
        </w:rPr>
        <w:t>, kaip jos apibrėžtos Lietuvos Respublikos darbuotojų saugos ir sveikatos įstatyme.</w:t>
      </w:r>
    </w:p>
    <w:p w14:paraId="61DDC44C" w14:textId="77777777" w:rsidR="001F4BCB" w:rsidRPr="006C4378" w:rsidRDefault="001F4BCB" w:rsidP="001F4BCB">
      <w:pPr>
        <w:widowControl/>
        <w:tabs>
          <w:tab w:val="left" w:pos="851"/>
        </w:tabs>
        <w:autoSpaceDE/>
        <w:autoSpaceDN/>
        <w:ind w:firstLine="851"/>
        <w:jc w:val="both"/>
        <w:rPr>
          <w:rFonts w:asciiTheme="majorBidi" w:hAnsiTheme="majorBidi" w:cstheme="majorBidi"/>
          <w:sz w:val="24"/>
          <w:szCs w:val="24"/>
        </w:rPr>
      </w:pPr>
      <w:r w:rsidRPr="006C4378">
        <w:rPr>
          <w:rFonts w:asciiTheme="majorBidi" w:hAnsiTheme="majorBidi" w:cstheme="majorBidi"/>
          <w:bCs/>
          <w:sz w:val="24"/>
          <w:szCs w:val="24"/>
        </w:rPr>
        <w:t xml:space="preserve">3. Pareigybė vertinama kaip laisva, t. y. neužimta, atsižvelgiant į pareigybei keliamus reikalavimus tinkamam rezultatui pasiekti. Darbo krūvis nėra pareigybių lyginimo ir pareiginės algos koeficiento dydžio nustatymo kriterijus. Darbo krūvio padidėjimas arba sumažėjimas yra išteklių (žmogiškųjų ar finansinių) planavimo objektas, į tai neatsižvelgiama grupuojant pareigybes į pakopas. </w:t>
      </w:r>
      <w:r w:rsidRPr="006C4378">
        <w:rPr>
          <w:rFonts w:asciiTheme="majorBidi" w:hAnsiTheme="majorBidi" w:cstheme="majorBidi"/>
          <w:sz w:val="24"/>
          <w:szCs w:val="24"/>
        </w:rPr>
        <w:t>Darbo krūvį, viršijantį valstybės tarnautojui nustatytą darbo laiko trukmę ar darbuotojui nustatytą darbo laiko normą, reglamentuoja viršvalandinio darbo apmokėjimo normos. Jei valstybės tarnautojas ar darbuotojas rodo išskirtinius darbo rezultatus, tada tai valstybės tarnautojo tarnybinės veiklos ar darbuotojo veiklos vertinimo, priemokų skyrimo ar skatinimo objektas.</w:t>
      </w:r>
    </w:p>
    <w:p w14:paraId="5A380542" w14:textId="4F1EB491" w:rsidR="0085628C" w:rsidRPr="006C4378" w:rsidRDefault="0085628C" w:rsidP="001F4BCB">
      <w:pPr>
        <w:widowControl/>
        <w:tabs>
          <w:tab w:val="left" w:pos="851"/>
        </w:tabs>
        <w:autoSpaceDE/>
        <w:autoSpaceDN/>
        <w:ind w:firstLine="851"/>
        <w:jc w:val="both"/>
        <w:rPr>
          <w:rFonts w:asciiTheme="majorBidi" w:hAnsiTheme="majorBidi" w:cstheme="majorBidi"/>
          <w:i/>
          <w:iCs/>
          <w:sz w:val="24"/>
          <w:szCs w:val="24"/>
        </w:rPr>
      </w:pPr>
      <w:r w:rsidRPr="006C4378">
        <w:rPr>
          <w:rFonts w:asciiTheme="majorBidi" w:hAnsiTheme="majorBidi" w:cstheme="majorBidi"/>
          <w:i/>
          <w:iCs/>
          <w:sz w:val="24"/>
          <w:szCs w:val="24"/>
        </w:rPr>
        <w:t>Priedas pakeistas:</w:t>
      </w:r>
    </w:p>
    <w:p w14:paraId="339AA7A8" w14:textId="13F2880B" w:rsidR="0085628C" w:rsidRPr="006C4378" w:rsidRDefault="0085628C" w:rsidP="0085628C">
      <w:pPr>
        <w:widowControl/>
        <w:tabs>
          <w:tab w:val="left" w:pos="851"/>
        </w:tabs>
        <w:autoSpaceDE/>
        <w:autoSpaceDN/>
        <w:ind w:firstLine="851"/>
        <w:jc w:val="both"/>
        <w:rPr>
          <w:rFonts w:asciiTheme="majorBidi" w:hAnsiTheme="majorBidi" w:cstheme="majorBidi"/>
          <w:bCs/>
          <w:i/>
          <w:iCs/>
          <w:sz w:val="24"/>
          <w:szCs w:val="24"/>
        </w:rPr>
      </w:pPr>
      <w:r w:rsidRPr="006C4378">
        <w:rPr>
          <w:rFonts w:asciiTheme="majorBidi" w:hAnsiTheme="majorBidi" w:cstheme="majorBidi"/>
          <w:bCs/>
          <w:i/>
          <w:iCs/>
          <w:sz w:val="24"/>
          <w:szCs w:val="24"/>
        </w:rPr>
        <w:t>Nr. V-14, 2024-03-01</w:t>
      </w:r>
    </w:p>
    <w:p w14:paraId="24832DEF" w14:textId="06DE5CE6" w:rsidR="008037AB" w:rsidRPr="006C4378" w:rsidRDefault="008037AB" w:rsidP="00C52B8B">
      <w:pPr>
        <w:jc w:val="center"/>
        <w:rPr>
          <w:rFonts w:asciiTheme="majorBidi" w:hAnsiTheme="majorBidi" w:cstheme="majorBidi"/>
          <w:sz w:val="24"/>
          <w:szCs w:val="24"/>
        </w:rPr>
      </w:pPr>
      <w:r w:rsidRPr="006C4378">
        <w:rPr>
          <w:rFonts w:asciiTheme="majorBidi" w:hAnsiTheme="majorBidi" w:cstheme="majorBidi"/>
          <w:sz w:val="24"/>
          <w:szCs w:val="24"/>
        </w:rPr>
        <w:t>__________________________</w:t>
      </w:r>
    </w:p>
    <w:p w14:paraId="45FE7550" w14:textId="77777777" w:rsidR="00DA4762" w:rsidRPr="006C4378" w:rsidRDefault="00DA4762" w:rsidP="00C52B8B">
      <w:pPr>
        <w:rPr>
          <w:rFonts w:asciiTheme="majorBidi" w:hAnsiTheme="majorBidi" w:cstheme="majorBidi"/>
          <w:sz w:val="24"/>
          <w:szCs w:val="24"/>
        </w:rPr>
        <w:sectPr w:rsidR="00DA4762" w:rsidRPr="006C4378" w:rsidSect="00453F7B">
          <w:pgSz w:w="11907" w:h="16840" w:code="9"/>
          <w:pgMar w:top="1361" w:right="680" w:bottom="1361" w:left="1701" w:header="828" w:footer="0" w:gutter="0"/>
          <w:pgNumType w:start="1"/>
          <w:cols w:space="720"/>
          <w:titlePg/>
          <w:docGrid w:linePitch="299"/>
        </w:sectPr>
      </w:pPr>
    </w:p>
    <w:p w14:paraId="59921799" w14:textId="54440204" w:rsidR="004B3450" w:rsidRPr="006C4378" w:rsidRDefault="004B3450" w:rsidP="00C52B8B">
      <w:pPr>
        <w:pStyle w:val="BodyText"/>
        <w:ind w:left="6096"/>
        <w:rPr>
          <w:rFonts w:asciiTheme="majorBidi" w:hAnsiTheme="majorBidi" w:cstheme="majorBidi"/>
          <w:sz w:val="24"/>
          <w:szCs w:val="24"/>
        </w:rPr>
      </w:pPr>
      <w:r w:rsidRPr="006C4378">
        <w:rPr>
          <w:rFonts w:asciiTheme="majorBidi" w:hAnsiTheme="majorBidi" w:cstheme="majorBidi"/>
          <w:sz w:val="24"/>
          <w:szCs w:val="24"/>
        </w:rPr>
        <w:lastRenderedPageBreak/>
        <w:t>Radiacinės saugos centro darbo apmokėjimo sistemos aprašo</w:t>
      </w:r>
    </w:p>
    <w:p w14:paraId="3CABA70B" w14:textId="6EA7C6EC" w:rsidR="00DA4762" w:rsidRPr="006C4378" w:rsidRDefault="00796A0E" w:rsidP="00C52B8B">
      <w:pPr>
        <w:pStyle w:val="BodyText"/>
        <w:ind w:left="6096"/>
        <w:rPr>
          <w:rFonts w:asciiTheme="majorBidi" w:hAnsiTheme="majorBidi" w:cstheme="majorBidi"/>
          <w:sz w:val="24"/>
          <w:szCs w:val="24"/>
        </w:rPr>
      </w:pPr>
      <w:r w:rsidRPr="006C4378">
        <w:rPr>
          <w:rFonts w:asciiTheme="majorBidi" w:hAnsiTheme="majorBidi" w:cstheme="majorBidi"/>
          <w:sz w:val="24"/>
          <w:szCs w:val="24"/>
        </w:rPr>
        <w:t>3</w:t>
      </w:r>
      <w:r w:rsidR="004B3450" w:rsidRPr="006C4378">
        <w:rPr>
          <w:rFonts w:asciiTheme="majorBidi" w:hAnsiTheme="majorBidi" w:cstheme="majorBidi"/>
          <w:sz w:val="24"/>
          <w:szCs w:val="24"/>
        </w:rPr>
        <w:t> priedas</w:t>
      </w:r>
    </w:p>
    <w:p w14:paraId="20341C4D" w14:textId="77777777" w:rsidR="00DA4762" w:rsidRPr="006C4378" w:rsidRDefault="00DA4762" w:rsidP="00C52B8B">
      <w:pPr>
        <w:pStyle w:val="BodyText"/>
        <w:ind w:left="0"/>
        <w:jc w:val="center"/>
        <w:rPr>
          <w:rFonts w:asciiTheme="majorBidi" w:hAnsiTheme="majorBidi" w:cstheme="majorBidi"/>
          <w:sz w:val="24"/>
          <w:szCs w:val="24"/>
        </w:rPr>
      </w:pPr>
    </w:p>
    <w:p w14:paraId="57D932CB" w14:textId="50FC8F8D" w:rsidR="0001635A" w:rsidRPr="006C4378" w:rsidRDefault="00D10588" w:rsidP="00C52B8B">
      <w:pPr>
        <w:jc w:val="center"/>
        <w:rPr>
          <w:rFonts w:asciiTheme="majorBidi" w:hAnsiTheme="majorBidi" w:cstheme="majorBidi"/>
          <w:b/>
          <w:sz w:val="24"/>
          <w:szCs w:val="24"/>
        </w:rPr>
      </w:pPr>
      <w:r w:rsidRPr="006C4378">
        <w:rPr>
          <w:rFonts w:asciiTheme="majorBidi" w:hAnsiTheme="majorBidi" w:cstheme="majorBidi"/>
          <w:b/>
          <w:sz w:val="24"/>
          <w:szCs w:val="24"/>
        </w:rPr>
        <w:t>PRIEMOK</w:t>
      </w:r>
      <w:r w:rsidR="00E62105" w:rsidRPr="006C4378">
        <w:rPr>
          <w:rFonts w:asciiTheme="majorBidi" w:hAnsiTheme="majorBidi" w:cstheme="majorBidi"/>
          <w:b/>
          <w:sz w:val="24"/>
          <w:szCs w:val="24"/>
        </w:rPr>
        <w:t>OS</w:t>
      </w:r>
      <w:r w:rsidRPr="006C4378">
        <w:rPr>
          <w:rFonts w:asciiTheme="majorBidi" w:hAnsiTheme="majorBidi" w:cstheme="majorBidi"/>
          <w:b/>
          <w:sz w:val="24"/>
          <w:szCs w:val="24"/>
        </w:rPr>
        <w:t xml:space="preserve"> DYDŽIŲ </w:t>
      </w:r>
      <w:r w:rsidR="00C34187" w:rsidRPr="006C4378">
        <w:rPr>
          <w:rFonts w:asciiTheme="majorBidi" w:hAnsiTheme="majorBidi" w:cstheme="majorBidi"/>
          <w:b/>
          <w:sz w:val="24"/>
          <w:szCs w:val="24"/>
        </w:rPr>
        <w:t>INTERVALAI IR PRIEMOKOS SKYRIMO KRITERIJAI</w:t>
      </w:r>
    </w:p>
    <w:p w14:paraId="0F27FAC5" w14:textId="77777777" w:rsidR="0071577C" w:rsidRPr="006C4378" w:rsidRDefault="0071577C" w:rsidP="00C52B8B">
      <w:pPr>
        <w:pStyle w:val="BodyText"/>
        <w:ind w:left="0" w:firstLine="851"/>
        <w:jc w:val="both"/>
        <w:rPr>
          <w:rFonts w:asciiTheme="majorBidi" w:hAnsiTheme="majorBidi" w:cstheme="majorBidi"/>
          <w:sz w:val="24"/>
          <w:szCs w:val="24"/>
        </w:rPr>
      </w:pPr>
    </w:p>
    <w:p w14:paraId="1B40E58D" w14:textId="4DAF1CD7" w:rsidR="0087403C" w:rsidRPr="006C4378" w:rsidRDefault="00FB01D7" w:rsidP="00C52B8B">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 xml:space="preserve">1. </w:t>
      </w:r>
      <w:r w:rsidR="004B3450" w:rsidRPr="006C4378">
        <w:rPr>
          <w:rFonts w:asciiTheme="majorBidi" w:hAnsiTheme="majorBidi" w:cstheme="majorBidi"/>
          <w:sz w:val="24"/>
          <w:szCs w:val="24"/>
        </w:rPr>
        <w:t>Radiacinės saugos centro</w:t>
      </w:r>
      <w:r w:rsidR="0071577C" w:rsidRPr="006C4378">
        <w:rPr>
          <w:rFonts w:asciiTheme="majorBidi" w:hAnsiTheme="majorBidi" w:cstheme="majorBidi"/>
          <w:sz w:val="24"/>
          <w:szCs w:val="24"/>
        </w:rPr>
        <w:t xml:space="preserve"> (toliau – RSC)</w:t>
      </w:r>
      <w:r w:rsidRPr="006C4378">
        <w:rPr>
          <w:rFonts w:asciiTheme="majorBidi" w:hAnsiTheme="majorBidi" w:cstheme="majorBidi"/>
          <w:sz w:val="24"/>
          <w:szCs w:val="24"/>
        </w:rPr>
        <w:t xml:space="preserve"> valstybės tarnautojams ir darbuotojams, dirbantiems pagal darbo sutartis (toliau – darbuotojai)</w:t>
      </w:r>
      <w:r w:rsidR="00292C07" w:rsidRPr="006C4378">
        <w:rPr>
          <w:rFonts w:asciiTheme="majorBidi" w:hAnsiTheme="majorBidi" w:cstheme="majorBidi"/>
          <w:sz w:val="24"/>
          <w:szCs w:val="24"/>
        </w:rPr>
        <w:t>,</w:t>
      </w:r>
      <w:r w:rsidR="00836E92" w:rsidRPr="006C4378">
        <w:rPr>
          <w:rFonts w:asciiTheme="majorBidi" w:hAnsiTheme="majorBidi" w:cstheme="majorBidi"/>
          <w:sz w:val="24"/>
          <w:szCs w:val="24"/>
        </w:rPr>
        <w:t xml:space="preserve"> gali būti</w:t>
      </w:r>
      <w:r w:rsidRPr="006C4378">
        <w:rPr>
          <w:rFonts w:asciiTheme="majorBidi" w:hAnsiTheme="majorBidi" w:cstheme="majorBidi"/>
          <w:sz w:val="24"/>
          <w:szCs w:val="24"/>
        </w:rPr>
        <w:t xml:space="preserve"> skiriama</w:t>
      </w:r>
      <w:r w:rsidR="004B3450" w:rsidRPr="006C4378">
        <w:rPr>
          <w:rFonts w:asciiTheme="majorBidi" w:hAnsiTheme="majorBidi" w:cstheme="majorBidi"/>
          <w:sz w:val="24"/>
          <w:szCs w:val="24"/>
        </w:rPr>
        <w:t xml:space="preserve"> priemoka</w:t>
      </w:r>
      <w:r w:rsidRPr="006C4378">
        <w:rPr>
          <w:rFonts w:asciiTheme="majorBidi" w:hAnsiTheme="majorBidi" w:cstheme="majorBidi"/>
          <w:sz w:val="24"/>
          <w:szCs w:val="24"/>
        </w:rPr>
        <w:t>:</w:t>
      </w:r>
    </w:p>
    <w:p w14:paraId="4AE3F5FA" w14:textId="6AEFE196" w:rsidR="00241C88" w:rsidRPr="006C4378" w:rsidRDefault="0087403C" w:rsidP="00241C88">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 xml:space="preserve">1.1. už pavadavimą, kai raštu pavedama laikinai atlikti kito </w:t>
      </w:r>
      <w:r w:rsidR="00292C07" w:rsidRPr="006C4378">
        <w:rPr>
          <w:rFonts w:asciiTheme="majorBidi" w:hAnsiTheme="majorBidi" w:cstheme="majorBidi"/>
          <w:sz w:val="24"/>
          <w:szCs w:val="24"/>
        </w:rPr>
        <w:t xml:space="preserve">valstybės tarnautojo ar </w:t>
      </w:r>
      <w:r w:rsidRPr="006C4378">
        <w:rPr>
          <w:rFonts w:asciiTheme="majorBidi" w:hAnsiTheme="majorBidi" w:cstheme="majorBidi"/>
          <w:sz w:val="24"/>
          <w:szCs w:val="24"/>
        </w:rPr>
        <w:t xml:space="preserve">darbuotojo pareigybei nustatytas funkcijas – nuo 10 iki 40 procentų </w:t>
      </w:r>
      <w:r w:rsidR="00AF134B" w:rsidRPr="006C4378">
        <w:rPr>
          <w:rFonts w:asciiTheme="majorBidi" w:hAnsiTheme="majorBidi" w:cstheme="majorBidi"/>
          <w:sz w:val="24"/>
          <w:szCs w:val="24"/>
        </w:rPr>
        <w:t xml:space="preserve">valstybės tarnautojo ar darbuotojo </w:t>
      </w:r>
      <w:r w:rsidRPr="006C4378">
        <w:rPr>
          <w:rFonts w:asciiTheme="majorBidi" w:hAnsiTheme="majorBidi" w:cstheme="majorBidi"/>
          <w:sz w:val="24"/>
          <w:szCs w:val="24"/>
        </w:rPr>
        <w:t>pareiginės algos;</w:t>
      </w:r>
    </w:p>
    <w:p w14:paraId="77AFA986" w14:textId="113CFB0A" w:rsidR="0087403C" w:rsidRPr="006C4378" w:rsidRDefault="0087403C" w:rsidP="00C52B8B">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 xml:space="preserve">1.2. už papildomų raštu suformuluotų užduočių atlikimą, kai dėl to viršijamas įprastas darbo krūvis arba kai atliekamos pareigybės aprašyme nenumatytos funkcijos – nuo 10 iki 40 procentų </w:t>
      </w:r>
      <w:r w:rsidR="00AF134B" w:rsidRPr="006C4378">
        <w:rPr>
          <w:rFonts w:asciiTheme="majorBidi" w:hAnsiTheme="majorBidi" w:cstheme="majorBidi"/>
          <w:sz w:val="24"/>
          <w:szCs w:val="24"/>
        </w:rPr>
        <w:t xml:space="preserve">valstybės tarnautojo ar darbuotojo </w:t>
      </w:r>
      <w:r w:rsidRPr="006C4378">
        <w:rPr>
          <w:rFonts w:asciiTheme="majorBidi" w:hAnsiTheme="majorBidi" w:cstheme="majorBidi"/>
          <w:sz w:val="24"/>
          <w:szCs w:val="24"/>
        </w:rPr>
        <w:t>pareiginės algos;</w:t>
      </w:r>
    </w:p>
    <w:p w14:paraId="468FB43B" w14:textId="767C8AC3" w:rsidR="0087403C" w:rsidRPr="006C4378" w:rsidRDefault="0087403C" w:rsidP="00C52B8B">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 xml:space="preserve">1.3. už įprastą darbo krūvį viršijančią veiklą, kai yra padidėjęs darbų mastas, atliekant </w:t>
      </w:r>
      <w:r w:rsidR="00292C07" w:rsidRPr="006C4378">
        <w:rPr>
          <w:rFonts w:asciiTheme="majorBidi" w:hAnsiTheme="majorBidi" w:cstheme="majorBidi"/>
          <w:sz w:val="24"/>
          <w:szCs w:val="24"/>
        </w:rPr>
        <w:t xml:space="preserve">valstybės tarnautojo ar </w:t>
      </w:r>
      <w:r w:rsidRPr="006C4378">
        <w:rPr>
          <w:rFonts w:asciiTheme="majorBidi" w:hAnsiTheme="majorBidi" w:cstheme="majorBidi"/>
          <w:sz w:val="24"/>
          <w:szCs w:val="24"/>
        </w:rPr>
        <w:t>darbuotojo pareigybės aprašyme nustatytas funkcijas, bet neviršijama nustatyta darbo laiko trukmė</w:t>
      </w:r>
      <w:r w:rsidR="00434ADD" w:rsidRPr="006C4378">
        <w:rPr>
          <w:rFonts w:asciiTheme="majorBidi" w:hAnsiTheme="majorBidi" w:cstheme="majorBidi"/>
          <w:sz w:val="24"/>
          <w:szCs w:val="24"/>
        </w:rPr>
        <w:t xml:space="preserve"> </w:t>
      </w:r>
      <w:r w:rsidRPr="006C4378">
        <w:rPr>
          <w:rFonts w:asciiTheme="majorBidi" w:hAnsiTheme="majorBidi" w:cstheme="majorBidi"/>
          <w:sz w:val="24"/>
          <w:szCs w:val="24"/>
        </w:rPr>
        <w:t xml:space="preserve">– nuo 10 iki 40 procentų </w:t>
      </w:r>
      <w:r w:rsidR="00AF134B" w:rsidRPr="006C4378">
        <w:rPr>
          <w:rFonts w:asciiTheme="majorBidi" w:hAnsiTheme="majorBidi" w:cstheme="majorBidi"/>
          <w:sz w:val="24"/>
          <w:szCs w:val="24"/>
        </w:rPr>
        <w:t xml:space="preserve">valstybės tarnautojo ar darbuotojo </w:t>
      </w:r>
      <w:r w:rsidRPr="006C4378">
        <w:rPr>
          <w:rFonts w:asciiTheme="majorBidi" w:hAnsiTheme="majorBidi" w:cstheme="majorBidi"/>
          <w:sz w:val="24"/>
          <w:szCs w:val="24"/>
        </w:rPr>
        <w:t>pareiginės algos.</w:t>
      </w:r>
    </w:p>
    <w:p w14:paraId="72860066" w14:textId="5EC9F3AC" w:rsidR="007629DA" w:rsidRPr="006C4378" w:rsidRDefault="00FB01D7" w:rsidP="007629DA">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2</w:t>
      </w:r>
      <w:r w:rsidR="004B3450" w:rsidRPr="006C4378">
        <w:rPr>
          <w:rFonts w:asciiTheme="majorBidi" w:hAnsiTheme="majorBidi" w:cstheme="majorBidi"/>
          <w:sz w:val="24"/>
          <w:szCs w:val="24"/>
        </w:rPr>
        <w:t xml:space="preserve">. </w:t>
      </w:r>
      <w:r w:rsidR="00D10588" w:rsidRPr="006C4378">
        <w:rPr>
          <w:rFonts w:asciiTheme="majorBidi" w:hAnsiTheme="majorBidi" w:cstheme="majorBidi"/>
          <w:sz w:val="24"/>
          <w:szCs w:val="24"/>
        </w:rPr>
        <w:t>P</w:t>
      </w:r>
      <w:r w:rsidRPr="006C4378">
        <w:rPr>
          <w:rFonts w:asciiTheme="majorBidi" w:hAnsiTheme="majorBidi" w:cstheme="majorBidi"/>
          <w:sz w:val="24"/>
          <w:szCs w:val="24"/>
        </w:rPr>
        <w:t>riemok</w:t>
      </w:r>
      <w:r w:rsidR="003F6147" w:rsidRPr="006C4378">
        <w:rPr>
          <w:rFonts w:asciiTheme="majorBidi" w:hAnsiTheme="majorBidi" w:cstheme="majorBidi"/>
          <w:sz w:val="24"/>
          <w:szCs w:val="24"/>
        </w:rPr>
        <w:t>os</w:t>
      </w:r>
      <w:r w:rsidRPr="006C4378">
        <w:rPr>
          <w:rFonts w:asciiTheme="majorBidi" w:hAnsiTheme="majorBidi" w:cstheme="majorBidi"/>
          <w:sz w:val="24"/>
          <w:szCs w:val="24"/>
        </w:rPr>
        <w:t xml:space="preserve"> dydį</w:t>
      </w:r>
      <w:r w:rsidR="006F28EC" w:rsidRPr="006C4378">
        <w:rPr>
          <w:rFonts w:asciiTheme="majorBidi" w:hAnsiTheme="majorBidi" w:cstheme="majorBidi"/>
          <w:sz w:val="24"/>
          <w:szCs w:val="24"/>
        </w:rPr>
        <w:t xml:space="preserve"> ir mokėjimo terminą</w:t>
      </w:r>
      <w:r w:rsidRPr="006C4378">
        <w:rPr>
          <w:rFonts w:asciiTheme="majorBidi" w:hAnsiTheme="majorBidi" w:cstheme="majorBidi"/>
          <w:sz w:val="24"/>
          <w:szCs w:val="24"/>
        </w:rPr>
        <w:t xml:space="preserve"> pasiūlo</w:t>
      </w:r>
      <w:r w:rsidR="00292C07" w:rsidRPr="006C4378">
        <w:rPr>
          <w:rFonts w:asciiTheme="majorBidi" w:hAnsiTheme="majorBidi" w:cstheme="majorBidi"/>
          <w:sz w:val="24"/>
          <w:szCs w:val="24"/>
        </w:rPr>
        <w:t xml:space="preserve"> valstybės tarnautojo ar darbuotojo</w:t>
      </w:r>
      <w:r w:rsidRPr="006C4378">
        <w:rPr>
          <w:rFonts w:asciiTheme="majorBidi" w:hAnsiTheme="majorBidi" w:cstheme="majorBidi"/>
          <w:sz w:val="24"/>
          <w:szCs w:val="24"/>
        </w:rPr>
        <w:t xml:space="preserve"> tiesioginis vadovas.</w:t>
      </w:r>
    </w:p>
    <w:p w14:paraId="7ADB1454" w14:textId="6E0ED169" w:rsidR="00867BBD" w:rsidRPr="006C4378" w:rsidRDefault="00D10588" w:rsidP="00C52B8B">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3</w:t>
      </w:r>
      <w:r w:rsidR="00921604" w:rsidRPr="006C4378">
        <w:rPr>
          <w:rFonts w:asciiTheme="majorBidi" w:hAnsiTheme="majorBidi" w:cstheme="majorBidi"/>
          <w:sz w:val="24"/>
          <w:szCs w:val="24"/>
        </w:rPr>
        <w:t xml:space="preserve">. </w:t>
      </w:r>
      <w:r w:rsidR="0087403C" w:rsidRPr="006C4378">
        <w:rPr>
          <w:rFonts w:asciiTheme="majorBidi" w:hAnsiTheme="majorBidi" w:cstheme="majorBidi"/>
          <w:sz w:val="24"/>
          <w:szCs w:val="24"/>
        </w:rPr>
        <w:t xml:space="preserve">Nustatant konkretų priemokos, skiriamos </w:t>
      </w:r>
      <w:r w:rsidR="00292C07" w:rsidRPr="006C4378">
        <w:rPr>
          <w:rFonts w:asciiTheme="majorBidi" w:hAnsiTheme="majorBidi" w:cstheme="majorBidi"/>
          <w:sz w:val="24"/>
          <w:szCs w:val="24"/>
        </w:rPr>
        <w:t xml:space="preserve">valstybės tarnautojui ar </w:t>
      </w:r>
      <w:r w:rsidR="0087403C" w:rsidRPr="006C4378">
        <w:rPr>
          <w:rFonts w:asciiTheme="majorBidi" w:hAnsiTheme="majorBidi" w:cstheme="majorBidi"/>
          <w:sz w:val="24"/>
          <w:szCs w:val="24"/>
        </w:rPr>
        <w:t>darbuotojui, dydį gali būti vertinam</w:t>
      </w:r>
      <w:r w:rsidR="00867BBD" w:rsidRPr="006C4378">
        <w:rPr>
          <w:rFonts w:asciiTheme="majorBidi" w:hAnsiTheme="majorBidi" w:cstheme="majorBidi"/>
          <w:sz w:val="24"/>
          <w:szCs w:val="24"/>
        </w:rPr>
        <w:t>a pagal</w:t>
      </w:r>
      <w:r w:rsidR="0087403C" w:rsidRPr="006C4378">
        <w:rPr>
          <w:rFonts w:asciiTheme="majorBidi" w:hAnsiTheme="majorBidi" w:cstheme="majorBidi"/>
          <w:sz w:val="24"/>
          <w:szCs w:val="24"/>
        </w:rPr>
        <w:t xml:space="preserve"> </w:t>
      </w:r>
      <w:r w:rsidR="006C43B9" w:rsidRPr="006C4378">
        <w:rPr>
          <w:rFonts w:asciiTheme="majorBidi" w:hAnsiTheme="majorBidi" w:cstheme="majorBidi"/>
          <w:sz w:val="24"/>
          <w:szCs w:val="24"/>
        </w:rPr>
        <w:t>tokius</w:t>
      </w:r>
      <w:r w:rsidR="0087403C" w:rsidRPr="006C4378">
        <w:rPr>
          <w:rFonts w:asciiTheme="majorBidi" w:hAnsiTheme="majorBidi" w:cstheme="majorBidi"/>
          <w:sz w:val="24"/>
          <w:szCs w:val="24"/>
        </w:rPr>
        <w:t xml:space="preserve"> kriterij</w:t>
      </w:r>
      <w:r w:rsidR="006C43B9" w:rsidRPr="006C4378">
        <w:rPr>
          <w:rFonts w:asciiTheme="majorBidi" w:hAnsiTheme="majorBidi" w:cstheme="majorBidi"/>
          <w:sz w:val="24"/>
          <w:szCs w:val="24"/>
        </w:rPr>
        <w:t>us</w:t>
      </w:r>
      <w:r w:rsidR="00867BBD" w:rsidRPr="006C4378">
        <w:rPr>
          <w:rFonts w:asciiTheme="majorBidi" w:hAnsiTheme="majorBidi" w:cstheme="majorBidi"/>
          <w:sz w:val="24"/>
          <w:szCs w:val="24"/>
        </w:rPr>
        <w:t>:</w:t>
      </w:r>
    </w:p>
    <w:p w14:paraId="29A7A0AA" w14:textId="77777777" w:rsidR="00867BBD" w:rsidRPr="006C4378" w:rsidRDefault="00867BBD" w:rsidP="00C52B8B">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3.1.</w:t>
      </w:r>
      <w:r w:rsidR="0087403C" w:rsidRPr="006C4378">
        <w:rPr>
          <w:rFonts w:asciiTheme="majorBidi" w:hAnsiTheme="majorBidi" w:cstheme="majorBidi"/>
          <w:sz w:val="24"/>
          <w:szCs w:val="24"/>
        </w:rPr>
        <w:t xml:space="preserve"> pavaduojamo </w:t>
      </w:r>
      <w:r w:rsidR="00292C07" w:rsidRPr="006C4378">
        <w:rPr>
          <w:rFonts w:asciiTheme="majorBidi" w:hAnsiTheme="majorBidi" w:cstheme="majorBidi"/>
          <w:sz w:val="24"/>
          <w:szCs w:val="24"/>
        </w:rPr>
        <w:t xml:space="preserve">valstybės tarnautojo ar </w:t>
      </w:r>
      <w:r w:rsidR="0087403C" w:rsidRPr="006C4378">
        <w:rPr>
          <w:rFonts w:asciiTheme="majorBidi" w:hAnsiTheme="majorBidi" w:cstheme="majorBidi"/>
          <w:sz w:val="24"/>
          <w:szCs w:val="24"/>
        </w:rPr>
        <w:t>darbuotojo darbo veiklos specifiškumas;</w:t>
      </w:r>
    </w:p>
    <w:p w14:paraId="79BB4E68" w14:textId="77777777" w:rsidR="00867BBD" w:rsidRPr="006C4378" w:rsidRDefault="00867BBD" w:rsidP="00C52B8B">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 xml:space="preserve">3.2. </w:t>
      </w:r>
      <w:r w:rsidR="0087403C" w:rsidRPr="006C4378">
        <w:rPr>
          <w:rFonts w:asciiTheme="majorBidi" w:hAnsiTheme="majorBidi" w:cstheme="majorBidi"/>
          <w:sz w:val="24"/>
          <w:szCs w:val="24"/>
        </w:rPr>
        <w:t>papildomai atliktų užduočių kiekis;</w:t>
      </w:r>
    </w:p>
    <w:p w14:paraId="14C96F8F" w14:textId="77777777" w:rsidR="00867BBD" w:rsidRPr="006C4378" w:rsidRDefault="00867BBD" w:rsidP="00C52B8B">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 xml:space="preserve">3.3. </w:t>
      </w:r>
      <w:r w:rsidR="0087403C" w:rsidRPr="006C4378">
        <w:rPr>
          <w:rFonts w:asciiTheme="majorBidi" w:hAnsiTheme="majorBidi" w:cstheme="majorBidi"/>
          <w:sz w:val="24"/>
          <w:szCs w:val="24"/>
        </w:rPr>
        <w:t xml:space="preserve">ar papildomų užduočių atlikimu prisidėta prie </w:t>
      </w:r>
      <w:r w:rsidR="00D10588" w:rsidRPr="006C4378">
        <w:rPr>
          <w:rFonts w:asciiTheme="majorBidi" w:hAnsiTheme="majorBidi" w:cstheme="majorBidi"/>
          <w:sz w:val="24"/>
          <w:szCs w:val="24"/>
        </w:rPr>
        <w:t>RSC</w:t>
      </w:r>
      <w:r w:rsidR="0087403C" w:rsidRPr="006C4378">
        <w:rPr>
          <w:rFonts w:asciiTheme="majorBidi" w:hAnsiTheme="majorBidi" w:cstheme="majorBidi"/>
          <w:sz w:val="24"/>
          <w:szCs w:val="24"/>
        </w:rPr>
        <w:t xml:space="preserve"> žinomumo, </w:t>
      </w:r>
      <w:r w:rsidR="00D10588" w:rsidRPr="006C4378">
        <w:rPr>
          <w:rFonts w:asciiTheme="majorBidi" w:hAnsiTheme="majorBidi" w:cstheme="majorBidi"/>
          <w:sz w:val="24"/>
          <w:szCs w:val="24"/>
        </w:rPr>
        <w:t>RSC</w:t>
      </w:r>
      <w:r w:rsidR="0087403C" w:rsidRPr="006C4378">
        <w:rPr>
          <w:rFonts w:asciiTheme="majorBidi" w:hAnsiTheme="majorBidi" w:cstheme="majorBidi"/>
          <w:sz w:val="24"/>
          <w:szCs w:val="24"/>
        </w:rPr>
        <w:t xml:space="preserve"> </w:t>
      </w:r>
      <w:r w:rsidR="00D10588" w:rsidRPr="006C4378">
        <w:rPr>
          <w:rFonts w:asciiTheme="majorBidi" w:hAnsiTheme="majorBidi" w:cstheme="majorBidi"/>
          <w:sz w:val="24"/>
          <w:szCs w:val="24"/>
        </w:rPr>
        <w:t>veiklos tikslų</w:t>
      </w:r>
      <w:r w:rsidR="0087403C" w:rsidRPr="006C4378">
        <w:rPr>
          <w:rFonts w:asciiTheme="majorBidi" w:hAnsiTheme="majorBidi" w:cstheme="majorBidi"/>
          <w:sz w:val="24"/>
          <w:szCs w:val="24"/>
        </w:rPr>
        <w:t xml:space="preserve"> siekimo, </w:t>
      </w:r>
      <w:r w:rsidR="00D10588" w:rsidRPr="006C4378">
        <w:rPr>
          <w:rFonts w:asciiTheme="majorBidi" w:hAnsiTheme="majorBidi" w:cstheme="majorBidi"/>
          <w:sz w:val="24"/>
          <w:szCs w:val="24"/>
        </w:rPr>
        <w:t>RSC</w:t>
      </w:r>
      <w:r w:rsidR="0087403C" w:rsidRPr="006C4378">
        <w:rPr>
          <w:rFonts w:asciiTheme="majorBidi" w:hAnsiTheme="majorBidi" w:cstheme="majorBidi"/>
          <w:sz w:val="24"/>
          <w:szCs w:val="24"/>
        </w:rPr>
        <w:t xml:space="preserve"> </w:t>
      </w:r>
      <w:r w:rsidR="00D10588" w:rsidRPr="006C4378">
        <w:rPr>
          <w:rFonts w:asciiTheme="majorBidi" w:hAnsiTheme="majorBidi" w:cstheme="majorBidi"/>
          <w:sz w:val="24"/>
          <w:szCs w:val="24"/>
        </w:rPr>
        <w:t xml:space="preserve">veiklos </w:t>
      </w:r>
      <w:r w:rsidR="0087403C" w:rsidRPr="006C4378">
        <w:rPr>
          <w:rFonts w:asciiTheme="majorBidi" w:hAnsiTheme="majorBidi" w:cstheme="majorBidi"/>
          <w:sz w:val="24"/>
          <w:szCs w:val="24"/>
        </w:rPr>
        <w:t xml:space="preserve">planų įgyvendinimo ir </w:t>
      </w:r>
      <w:r w:rsidR="00D10588" w:rsidRPr="006C4378">
        <w:rPr>
          <w:rFonts w:asciiTheme="majorBidi" w:hAnsiTheme="majorBidi" w:cstheme="majorBidi"/>
          <w:sz w:val="24"/>
          <w:szCs w:val="24"/>
        </w:rPr>
        <w:t>RSC</w:t>
      </w:r>
      <w:r w:rsidR="0087403C" w:rsidRPr="006C4378">
        <w:rPr>
          <w:rFonts w:asciiTheme="majorBidi" w:hAnsiTheme="majorBidi" w:cstheme="majorBidi"/>
          <w:sz w:val="24"/>
          <w:szCs w:val="24"/>
        </w:rPr>
        <w:t xml:space="preserve"> iškeltų lūkesčių viršijimo; </w:t>
      </w:r>
    </w:p>
    <w:p w14:paraId="08B6B00B" w14:textId="77777777" w:rsidR="00867BBD" w:rsidRPr="006C4378" w:rsidRDefault="00867BBD" w:rsidP="00C52B8B">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 xml:space="preserve">3.4. </w:t>
      </w:r>
      <w:r w:rsidR="00D10588" w:rsidRPr="006C4378">
        <w:rPr>
          <w:rFonts w:asciiTheme="majorBidi" w:hAnsiTheme="majorBidi" w:cstheme="majorBidi"/>
          <w:sz w:val="24"/>
          <w:szCs w:val="24"/>
        </w:rPr>
        <w:t xml:space="preserve">RSC </w:t>
      </w:r>
      <w:r w:rsidR="0087403C" w:rsidRPr="006C4378">
        <w:rPr>
          <w:rFonts w:asciiTheme="majorBidi" w:hAnsiTheme="majorBidi" w:cstheme="majorBidi"/>
          <w:sz w:val="24"/>
          <w:szCs w:val="24"/>
        </w:rPr>
        <w:t xml:space="preserve">vertybių puoselėjimo; </w:t>
      </w:r>
    </w:p>
    <w:p w14:paraId="15B48827" w14:textId="057E2342" w:rsidR="00867BBD" w:rsidRPr="006C4378" w:rsidRDefault="00867BBD" w:rsidP="00C52B8B">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 xml:space="preserve">3.5. </w:t>
      </w:r>
      <w:r w:rsidR="0087403C" w:rsidRPr="006C4378">
        <w:rPr>
          <w:rFonts w:asciiTheme="majorBidi" w:hAnsiTheme="majorBidi" w:cstheme="majorBidi"/>
          <w:sz w:val="24"/>
          <w:szCs w:val="24"/>
        </w:rPr>
        <w:t xml:space="preserve">kiek atliekamos pareigybės aprašyme nenumatytos funkcijos nutolusios nuo </w:t>
      </w:r>
      <w:r w:rsidR="00292C07" w:rsidRPr="006C4378">
        <w:rPr>
          <w:rFonts w:asciiTheme="majorBidi" w:hAnsiTheme="majorBidi" w:cstheme="majorBidi"/>
          <w:sz w:val="24"/>
          <w:szCs w:val="24"/>
        </w:rPr>
        <w:t xml:space="preserve">valstybės tarnautojo ar </w:t>
      </w:r>
      <w:r w:rsidR="0087403C" w:rsidRPr="006C4378">
        <w:rPr>
          <w:rFonts w:asciiTheme="majorBidi" w:hAnsiTheme="majorBidi" w:cstheme="majorBidi"/>
          <w:sz w:val="24"/>
          <w:szCs w:val="24"/>
        </w:rPr>
        <w:t>darbuotojo vykdom</w:t>
      </w:r>
      <w:r w:rsidR="00D10588" w:rsidRPr="006C4378">
        <w:rPr>
          <w:rFonts w:asciiTheme="majorBidi" w:hAnsiTheme="majorBidi" w:cstheme="majorBidi"/>
          <w:sz w:val="24"/>
          <w:szCs w:val="24"/>
        </w:rPr>
        <w:t xml:space="preserve">ų </w:t>
      </w:r>
      <w:r w:rsidR="0087403C" w:rsidRPr="006C4378">
        <w:rPr>
          <w:rFonts w:asciiTheme="majorBidi" w:hAnsiTheme="majorBidi" w:cstheme="majorBidi"/>
          <w:sz w:val="24"/>
          <w:szCs w:val="24"/>
        </w:rPr>
        <w:t>funkcij</w:t>
      </w:r>
      <w:r w:rsidR="00D10588" w:rsidRPr="006C4378">
        <w:rPr>
          <w:rFonts w:asciiTheme="majorBidi" w:hAnsiTheme="majorBidi" w:cstheme="majorBidi"/>
          <w:sz w:val="24"/>
          <w:szCs w:val="24"/>
        </w:rPr>
        <w:t>ų</w:t>
      </w:r>
      <w:r w:rsidR="0087403C" w:rsidRPr="006C4378">
        <w:rPr>
          <w:rFonts w:asciiTheme="majorBidi" w:hAnsiTheme="majorBidi" w:cstheme="majorBidi"/>
          <w:sz w:val="24"/>
          <w:szCs w:val="24"/>
        </w:rPr>
        <w:t>;</w:t>
      </w:r>
    </w:p>
    <w:p w14:paraId="0CF34732" w14:textId="422C3655" w:rsidR="00F66B41" w:rsidRPr="006C4378" w:rsidRDefault="00867BBD" w:rsidP="00F66B41">
      <w:pPr>
        <w:pStyle w:val="BodyText"/>
        <w:ind w:left="0" w:firstLine="851"/>
        <w:jc w:val="both"/>
        <w:rPr>
          <w:rFonts w:asciiTheme="majorBidi" w:eastAsia="Calibri" w:hAnsiTheme="majorBidi" w:cstheme="majorBidi"/>
          <w:kern w:val="2"/>
          <w:sz w:val="24"/>
          <w:szCs w:val="24"/>
          <w14:ligatures w14:val="standardContextual"/>
        </w:rPr>
      </w:pPr>
      <w:r w:rsidRPr="006C4378">
        <w:rPr>
          <w:rFonts w:asciiTheme="majorBidi" w:hAnsiTheme="majorBidi" w:cstheme="majorBidi"/>
          <w:sz w:val="24"/>
          <w:szCs w:val="24"/>
        </w:rPr>
        <w:t xml:space="preserve">3.6. </w:t>
      </w:r>
      <w:r w:rsidR="00F66B41" w:rsidRPr="006C4378">
        <w:rPr>
          <w:rFonts w:asciiTheme="majorBidi" w:eastAsia="Calibri" w:hAnsiTheme="majorBidi" w:cstheme="majorBidi"/>
          <w:kern w:val="2"/>
          <w:sz w:val="24"/>
          <w:szCs w:val="24"/>
          <w14:ligatures w14:val="standardContextual"/>
        </w:rPr>
        <w:t>projektų, reikšmingų RSC veiklos tobulinimui, organizavimas, koordinavimas ir įgyvendinimas, pasiekiant siektinas reikšmes;</w:t>
      </w:r>
    </w:p>
    <w:p w14:paraId="3FBB012D" w14:textId="4AB40381" w:rsidR="00C055D0" w:rsidRPr="006C4378" w:rsidRDefault="00867BBD" w:rsidP="00C055D0">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 xml:space="preserve">3.7. </w:t>
      </w:r>
      <w:r w:rsidR="00C3357C" w:rsidRPr="006C4378">
        <w:rPr>
          <w:rFonts w:asciiTheme="majorBidi" w:hAnsiTheme="majorBidi" w:cstheme="majorBidi"/>
          <w:sz w:val="24"/>
          <w:szCs w:val="24"/>
        </w:rPr>
        <w:t>RSC ar padalinio veiklos procesų pagerinimas (veiklos procesų automatizavimas, procedūrų ir darbo instrukcijų parengimas</w:t>
      </w:r>
      <w:r w:rsidR="002E62D9" w:rsidRPr="006C4378">
        <w:rPr>
          <w:rFonts w:asciiTheme="majorBidi" w:hAnsiTheme="majorBidi" w:cstheme="majorBidi"/>
          <w:sz w:val="24"/>
          <w:szCs w:val="24"/>
        </w:rPr>
        <w:t xml:space="preserve"> ir pritaikymas veikloje</w:t>
      </w:r>
      <w:r w:rsidR="00C3357C" w:rsidRPr="006C4378">
        <w:rPr>
          <w:rFonts w:asciiTheme="majorBidi" w:hAnsiTheme="majorBidi" w:cstheme="majorBidi"/>
          <w:sz w:val="24"/>
          <w:szCs w:val="24"/>
        </w:rPr>
        <w:t>, inova</w:t>
      </w:r>
      <w:r w:rsidR="002E62D9" w:rsidRPr="006C4378">
        <w:rPr>
          <w:rFonts w:asciiTheme="majorBidi" w:hAnsiTheme="majorBidi" w:cstheme="majorBidi"/>
          <w:sz w:val="24"/>
          <w:szCs w:val="24"/>
        </w:rPr>
        <w:t>tyvių sprendimų</w:t>
      </w:r>
      <w:r w:rsidR="00C3357C" w:rsidRPr="006C4378">
        <w:rPr>
          <w:rFonts w:asciiTheme="majorBidi" w:hAnsiTheme="majorBidi" w:cstheme="majorBidi"/>
          <w:sz w:val="24"/>
          <w:szCs w:val="24"/>
        </w:rPr>
        <w:t xml:space="preserve"> vykdymas);</w:t>
      </w:r>
    </w:p>
    <w:p w14:paraId="40F1F923" w14:textId="2DB616A9" w:rsidR="007629DA" w:rsidRPr="006C4378" w:rsidRDefault="007629DA" w:rsidP="00CB7C26">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 xml:space="preserve">3.8. kai ne ilgiau kaip 3 mėnesiams pavedama vykdyti kuruojančio asmens funkcijas, </w:t>
      </w:r>
      <w:r w:rsidR="006D35BC" w:rsidRPr="006C4378">
        <w:rPr>
          <w:rFonts w:asciiTheme="majorBidi" w:hAnsiTheme="majorBidi" w:cstheme="majorBidi"/>
          <w:sz w:val="24"/>
          <w:szCs w:val="24"/>
        </w:rPr>
        <w:t>įgyvendinant</w:t>
      </w:r>
      <w:r w:rsidRPr="006C4378">
        <w:rPr>
          <w:rFonts w:asciiTheme="majorBidi" w:hAnsiTheme="majorBidi" w:cstheme="majorBidi"/>
          <w:sz w:val="24"/>
          <w:szCs w:val="24"/>
        </w:rPr>
        <w:t xml:space="preserve"> Radiacinės saugos centro valstybės tarnautojo ar darbuotojo, dirbančio pagal darbo sutartį, įvadinio mokymo programą Radiacinės saugos centro valstybės tarnautojų ir darbuotojų, dirbančių pagal darbo sutartis, profesinės kvalifikacijos tobulinimo, mokymo ir pripažinimo dirbti savarankiškai tvarkos apraše, patvirtintame</w:t>
      </w:r>
      <w:r w:rsidR="00C055D0" w:rsidRPr="006C4378">
        <w:rPr>
          <w:rFonts w:asciiTheme="majorBidi" w:hAnsiTheme="majorBidi" w:cstheme="majorBidi"/>
          <w:sz w:val="24"/>
          <w:szCs w:val="24"/>
        </w:rPr>
        <w:t xml:space="preserve"> </w:t>
      </w:r>
      <w:r w:rsidR="00CB7C26" w:rsidRPr="006C4378">
        <w:rPr>
          <w:rFonts w:asciiTheme="majorBidi" w:hAnsiTheme="majorBidi" w:cstheme="majorBidi"/>
          <w:bCs/>
          <w:sz w:val="24"/>
          <w:szCs w:val="24"/>
        </w:rPr>
        <w:t>Radiacinės saugos centro</w:t>
      </w:r>
      <w:r w:rsidR="00CB7C26" w:rsidRPr="006C4378">
        <w:rPr>
          <w:rFonts w:asciiTheme="majorBidi" w:hAnsiTheme="majorBidi" w:cstheme="majorBidi"/>
          <w:sz w:val="24"/>
          <w:szCs w:val="24"/>
        </w:rPr>
        <w:t xml:space="preserve"> </w:t>
      </w:r>
      <w:r w:rsidR="00C055D0" w:rsidRPr="006C4378">
        <w:rPr>
          <w:rFonts w:asciiTheme="majorBidi" w:hAnsiTheme="majorBidi" w:cstheme="majorBidi"/>
          <w:sz w:val="24"/>
          <w:szCs w:val="24"/>
        </w:rPr>
        <w:t xml:space="preserve">direktoriaus 2008 m. balandžio 18 d. įsakymu </w:t>
      </w:r>
      <w:r w:rsidR="00C055D0" w:rsidRPr="006C4378">
        <w:rPr>
          <w:rFonts w:asciiTheme="majorBidi" w:hAnsiTheme="majorBidi" w:cstheme="majorBidi"/>
          <w:snapToGrid w:val="0"/>
          <w:sz w:val="24"/>
          <w:szCs w:val="24"/>
        </w:rPr>
        <w:t xml:space="preserve">Nr. 22 </w:t>
      </w:r>
      <w:r w:rsidRPr="006C4378">
        <w:rPr>
          <w:rFonts w:asciiTheme="majorBidi" w:hAnsiTheme="majorBidi" w:cstheme="majorBidi"/>
          <w:sz w:val="24"/>
          <w:szCs w:val="24"/>
        </w:rPr>
        <w:t>„</w:t>
      </w:r>
      <w:r w:rsidR="00C055D0" w:rsidRPr="006C4378">
        <w:rPr>
          <w:rFonts w:asciiTheme="majorBidi" w:hAnsiTheme="majorBidi" w:cstheme="majorBidi"/>
          <w:sz w:val="24"/>
          <w:szCs w:val="24"/>
        </w:rPr>
        <w:t>Dėl Radiacinės saugos centro valstybės tarnautojų ir darbuotojų, dirbančių pagal darbo sutartis, profesinės kvalifikacijos tobulinimo, mokymo ir pripažinimo dirbti savarankiškai tvarkos aprašo patvirtinimo</w:t>
      </w:r>
      <w:r w:rsidRPr="006C4378">
        <w:rPr>
          <w:rFonts w:asciiTheme="majorBidi" w:hAnsiTheme="majorBidi" w:cstheme="majorBidi"/>
          <w:sz w:val="24"/>
          <w:szCs w:val="24"/>
        </w:rPr>
        <w:t>“</w:t>
      </w:r>
      <w:r w:rsidR="006D35BC" w:rsidRPr="006C4378">
        <w:rPr>
          <w:rFonts w:asciiTheme="majorBidi" w:hAnsiTheme="majorBidi" w:cstheme="majorBidi"/>
          <w:sz w:val="24"/>
          <w:szCs w:val="24"/>
        </w:rPr>
        <w:t>, nustatyta tvarka</w:t>
      </w:r>
      <w:r w:rsidR="00C055D0" w:rsidRPr="006C4378">
        <w:rPr>
          <w:rFonts w:asciiTheme="majorBidi" w:hAnsiTheme="majorBidi" w:cstheme="majorBidi"/>
          <w:sz w:val="24"/>
          <w:szCs w:val="24"/>
        </w:rPr>
        <w:t>;</w:t>
      </w:r>
    </w:p>
    <w:p w14:paraId="047E524D" w14:textId="4558C1CD" w:rsidR="002E62D9" w:rsidRPr="006C4378" w:rsidRDefault="002E62D9" w:rsidP="00C055D0">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3.</w:t>
      </w:r>
      <w:r w:rsidR="00F11CD7" w:rsidRPr="006C4378">
        <w:rPr>
          <w:rFonts w:asciiTheme="majorBidi" w:hAnsiTheme="majorBidi" w:cstheme="majorBidi"/>
          <w:sz w:val="24"/>
          <w:szCs w:val="24"/>
        </w:rPr>
        <w:t>9</w:t>
      </w:r>
      <w:r w:rsidRPr="006C4378">
        <w:rPr>
          <w:rFonts w:asciiTheme="majorBidi" w:hAnsiTheme="majorBidi" w:cstheme="majorBidi"/>
          <w:sz w:val="24"/>
          <w:szCs w:val="24"/>
        </w:rPr>
        <w:t xml:space="preserve">. teisės aktų, į kuriuos perkeliamos Europos Sąjungos teisės aktų nuostatos, </w:t>
      </w:r>
      <w:r w:rsidR="00437ECD" w:rsidRPr="006C4378">
        <w:rPr>
          <w:rFonts w:asciiTheme="majorBidi" w:hAnsiTheme="majorBidi" w:cstheme="majorBidi"/>
          <w:sz w:val="24"/>
          <w:szCs w:val="24"/>
        </w:rPr>
        <w:t xml:space="preserve">projektų </w:t>
      </w:r>
      <w:r w:rsidRPr="006C4378">
        <w:rPr>
          <w:rFonts w:asciiTheme="majorBidi" w:hAnsiTheme="majorBidi" w:cstheme="majorBidi"/>
          <w:sz w:val="24"/>
          <w:szCs w:val="24"/>
        </w:rPr>
        <w:t>rengimas;</w:t>
      </w:r>
    </w:p>
    <w:p w14:paraId="73A6B47D" w14:textId="77777777" w:rsidR="006C43B9" w:rsidRPr="006C4378" w:rsidRDefault="00867BBD" w:rsidP="006C43B9">
      <w:pPr>
        <w:pStyle w:val="BodyText"/>
        <w:ind w:left="0" w:firstLine="851"/>
        <w:jc w:val="both"/>
        <w:rPr>
          <w:rFonts w:asciiTheme="majorBidi" w:hAnsiTheme="majorBidi" w:cstheme="majorBidi"/>
          <w:sz w:val="24"/>
          <w:szCs w:val="24"/>
        </w:rPr>
      </w:pPr>
      <w:r w:rsidRPr="006C4378">
        <w:rPr>
          <w:rFonts w:asciiTheme="majorBidi" w:hAnsiTheme="majorBidi" w:cstheme="majorBidi"/>
          <w:sz w:val="24"/>
          <w:szCs w:val="24"/>
        </w:rPr>
        <w:t>3.</w:t>
      </w:r>
      <w:r w:rsidR="00F11CD7" w:rsidRPr="006C4378">
        <w:rPr>
          <w:rFonts w:asciiTheme="majorBidi" w:hAnsiTheme="majorBidi" w:cstheme="majorBidi"/>
          <w:sz w:val="24"/>
          <w:szCs w:val="24"/>
        </w:rPr>
        <w:t>10</w:t>
      </w:r>
      <w:r w:rsidRPr="006C4378">
        <w:rPr>
          <w:rFonts w:asciiTheme="majorBidi" w:hAnsiTheme="majorBidi" w:cstheme="majorBidi"/>
          <w:sz w:val="24"/>
          <w:szCs w:val="24"/>
        </w:rPr>
        <w:t xml:space="preserve">. </w:t>
      </w:r>
      <w:r w:rsidR="0087403C" w:rsidRPr="006C4378">
        <w:rPr>
          <w:rFonts w:asciiTheme="majorBidi" w:hAnsiTheme="majorBidi" w:cstheme="majorBidi"/>
          <w:sz w:val="24"/>
          <w:szCs w:val="24"/>
        </w:rPr>
        <w:t>papildomų ar specialių žinių ar įgūdžių reikalingumas.</w:t>
      </w:r>
    </w:p>
    <w:p w14:paraId="7F842600" w14:textId="32FC71D1" w:rsidR="006C43B9" w:rsidRPr="006C4378" w:rsidRDefault="006C43B9" w:rsidP="006C43B9">
      <w:pPr>
        <w:pStyle w:val="BodyText"/>
        <w:ind w:left="0" w:firstLine="851"/>
        <w:jc w:val="both"/>
        <w:rPr>
          <w:rFonts w:asciiTheme="majorBidi" w:hAnsiTheme="majorBidi" w:cstheme="majorBidi"/>
          <w:bCs/>
          <w:sz w:val="24"/>
          <w:szCs w:val="24"/>
        </w:rPr>
      </w:pPr>
      <w:r w:rsidRPr="006C4378">
        <w:rPr>
          <w:rFonts w:asciiTheme="majorBidi" w:hAnsiTheme="majorBidi" w:cstheme="majorBidi"/>
          <w:sz w:val="24"/>
          <w:szCs w:val="24"/>
        </w:rPr>
        <w:t xml:space="preserve">4. </w:t>
      </w:r>
      <w:r w:rsidRPr="006C4378">
        <w:rPr>
          <w:rFonts w:asciiTheme="majorBidi" w:hAnsiTheme="majorBidi" w:cstheme="majorBidi"/>
          <w:bCs/>
          <w:sz w:val="24"/>
          <w:szCs w:val="24"/>
        </w:rPr>
        <w:t xml:space="preserve">3 punkte nurodytų kriterijų sąrašas nėra baigtinis, priemokos už kitus darbus ar padidėjusį darbo krūvį dydį </w:t>
      </w:r>
      <w:r w:rsidR="00D6187E" w:rsidRPr="006C4378">
        <w:rPr>
          <w:rFonts w:asciiTheme="majorBidi" w:hAnsiTheme="majorBidi" w:cstheme="majorBidi"/>
          <w:bCs/>
          <w:sz w:val="24"/>
          <w:szCs w:val="24"/>
        </w:rPr>
        <w:t xml:space="preserve">pasiūlo </w:t>
      </w:r>
      <w:r w:rsidRPr="006C4378">
        <w:rPr>
          <w:rFonts w:asciiTheme="majorBidi" w:hAnsiTheme="majorBidi" w:cstheme="majorBidi"/>
          <w:bCs/>
          <w:sz w:val="24"/>
          <w:szCs w:val="24"/>
        </w:rPr>
        <w:t>tiesiogini</w:t>
      </w:r>
      <w:r w:rsidR="00D6187E" w:rsidRPr="006C4378">
        <w:rPr>
          <w:rFonts w:asciiTheme="majorBidi" w:hAnsiTheme="majorBidi" w:cstheme="majorBidi"/>
          <w:bCs/>
          <w:sz w:val="24"/>
          <w:szCs w:val="24"/>
        </w:rPr>
        <w:t>s</w:t>
      </w:r>
      <w:r w:rsidRPr="006C4378">
        <w:rPr>
          <w:rFonts w:asciiTheme="majorBidi" w:hAnsiTheme="majorBidi" w:cstheme="majorBidi"/>
          <w:bCs/>
          <w:sz w:val="24"/>
          <w:szCs w:val="24"/>
        </w:rPr>
        <w:t xml:space="preserve"> vadov</w:t>
      </w:r>
      <w:r w:rsidR="00D6187E" w:rsidRPr="006C4378">
        <w:rPr>
          <w:rFonts w:asciiTheme="majorBidi" w:hAnsiTheme="majorBidi" w:cstheme="majorBidi"/>
          <w:bCs/>
          <w:sz w:val="24"/>
          <w:szCs w:val="24"/>
        </w:rPr>
        <w:t>as</w:t>
      </w:r>
      <w:r w:rsidRPr="006C4378">
        <w:rPr>
          <w:rFonts w:asciiTheme="majorBidi" w:hAnsiTheme="majorBidi" w:cstheme="majorBidi"/>
          <w:bCs/>
          <w:sz w:val="24"/>
          <w:szCs w:val="24"/>
        </w:rPr>
        <w:t>, įvertin</w:t>
      </w:r>
      <w:r w:rsidR="00D6187E" w:rsidRPr="006C4378">
        <w:rPr>
          <w:rFonts w:asciiTheme="majorBidi" w:hAnsiTheme="majorBidi" w:cstheme="majorBidi"/>
          <w:bCs/>
          <w:sz w:val="24"/>
          <w:szCs w:val="24"/>
        </w:rPr>
        <w:t>ę</w:t>
      </w:r>
      <w:r w:rsidRPr="006C4378">
        <w:rPr>
          <w:rFonts w:asciiTheme="majorBidi" w:hAnsiTheme="majorBidi" w:cstheme="majorBidi"/>
          <w:bCs/>
          <w:sz w:val="24"/>
          <w:szCs w:val="24"/>
        </w:rPr>
        <w:t>s konkrečiai norimų pavesti funkcijų ar užduočių sudėtingumą, mastą ir pobūdį.</w:t>
      </w:r>
    </w:p>
    <w:p w14:paraId="088046B9" w14:textId="5FF93902" w:rsidR="004B3450" w:rsidRPr="006C4378" w:rsidRDefault="004B3450" w:rsidP="00C52B8B">
      <w:pPr>
        <w:jc w:val="center"/>
        <w:rPr>
          <w:rFonts w:asciiTheme="majorBidi" w:hAnsiTheme="majorBidi" w:cstheme="majorBidi"/>
          <w:sz w:val="24"/>
          <w:szCs w:val="24"/>
        </w:rPr>
      </w:pPr>
      <w:r w:rsidRPr="006C4378">
        <w:rPr>
          <w:rFonts w:asciiTheme="majorBidi" w:hAnsiTheme="majorBidi" w:cstheme="majorBidi"/>
          <w:sz w:val="24"/>
          <w:szCs w:val="24"/>
        </w:rPr>
        <w:t>__________________________</w:t>
      </w:r>
    </w:p>
    <w:p w14:paraId="063CE018" w14:textId="77777777" w:rsidR="004B3450" w:rsidRPr="006C4378" w:rsidRDefault="004B3450" w:rsidP="00C52B8B">
      <w:pPr>
        <w:rPr>
          <w:rFonts w:asciiTheme="majorBidi" w:hAnsiTheme="majorBidi" w:cstheme="majorBidi"/>
          <w:sz w:val="24"/>
          <w:szCs w:val="24"/>
        </w:rPr>
        <w:sectPr w:rsidR="004B3450" w:rsidRPr="006C4378" w:rsidSect="00453F7B">
          <w:headerReference w:type="default" r:id="rId11"/>
          <w:pgSz w:w="11907" w:h="16840" w:code="9"/>
          <w:pgMar w:top="1361" w:right="680" w:bottom="1361" w:left="1701" w:header="544" w:footer="0" w:gutter="0"/>
          <w:pgNumType w:start="1"/>
          <w:cols w:space="720"/>
          <w:titlePg/>
          <w:docGrid w:linePitch="299"/>
        </w:sectPr>
      </w:pPr>
    </w:p>
    <w:p w14:paraId="53FB882A" w14:textId="6345C88B" w:rsidR="00D172BD" w:rsidRPr="006C4378" w:rsidRDefault="00D172BD" w:rsidP="00C52B8B">
      <w:pPr>
        <w:pStyle w:val="BodyText"/>
        <w:ind w:left="6379" w:right="-206"/>
        <w:rPr>
          <w:rFonts w:asciiTheme="majorBidi" w:hAnsiTheme="majorBidi" w:cstheme="majorBidi"/>
          <w:sz w:val="24"/>
          <w:szCs w:val="24"/>
        </w:rPr>
      </w:pPr>
      <w:r w:rsidRPr="006C4378">
        <w:rPr>
          <w:rFonts w:asciiTheme="majorBidi" w:hAnsiTheme="majorBidi" w:cstheme="majorBidi"/>
          <w:sz w:val="24"/>
          <w:szCs w:val="24"/>
        </w:rPr>
        <w:lastRenderedPageBreak/>
        <w:t>Radiacinės saugos centro darbo apmokėjimo sistemos aprašo</w:t>
      </w:r>
    </w:p>
    <w:p w14:paraId="787951B1" w14:textId="21931248" w:rsidR="00DA4762" w:rsidRPr="006C4378" w:rsidRDefault="00796A0E" w:rsidP="00C52B8B">
      <w:pPr>
        <w:pStyle w:val="BodyText"/>
        <w:ind w:left="6379" w:right="-206"/>
        <w:rPr>
          <w:rFonts w:asciiTheme="majorBidi" w:hAnsiTheme="majorBidi" w:cstheme="majorBidi"/>
          <w:sz w:val="24"/>
          <w:szCs w:val="24"/>
        </w:rPr>
      </w:pPr>
      <w:r w:rsidRPr="006C4378">
        <w:rPr>
          <w:rFonts w:asciiTheme="majorBidi" w:hAnsiTheme="majorBidi" w:cstheme="majorBidi"/>
          <w:sz w:val="24"/>
          <w:szCs w:val="24"/>
        </w:rPr>
        <w:t>4</w:t>
      </w:r>
      <w:r w:rsidR="00D172BD" w:rsidRPr="006C4378">
        <w:rPr>
          <w:rFonts w:asciiTheme="majorBidi" w:hAnsiTheme="majorBidi" w:cstheme="majorBidi"/>
          <w:spacing w:val="3"/>
          <w:sz w:val="24"/>
          <w:szCs w:val="24"/>
        </w:rPr>
        <w:t> </w:t>
      </w:r>
      <w:r w:rsidR="00F76628" w:rsidRPr="006C4378">
        <w:rPr>
          <w:rFonts w:asciiTheme="majorBidi" w:hAnsiTheme="majorBidi" w:cstheme="majorBidi"/>
          <w:spacing w:val="-2"/>
          <w:sz w:val="24"/>
          <w:szCs w:val="24"/>
        </w:rPr>
        <w:t>priedas</w:t>
      </w:r>
    </w:p>
    <w:p w14:paraId="613FE963" w14:textId="77777777" w:rsidR="00DA4762" w:rsidRPr="006C4378" w:rsidRDefault="00DA4762" w:rsidP="00C52B8B">
      <w:pPr>
        <w:pStyle w:val="BodyText"/>
        <w:ind w:left="0"/>
        <w:jc w:val="center"/>
        <w:rPr>
          <w:rFonts w:asciiTheme="majorBidi" w:hAnsiTheme="majorBidi" w:cstheme="majorBidi"/>
          <w:sz w:val="24"/>
          <w:szCs w:val="24"/>
        </w:rPr>
      </w:pPr>
    </w:p>
    <w:p w14:paraId="6BE95EFE" w14:textId="095983A2" w:rsidR="00DA4762" w:rsidRPr="006C4378" w:rsidRDefault="00F76628" w:rsidP="00C52B8B">
      <w:pPr>
        <w:ind w:left="397"/>
        <w:jc w:val="center"/>
        <w:rPr>
          <w:rFonts w:asciiTheme="majorBidi" w:hAnsiTheme="majorBidi" w:cstheme="majorBidi"/>
          <w:b/>
          <w:spacing w:val="-2"/>
          <w:sz w:val="24"/>
          <w:szCs w:val="24"/>
        </w:rPr>
      </w:pPr>
      <w:r w:rsidRPr="006C4378">
        <w:rPr>
          <w:rFonts w:asciiTheme="majorBidi" w:hAnsiTheme="majorBidi" w:cstheme="majorBidi"/>
          <w:b/>
          <w:sz w:val="24"/>
          <w:szCs w:val="24"/>
        </w:rPr>
        <w:t>SKATINIMO</w:t>
      </w:r>
      <w:r w:rsidRPr="006C4378">
        <w:rPr>
          <w:rFonts w:asciiTheme="majorBidi" w:hAnsiTheme="majorBidi" w:cstheme="majorBidi"/>
          <w:b/>
          <w:spacing w:val="20"/>
          <w:sz w:val="24"/>
          <w:szCs w:val="24"/>
        </w:rPr>
        <w:t xml:space="preserve"> </w:t>
      </w:r>
      <w:r w:rsidRPr="006C4378">
        <w:rPr>
          <w:rFonts w:asciiTheme="majorBidi" w:hAnsiTheme="majorBidi" w:cstheme="majorBidi"/>
          <w:b/>
          <w:sz w:val="24"/>
          <w:szCs w:val="24"/>
        </w:rPr>
        <w:t>PRIEMONĖS</w:t>
      </w:r>
    </w:p>
    <w:p w14:paraId="41067D93" w14:textId="77777777" w:rsidR="00DB6FAF" w:rsidRPr="006C4378" w:rsidRDefault="00DB6FAF" w:rsidP="00C52B8B">
      <w:pPr>
        <w:rPr>
          <w:rFonts w:asciiTheme="majorBidi" w:hAnsiTheme="majorBidi" w:cstheme="majorBidi"/>
          <w:bCs/>
          <w:sz w:val="24"/>
          <w:szCs w:val="24"/>
        </w:rPr>
      </w:pPr>
    </w:p>
    <w:tbl>
      <w:tblPr>
        <w:tblStyle w:val="TableGrid"/>
        <w:tblW w:w="9634" w:type="dxa"/>
        <w:tblLook w:val="04A0" w:firstRow="1" w:lastRow="0" w:firstColumn="1" w:lastColumn="0" w:noHBand="0" w:noVBand="1"/>
      </w:tblPr>
      <w:tblGrid>
        <w:gridCol w:w="666"/>
        <w:gridCol w:w="4137"/>
        <w:gridCol w:w="4831"/>
      </w:tblGrid>
      <w:tr w:rsidR="006C4378" w:rsidRPr="006C4378" w14:paraId="5FBE0FF0" w14:textId="77777777" w:rsidTr="00CC4514">
        <w:tc>
          <w:tcPr>
            <w:tcW w:w="666" w:type="dxa"/>
            <w:vAlign w:val="center"/>
          </w:tcPr>
          <w:p w14:paraId="744BDF4E" w14:textId="53A32039" w:rsidR="00DB6FAF" w:rsidRPr="006C4378" w:rsidRDefault="00DB6FAF" w:rsidP="00C52B8B">
            <w:pPr>
              <w:pStyle w:val="BodyText"/>
              <w:ind w:left="0"/>
              <w:jc w:val="center"/>
              <w:rPr>
                <w:rFonts w:asciiTheme="majorBidi" w:hAnsiTheme="majorBidi" w:cstheme="majorBidi"/>
                <w:b/>
                <w:sz w:val="24"/>
                <w:szCs w:val="24"/>
              </w:rPr>
            </w:pPr>
            <w:r w:rsidRPr="006C4378">
              <w:rPr>
                <w:rFonts w:asciiTheme="majorBidi" w:hAnsiTheme="majorBidi" w:cstheme="majorBidi"/>
                <w:b/>
                <w:sz w:val="24"/>
                <w:szCs w:val="24"/>
              </w:rPr>
              <w:t>Nr.</w:t>
            </w:r>
          </w:p>
        </w:tc>
        <w:tc>
          <w:tcPr>
            <w:tcW w:w="4137" w:type="dxa"/>
            <w:vAlign w:val="center"/>
          </w:tcPr>
          <w:p w14:paraId="1DC29AE4" w14:textId="2B4AB09E" w:rsidR="00DB6FAF" w:rsidRPr="006C4378" w:rsidRDefault="00DB6FAF" w:rsidP="00C52B8B">
            <w:pPr>
              <w:pStyle w:val="BodyText"/>
              <w:ind w:left="0"/>
              <w:jc w:val="center"/>
              <w:rPr>
                <w:rFonts w:asciiTheme="majorBidi" w:hAnsiTheme="majorBidi" w:cstheme="majorBidi"/>
                <w:b/>
                <w:sz w:val="24"/>
                <w:szCs w:val="24"/>
              </w:rPr>
            </w:pPr>
            <w:r w:rsidRPr="006C4378">
              <w:rPr>
                <w:rFonts w:asciiTheme="majorBidi" w:hAnsiTheme="majorBidi" w:cstheme="majorBidi"/>
                <w:b/>
                <w:sz w:val="24"/>
                <w:szCs w:val="24"/>
              </w:rPr>
              <w:t>Skatinimo</w:t>
            </w:r>
            <w:r w:rsidRPr="006C4378">
              <w:rPr>
                <w:rFonts w:asciiTheme="majorBidi" w:hAnsiTheme="majorBidi" w:cstheme="majorBidi"/>
                <w:b/>
                <w:spacing w:val="28"/>
                <w:sz w:val="24"/>
                <w:szCs w:val="24"/>
              </w:rPr>
              <w:t xml:space="preserve"> </w:t>
            </w:r>
            <w:r w:rsidRPr="006C4378">
              <w:rPr>
                <w:rFonts w:asciiTheme="majorBidi" w:hAnsiTheme="majorBidi" w:cstheme="majorBidi"/>
                <w:b/>
                <w:spacing w:val="-4"/>
                <w:sz w:val="24"/>
                <w:szCs w:val="24"/>
              </w:rPr>
              <w:t>forma</w:t>
            </w:r>
          </w:p>
        </w:tc>
        <w:tc>
          <w:tcPr>
            <w:tcW w:w="4831" w:type="dxa"/>
            <w:vAlign w:val="center"/>
          </w:tcPr>
          <w:p w14:paraId="4DBCD181" w14:textId="6B666E52" w:rsidR="00DB6FAF" w:rsidRPr="006C4378" w:rsidRDefault="00DB6FAF" w:rsidP="00C52B8B">
            <w:pPr>
              <w:pStyle w:val="BodyText"/>
              <w:ind w:left="0"/>
              <w:jc w:val="center"/>
              <w:rPr>
                <w:rFonts w:asciiTheme="majorBidi" w:hAnsiTheme="majorBidi" w:cstheme="majorBidi"/>
                <w:b/>
                <w:sz w:val="24"/>
                <w:szCs w:val="24"/>
              </w:rPr>
            </w:pPr>
            <w:r w:rsidRPr="006C4378">
              <w:rPr>
                <w:rFonts w:asciiTheme="majorBidi" w:hAnsiTheme="majorBidi" w:cstheme="majorBidi"/>
                <w:b/>
                <w:sz w:val="24"/>
                <w:szCs w:val="24"/>
              </w:rPr>
              <w:t>Motyvavimo</w:t>
            </w:r>
            <w:r w:rsidRPr="006C4378">
              <w:rPr>
                <w:rFonts w:asciiTheme="majorBidi" w:hAnsiTheme="majorBidi" w:cstheme="majorBidi"/>
                <w:b/>
                <w:spacing w:val="30"/>
                <w:sz w:val="24"/>
                <w:szCs w:val="24"/>
              </w:rPr>
              <w:t xml:space="preserve"> </w:t>
            </w:r>
            <w:r w:rsidRPr="006C4378">
              <w:rPr>
                <w:rFonts w:asciiTheme="majorBidi" w:hAnsiTheme="majorBidi" w:cstheme="majorBidi"/>
                <w:b/>
                <w:spacing w:val="-2"/>
                <w:sz w:val="24"/>
                <w:szCs w:val="24"/>
              </w:rPr>
              <w:t>priemonės</w:t>
            </w:r>
          </w:p>
        </w:tc>
      </w:tr>
      <w:tr w:rsidR="006C4378" w:rsidRPr="006C4378" w14:paraId="678A43B7" w14:textId="77777777" w:rsidTr="00CC4514">
        <w:tc>
          <w:tcPr>
            <w:tcW w:w="666" w:type="dxa"/>
          </w:tcPr>
          <w:p w14:paraId="19764E5F" w14:textId="4088D2B0" w:rsidR="00DB6FAF" w:rsidRPr="006C4378" w:rsidRDefault="00DB6FAF" w:rsidP="00C52B8B">
            <w:pPr>
              <w:pStyle w:val="BodyText"/>
              <w:ind w:left="0"/>
              <w:rPr>
                <w:rFonts w:asciiTheme="majorBidi" w:hAnsiTheme="majorBidi" w:cstheme="majorBidi"/>
                <w:bCs/>
                <w:sz w:val="24"/>
                <w:szCs w:val="24"/>
              </w:rPr>
            </w:pPr>
            <w:r w:rsidRPr="006C4378">
              <w:rPr>
                <w:rFonts w:asciiTheme="majorBidi" w:hAnsiTheme="majorBidi" w:cstheme="majorBidi"/>
                <w:bCs/>
                <w:sz w:val="24"/>
                <w:szCs w:val="24"/>
              </w:rPr>
              <w:t>1.</w:t>
            </w:r>
          </w:p>
        </w:tc>
        <w:tc>
          <w:tcPr>
            <w:tcW w:w="4137" w:type="dxa"/>
          </w:tcPr>
          <w:p w14:paraId="6AA9405E" w14:textId="6498844F" w:rsidR="00DB6FAF" w:rsidRPr="006C4378" w:rsidRDefault="007E1FEB" w:rsidP="00C52B8B">
            <w:pPr>
              <w:pStyle w:val="BodyText"/>
              <w:ind w:left="0"/>
              <w:rPr>
                <w:rFonts w:asciiTheme="majorBidi" w:hAnsiTheme="majorBidi" w:cstheme="majorBidi"/>
                <w:bCs/>
                <w:sz w:val="24"/>
                <w:szCs w:val="24"/>
              </w:rPr>
            </w:pPr>
            <w:r w:rsidRPr="006C4378">
              <w:rPr>
                <w:rFonts w:asciiTheme="majorBidi" w:hAnsiTheme="majorBidi" w:cstheme="majorBidi"/>
                <w:bCs/>
                <w:sz w:val="24"/>
                <w:szCs w:val="24"/>
              </w:rPr>
              <w:t>M</w:t>
            </w:r>
            <w:r w:rsidR="00DB6FAF" w:rsidRPr="006C4378">
              <w:rPr>
                <w:rFonts w:asciiTheme="majorBidi" w:hAnsiTheme="majorBidi" w:cstheme="majorBidi"/>
                <w:bCs/>
                <w:sz w:val="24"/>
                <w:szCs w:val="24"/>
              </w:rPr>
              <w:t>aterialinis skatinimas</w:t>
            </w:r>
          </w:p>
        </w:tc>
        <w:tc>
          <w:tcPr>
            <w:tcW w:w="4831" w:type="dxa"/>
          </w:tcPr>
          <w:p w14:paraId="7A173647" w14:textId="4F49DBBC" w:rsidR="00DB6FAF" w:rsidRPr="006C4378" w:rsidRDefault="00DB6FAF" w:rsidP="00C52B8B">
            <w:pPr>
              <w:pStyle w:val="BodyText"/>
              <w:ind w:left="0"/>
              <w:jc w:val="both"/>
              <w:rPr>
                <w:rFonts w:asciiTheme="majorBidi" w:hAnsiTheme="majorBidi" w:cstheme="majorBidi"/>
                <w:bCs/>
                <w:sz w:val="24"/>
                <w:szCs w:val="24"/>
              </w:rPr>
            </w:pPr>
            <w:r w:rsidRPr="006C4378">
              <w:rPr>
                <w:rFonts w:asciiTheme="majorBidi" w:hAnsiTheme="majorBidi" w:cstheme="majorBidi"/>
                <w:sz w:val="24"/>
                <w:szCs w:val="24"/>
              </w:rPr>
              <w:t>Dovanos</w:t>
            </w:r>
            <w:r w:rsidRPr="006C4378">
              <w:rPr>
                <w:rFonts w:asciiTheme="majorBidi" w:hAnsiTheme="majorBidi" w:cstheme="majorBidi"/>
                <w:spacing w:val="13"/>
                <w:sz w:val="24"/>
                <w:szCs w:val="24"/>
              </w:rPr>
              <w:t xml:space="preserve"> </w:t>
            </w:r>
            <w:r w:rsidRPr="006C4378">
              <w:rPr>
                <w:rFonts w:asciiTheme="majorBidi" w:hAnsiTheme="majorBidi" w:cstheme="majorBidi"/>
                <w:sz w:val="24"/>
                <w:szCs w:val="24"/>
              </w:rPr>
              <w:t>už</w:t>
            </w:r>
            <w:r w:rsidRPr="006C4378">
              <w:rPr>
                <w:rFonts w:asciiTheme="majorBidi" w:hAnsiTheme="majorBidi" w:cstheme="majorBidi"/>
                <w:spacing w:val="11"/>
                <w:sz w:val="24"/>
                <w:szCs w:val="24"/>
              </w:rPr>
              <w:t xml:space="preserve"> </w:t>
            </w:r>
            <w:r w:rsidRPr="006C4378">
              <w:rPr>
                <w:rFonts w:asciiTheme="majorBidi" w:hAnsiTheme="majorBidi" w:cstheme="majorBidi"/>
                <w:sz w:val="24"/>
                <w:szCs w:val="24"/>
              </w:rPr>
              <w:t>ypatingus</w:t>
            </w:r>
            <w:r w:rsidRPr="006C4378">
              <w:rPr>
                <w:rFonts w:asciiTheme="majorBidi" w:hAnsiTheme="majorBidi" w:cstheme="majorBidi"/>
                <w:spacing w:val="14"/>
                <w:sz w:val="24"/>
                <w:szCs w:val="24"/>
              </w:rPr>
              <w:t xml:space="preserve"> </w:t>
            </w:r>
            <w:r w:rsidRPr="006C4378">
              <w:rPr>
                <w:rFonts w:asciiTheme="majorBidi" w:hAnsiTheme="majorBidi" w:cstheme="majorBidi"/>
                <w:sz w:val="24"/>
                <w:szCs w:val="24"/>
              </w:rPr>
              <w:t>nuopelnus</w:t>
            </w:r>
            <w:r w:rsidRPr="006C4378">
              <w:rPr>
                <w:rFonts w:asciiTheme="majorBidi" w:hAnsiTheme="majorBidi" w:cstheme="majorBidi"/>
                <w:spacing w:val="13"/>
                <w:sz w:val="24"/>
                <w:szCs w:val="24"/>
              </w:rPr>
              <w:t xml:space="preserve"> </w:t>
            </w:r>
            <w:r w:rsidRPr="006C4378">
              <w:rPr>
                <w:rFonts w:asciiTheme="majorBidi" w:hAnsiTheme="majorBidi" w:cstheme="majorBidi"/>
                <w:sz w:val="24"/>
                <w:szCs w:val="24"/>
              </w:rPr>
              <w:t>ir</w:t>
            </w:r>
            <w:r w:rsidRPr="006C4378">
              <w:rPr>
                <w:rFonts w:asciiTheme="majorBidi" w:hAnsiTheme="majorBidi" w:cstheme="majorBidi"/>
                <w:spacing w:val="10"/>
                <w:sz w:val="24"/>
                <w:szCs w:val="24"/>
              </w:rPr>
              <w:t xml:space="preserve"> </w:t>
            </w:r>
            <w:r w:rsidRPr="006C4378">
              <w:rPr>
                <w:rFonts w:asciiTheme="majorBidi" w:hAnsiTheme="majorBidi" w:cstheme="majorBidi"/>
                <w:spacing w:val="-5"/>
                <w:sz w:val="24"/>
                <w:szCs w:val="24"/>
              </w:rPr>
              <w:t>kt.</w:t>
            </w:r>
          </w:p>
        </w:tc>
      </w:tr>
      <w:tr w:rsidR="006C4378" w:rsidRPr="006C4378" w14:paraId="21EB5960" w14:textId="77777777" w:rsidTr="00CC4514">
        <w:tc>
          <w:tcPr>
            <w:tcW w:w="666" w:type="dxa"/>
          </w:tcPr>
          <w:p w14:paraId="66E4A7CB" w14:textId="3C3A09BA" w:rsidR="00DB6FAF" w:rsidRPr="006C4378" w:rsidRDefault="00424A85" w:rsidP="00C52B8B">
            <w:pPr>
              <w:pStyle w:val="BodyText"/>
              <w:ind w:left="0"/>
              <w:rPr>
                <w:rFonts w:asciiTheme="majorBidi" w:hAnsiTheme="majorBidi" w:cstheme="majorBidi"/>
                <w:bCs/>
                <w:sz w:val="24"/>
                <w:szCs w:val="24"/>
              </w:rPr>
            </w:pPr>
            <w:r w:rsidRPr="006C4378">
              <w:rPr>
                <w:rFonts w:asciiTheme="majorBidi" w:hAnsiTheme="majorBidi" w:cstheme="majorBidi"/>
                <w:bCs/>
                <w:sz w:val="24"/>
                <w:szCs w:val="24"/>
              </w:rPr>
              <w:t>2</w:t>
            </w:r>
            <w:r w:rsidR="00DB6FAF" w:rsidRPr="006C4378">
              <w:rPr>
                <w:rFonts w:asciiTheme="majorBidi" w:hAnsiTheme="majorBidi" w:cstheme="majorBidi"/>
                <w:bCs/>
                <w:sz w:val="24"/>
                <w:szCs w:val="24"/>
              </w:rPr>
              <w:t>.</w:t>
            </w:r>
          </w:p>
        </w:tc>
        <w:tc>
          <w:tcPr>
            <w:tcW w:w="4137" w:type="dxa"/>
          </w:tcPr>
          <w:p w14:paraId="6D060770" w14:textId="50264830" w:rsidR="00DB6FAF" w:rsidRPr="006C4378" w:rsidRDefault="00DB6FAF" w:rsidP="00C52B8B">
            <w:pPr>
              <w:pStyle w:val="BodyText"/>
              <w:ind w:left="0"/>
              <w:rPr>
                <w:rFonts w:asciiTheme="majorBidi" w:hAnsiTheme="majorBidi" w:cstheme="majorBidi"/>
                <w:bCs/>
                <w:sz w:val="24"/>
                <w:szCs w:val="24"/>
              </w:rPr>
            </w:pPr>
            <w:r w:rsidRPr="006C4378">
              <w:rPr>
                <w:rFonts w:asciiTheme="majorBidi" w:hAnsiTheme="majorBidi" w:cstheme="majorBidi"/>
                <w:bCs/>
                <w:sz w:val="24"/>
                <w:szCs w:val="24"/>
              </w:rPr>
              <w:t>Moralinis skatinimas</w:t>
            </w:r>
            <w:r w:rsidR="00CF6427" w:rsidRPr="006C4378">
              <w:rPr>
                <w:rFonts w:asciiTheme="majorBidi" w:hAnsiTheme="majorBidi" w:cstheme="majorBidi"/>
                <w:bCs/>
                <w:sz w:val="24"/>
                <w:szCs w:val="24"/>
              </w:rPr>
              <w:t>:</w:t>
            </w:r>
          </w:p>
        </w:tc>
        <w:tc>
          <w:tcPr>
            <w:tcW w:w="4831" w:type="dxa"/>
          </w:tcPr>
          <w:p w14:paraId="1B5834B9" w14:textId="77777777" w:rsidR="00DB6FAF" w:rsidRPr="006C4378" w:rsidRDefault="00DB6FAF" w:rsidP="00C52B8B">
            <w:pPr>
              <w:pStyle w:val="BodyText"/>
              <w:ind w:left="0"/>
              <w:jc w:val="both"/>
              <w:rPr>
                <w:rFonts w:asciiTheme="majorBidi" w:hAnsiTheme="majorBidi" w:cstheme="majorBidi"/>
                <w:bCs/>
                <w:sz w:val="24"/>
                <w:szCs w:val="24"/>
              </w:rPr>
            </w:pPr>
          </w:p>
        </w:tc>
      </w:tr>
      <w:tr w:rsidR="006C4378" w:rsidRPr="006C4378" w14:paraId="274A4946" w14:textId="77777777" w:rsidTr="00CC4514">
        <w:tc>
          <w:tcPr>
            <w:tcW w:w="666" w:type="dxa"/>
          </w:tcPr>
          <w:p w14:paraId="51AE2B40" w14:textId="7E2B1053" w:rsidR="00DB6FAF" w:rsidRPr="006C4378" w:rsidRDefault="00424A85" w:rsidP="00C52B8B">
            <w:pPr>
              <w:pStyle w:val="BodyText"/>
              <w:ind w:left="0"/>
              <w:rPr>
                <w:rFonts w:asciiTheme="majorBidi" w:hAnsiTheme="majorBidi" w:cstheme="majorBidi"/>
                <w:bCs/>
                <w:sz w:val="24"/>
                <w:szCs w:val="24"/>
              </w:rPr>
            </w:pPr>
            <w:r w:rsidRPr="006C4378">
              <w:rPr>
                <w:rFonts w:asciiTheme="majorBidi" w:hAnsiTheme="majorBidi" w:cstheme="majorBidi"/>
                <w:bCs/>
                <w:sz w:val="24"/>
                <w:szCs w:val="24"/>
              </w:rPr>
              <w:t>2</w:t>
            </w:r>
            <w:r w:rsidR="00DB6FAF" w:rsidRPr="006C4378">
              <w:rPr>
                <w:rFonts w:asciiTheme="majorBidi" w:hAnsiTheme="majorBidi" w:cstheme="majorBidi"/>
                <w:bCs/>
                <w:sz w:val="24"/>
                <w:szCs w:val="24"/>
              </w:rPr>
              <w:t>.</w:t>
            </w:r>
            <w:r w:rsidR="001B4A0E" w:rsidRPr="006C4378">
              <w:rPr>
                <w:rFonts w:asciiTheme="majorBidi" w:hAnsiTheme="majorBidi" w:cstheme="majorBidi"/>
                <w:bCs/>
                <w:sz w:val="24"/>
                <w:szCs w:val="24"/>
              </w:rPr>
              <w:t>1</w:t>
            </w:r>
            <w:r w:rsidR="00DB6FAF" w:rsidRPr="006C4378">
              <w:rPr>
                <w:rFonts w:asciiTheme="majorBidi" w:hAnsiTheme="majorBidi" w:cstheme="majorBidi"/>
                <w:bCs/>
                <w:sz w:val="24"/>
                <w:szCs w:val="24"/>
              </w:rPr>
              <w:t>.</w:t>
            </w:r>
          </w:p>
        </w:tc>
        <w:tc>
          <w:tcPr>
            <w:tcW w:w="4137" w:type="dxa"/>
          </w:tcPr>
          <w:p w14:paraId="21BE27D8" w14:textId="19559898" w:rsidR="00DB6FAF" w:rsidRPr="006C4378" w:rsidRDefault="00DB6FAF" w:rsidP="00C52B8B">
            <w:pPr>
              <w:pStyle w:val="BodyText"/>
              <w:ind w:left="0"/>
              <w:rPr>
                <w:rFonts w:asciiTheme="majorBidi" w:hAnsiTheme="majorBidi" w:cstheme="majorBidi"/>
                <w:bCs/>
                <w:sz w:val="24"/>
                <w:szCs w:val="24"/>
              </w:rPr>
            </w:pPr>
            <w:r w:rsidRPr="006C4378">
              <w:rPr>
                <w:rFonts w:asciiTheme="majorBidi" w:hAnsiTheme="majorBidi" w:cstheme="majorBidi"/>
                <w:sz w:val="24"/>
                <w:szCs w:val="24"/>
              </w:rPr>
              <w:t>Užimtumo</w:t>
            </w:r>
            <w:r w:rsidRPr="006C4378">
              <w:rPr>
                <w:rFonts w:asciiTheme="majorBidi" w:hAnsiTheme="majorBidi" w:cstheme="majorBidi"/>
                <w:spacing w:val="14"/>
                <w:sz w:val="24"/>
                <w:szCs w:val="24"/>
              </w:rPr>
              <w:t xml:space="preserve"> </w:t>
            </w:r>
            <w:r w:rsidRPr="006C4378">
              <w:rPr>
                <w:rFonts w:asciiTheme="majorBidi" w:hAnsiTheme="majorBidi" w:cstheme="majorBidi"/>
                <w:sz w:val="24"/>
                <w:szCs w:val="24"/>
              </w:rPr>
              <w:t>laiko</w:t>
            </w:r>
            <w:r w:rsidRPr="006C4378">
              <w:rPr>
                <w:rFonts w:asciiTheme="majorBidi" w:hAnsiTheme="majorBidi" w:cstheme="majorBidi"/>
                <w:spacing w:val="13"/>
                <w:sz w:val="24"/>
                <w:szCs w:val="24"/>
              </w:rPr>
              <w:t xml:space="preserve"> </w:t>
            </w:r>
            <w:r w:rsidRPr="006C4378">
              <w:rPr>
                <w:rFonts w:asciiTheme="majorBidi" w:hAnsiTheme="majorBidi" w:cstheme="majorBidi"/>
                <w:spacing w:val="-2"/>
                <w:sz w:val="24"/>
                <w:szCs w:val="24"/>
              </w:rPr>
              <w:t>reguliavim</w:t>
            </w:r>
            <w:r w:rsidR="00DA1291" w:rsidRPr="006C4378">
              <w:rPr>
                <w:rFonts w:asciiTheme="majorBidi" w:hAnsiTheme="majorBidi" w:cstheme="majorBidi"/>
                <w:spacing w:val="-2"/>
                <w:sz w:val="24"/>
                <w:szCs w:val="24"/>
              </w:rPr>
              <w:t>as</w:t>
            </w:r>
          </w:p>
        </w:tc>
        <w:tc>
          <w:tcPr>
            <w:tcW w:w="4831" w:type="dxa"/>
          </w:tcPr>
          <w:p w14:paraId="170B4B09" w14:textId="04FAD5A8" w:rsidR="00DB6FAF" w:rsidRPr="006C4378" w:rsidRDefault="00891F4F" w:rsidP="00C52B8B">
            <w:pPr>
              <w:pStyle w:val="BodyText"/>
              <w:ind w:left="0"/>
              <w:jc w:val="both"/>
              <w:rPr>
                <w:rFonts w:asciiTheme="majorBidi" w:hAnsiTheme="majorBidi" w:cstheme="majorBidi"/>
                <w:bCs/>
                <w:sz w:val="24"/>
                <w:szCs w:val="24"/>
              </w:rPr>
            </w:pPr>
            <w:r w:rsidRPr="006C4378">
              <w:rPr>
                <w:rFonts w:asciiTheme="majorBidi" w:hAnsiTheme="majorBidi" w:cstheme="majorBidi"/>
                <w:sz w:val="24"/>
                <w:szCs w:val="24"/>
              </w:rPr>
              <w:t>A</w:t>
            </w:r>
            <w:r w:rsidR="00DB6FAF" w:rsidRPr="006C4378">
              <w:rPr>
                <w:rFonts w:asciiTheme="majorBidi" w:hAnsiTheme="majorBidi" w:cstheme="majorBidi"/>
                <w:sz w:val="24"/>
                <w:szCs w:val="24"/>
              </w:rPr>
              <w:t xml:space="preserve">tostogų laiko pasirinkimas, </w:t>
            </w:r>
            <w:r w:rsidR="00127692" w:rsidRPr="006C4378">
              <w:rPr>
                <w:rFonts w:asciiTheme="majorBidi" w:hAnsiTheme="majorBidi" w:cstheme="majorBidi"/>
                <w:sz w:val="24"/>
                <w:szCs w:val="24"/>
              </w:rPr>
              <w:t>individualaus</w:t>
            </w:r>
            <w:r w:rsidR="00DB6FAF" w:rsidRPr="006C4378">
              <w:rPr>
                <w:rFonts w:asciiTheme="majorBidi" w:hAnsiTheme="majorBidi" w:cstheme="majorBidi"/>
                <w:sz w:val="24"/>
                <w:szCs w:val="24"/>
              </w:rPr>
              <w:t xml:space="preserve"> darbo </w:t>
            </w:r>
            <w:r w:rsidR="00127692" w:rsidRPr="006C4378">
              <w:rPr>
                <w:rFonts w:asciiTheme="majorBidi" w:hAnsiTheme="majorBidi" w:cstheme="majorBidi"/>
                <w:sz w:val="24"/>
                <w:szCs w:val="24"/>
              </w:rPr>
              <w:t xml:space="preserve">laiko </w:t>
            </w:r>
            <w:r w:rsidR="00DB6FAF" w:rsidRPr="006C4378">
              <w:rPr>
                <w:rFonts w:asciiTheme="majorBidi" w:hAnsiTheme="majorBidi" w:cstheme="majorBidi"/>
                <w:sz w:val="24"/>
                <w:szCs w:val="24"/>
              </w:rPr>
              <w:t>grafiko nustatymas, darbo dienos laiko sutrumpinimas ir kt.</w:t>
            </w:r>
          </w:p>
        </w:tc>
      </w:tr>
      <w:tr w:rsidR="006C4378" w:rsidRPr="006C4378" w14:paraId="14724BCF" w14:textId="77777777" w:rsidTr="00CC4514">
        <w:tc>
          <w:tcPr>
            <w:tcW w:w="666" w:type="dxa"/>
          </w:tcPr>
          <w:p w14:paraId="2A0F847B" w14:textId="033BE488" w:rsidR="00DB6FAF" w:rsidRPr="006C4378" w:rsidRDefault="00424A85" w:rsidP="00C52B8B">
            <w:pPr>
              <w:pStyle w:val="BodyText"/>
              <w:ind w:left="0"/>
              <w:rPr>
                <w:rFonts w:asciiTheme="majorBidi" w:hAnsiTheme="majorBidi" w:cstheme="majorBidi"/>
                <w:bCs/>
                <w:sz w:val="24"/>
                <w:szCs w:val="24"/>
              </w:rPr>
            </w:pPr>
            <w:r w:rsidRPr="006C4378">
              <w:rPr>
                <w:rFonts w:asciiTheme="majorBidi" w:hAnsiTheme="majorBidi" w:cstheme="majorBidi"/>
                <w:bCs/>
                <w:sz w:val="24"/>
                <w:szCs w:val="24"/>
              </w:rPr>
              <w:t>2</w:t>
            </w:r>
            <w:r w:rsidR="00DB6FAF" w:rsidRPr="006C4378">
              <w:rPr>
                <w:rFonts w:asciiTheme="majorBidi" w:hAnsiTheme="majorBidi" w:cstheme="majorBidi"/>
                <w:bCs/>
                <w:sz w:val="24"/>
                <w:szCs w:val="24"/>
              </w:rPr>
              <w:t>.</w:t>
            </w:r>
            <w:r w:rsidR="001B4A0E" w:rsidRPr="006C4378">
              <w:rPr>
                <w:rFonts w:asciiTheme="majorBidi" w:hAnsiTheme="majorBidi" w:cstheme="majorBidi"/>
                <w:bCs/>
                <w:sz w:val="24"/>
                <w:szCs w:val="24"/>
              </w:rPr>
              <w:t>2</w:t>
            </w:r>
            <w:r w:rsidR="00DB6FAF" w:rsidRPr="006C4378">
              <w:rPr>
                <w:rFonts w:asciiTheme="majorBidi" w:hAnsiTheme="majorBidi" w:cstheme="majorBidi"/>
                <w:bCs/>
                <w:sz w:val="24"/>
                <w:szCs w:val="24"/>
              </w:rPr>
              <w:t>.</w:t>
            </w:r>
          </w:p>
        </w:tc>
        <w:tc>
          <w:tcPr>
            <w:tcW w:w="4137" w:type="dxa"/>
          </w:tcPr>
          <w:p w14:paraId="305A22AC" w14:textId="37B7B513" w:rsidR="00DB6FAF" w:rsidRPr="006C4378" w:rsidRDefault="00DB6FAF" w:rsidP="00C52B8B">
            <w:pPr>
              <w:pStyle w:val="BodyText"/>
              <w:ind w:left="0"/>
              <w:rPr>
                <w:rFonts w:asciiTheme="majorBidi" w:hAnsiTheme="majorBidi" w:cstheme="majorBidi"/>
                <w:bCs/>
                <w:sz w:val="24"/>
                <w:szCs w:val="24"/>
              </w:rPr>
            </w:pPr>
            <w:r w:rsidRPr="006C4378">
              <w:rPr>
                <w:rFonts w:asciiTheme="majorBidi" w:hAnsiTheme="majorBidi" w:cstheme="majorBidi"/>
                <w:sz w:val="24"/>
                <w:szCs w:val="24"/>
              </w:rPr>
              <w:t>Darbo proceso organiza</w:t>
            </w:r>
            <w:r w:rsidR="00127692" w:rsidRPr="006C4378">
              <w:rPr>
                <w:rFonts w:asciiTheme="majorBidi" w:hAnsiTheme="majorBidi" w:cstheme="majorBidi"/>
                <w:sz w:val="24"/>
                <w:szCs w:val="24"/>
              </w:rPr>
              <w:t>vimo</w:t>
            </w:r>
            <w:r w:rsidRPr="006C4378">
              <w:rPr>
                <w:rFonts w:asciiTheme="majorBidi" w:hAnsiTheme="majorBidi" w:cstheme="majorBidi"/>
                <w:sz w:val="24"/>
                <w:szCs w:val="24"/>
              </w:rPr>
              <w:t xml:space="preserve"> </w:t>
            </w:r>
            <w:r w:rsidRPr="006C4378">
              <w:rPr>
                <w:rFonts w:asciiTheme="majorBidi" w:hAnsiTheme="majorBidi" w:cstheme="majorBidi"/>
                <w:spacing w:val="-2"/>
                <w:sz w:val="24"/>
                <w:szCs w:val="24"/>
              </w:rPr>
              <w:t>tobulinim</w:t>
            </w:r>
            <w:r w:rsidR="00DA1291" w:rsidRPr="006C4378">
              <w:rPr>
                <w:rFonts w:asciiTheme="majorBidi" w:hAnsiTheme="majorBidi" w:cstheme="majorBidi"/>
                <w:spacing w:val="-2"/>
                <w:sz w:val="24"/>
                <w:szCs w:val="24"/>
              </w:rPr>
              <w:t>as</w:t>
            </w:r>
          </w:p>
        </w:tc>
        <w:tc>
          <w:tcPr>
            <w:tcW w:w="4831" w:type="dxa"/>
          </w:tcPr>
          <w:p w14:paraId="0CF0FEF9" w14:textId="27271955" w:rsidR="00DB6FAF" w:rsidRPr="006C4378" w:rsidRDefault="00DB6FAF" w:rsidP="00C52B8B">
            <w:pPr>
              <w:pStyle w:val="BodyText"/>
              <w:ind w:left="0"/>
              <w:jc w:val="both"/>
              <w:rPr>
                <w:rFonts w:asciiTheme="majorBidi" w:hAnsiTheme="majorBidi" w:cstheme="majorBidi"/>
                <w:bCs/>
                <w:sz w:val="24"/>
                <w:szCs w:val="24"/>
              </w:rPr>
            </w:pPr>
            <w:r w:rsidRPr="006C4378">
              <w:rPr>
                <w:rFonts w:asciiTheme="majorBidi" w:hAnsiTheme="majorBidi" w:cstheme="majorBidi"/>
                <w:sz w:val="24"/>
                <w:szCs w:val="24"/>
              </w:rPr>
              <w:t>Kūrybinių elementų darbo procese įdiegimas ir tobulinimas, sąlygos dalyvauti sprendimų priėmimo procese</w:t>
            </w:r>
            <w:r w:rsidR="001B4A0E" w:rsidRPr="006C4378">
              <w:rPr>
                <w:rFonts w:asciiTheme="majorBidi" w:hAnsiTheme="majorBidi" w:cstheme="majorBidi"/>
                <w:sz w:val="24"/>
                <w:szCs w:val="24"/>
              </w:rPr>
              <w:t xml:space="preserve"> </w:t>
            </w:r>
            <w:r w:rsidRPr="006C4378">
              <w:rPr>
                <w:rFonts w:asciiTheme="majorBidi" w:hAnsiTheme="majorBidi" w:cstheme="majorBidi"/>
                <w:sz w:val="24"/>
                <w:szCs w:val="24"/>
              </w:rPr>
              <w:t>ir kt.</w:t>
            </w:r>
          </w:p>
        </w:tc>
      </w:tr>
      <w:tr w:rsidR="006C4378" w:rsidRPr="006C4378" w14:paraId="6FB06645" w14:textId="77777777" w:rsidTr="00CC4514">
        <w:tc>
          <w:tcPr>
            <w:tcW w:w="666" w:type="dxa"/>
          </w:tcPr>
          <w:p w14:paraId="276061C3" w14:textId="3E8780A0" w:rsidR="00DB6FAF" w:rsidRPr="006C4378" w:rsidRDefault="00424A85" w:rsidP="00C52B8B">
            <w:pPr>
              <w:pStyle w:val="BodyText"/>
              <w:ind w:left="0"/>
              <w:rPr>
                <w:rFonts w:asciiTheme="majorBidi" w:hAnsiTheme="majorBidi" w:cstheme="majorBidi"/>
                <w:bCs/>
                <w:sz w:val="24"/>
                <w:szCs w:val="24"/>
              </w:rPr>
            </w:pPr>
            <w:r w:rsidRPr="006C4378">
              <w:rPr>
                <w:rFonts w:asciiTheme="majorBidi" w:hAnsiTheme="majorBidi" w:cstheme="majorBidi"/>
                <w:bCs/>
                <w:sz w:val="24"/>
                <w:szCs w:val="24"/>
              </w:rPr>
              <w:t>2</w:t>
            </w:r>
            <w:r w:rsidR="00DB6FAF" w:rsidRPr="006C4378">
              <w:rPr>
                <w:rFonts w:asciiTheme="majorBidi" w:hAnsiTheme="majorBidi" w:cstheme="majorBidi"/>
                <w:bCs/>
                <w:sz w:val="24"/>
                <w:szCs w:val="24"/>
              </w:rPr>
              <w:t>.</w:t>
            </w:r>
            <w:r w:rsidR="001B4A0E" w:rsidRPr="006C4378">
              <w:rPr>
                <w:rFonts w:asciiTheme="majorBidi" w:hAnsiTheme="majorBidi" w:cstheme="majorBidi"/>
                <w:bCs/>
                <w:sz w:val="24"/>
                <w:szCs w:val="24"/>
              </w:rPr>
              <w:t>3</w:t>
            </w:r>
            <w:r w:rsidR="00DB6FAF" w:rsidRPr="006C4378">
              <w:rPr>
                <w:rFonts w:asciiTheme="majorBidi" w:hAnsiTheme="majorBidi" w:cstheme="majorBidi"/>
                <w:bCs/>
                <w:sz w:val="24"/>
                <w:szCs w:val="24"/>
              </w:rPr>
              <w:t>.</w:t>
            </w:r>
          </w:p>
        </w:tc>
        <w:tc>
          <w:tcPr>
            <w:tcW w:w="4137" w:type="dxa"/>
          </w:tcPr>
          <w:p w14:paraId="37934FD4" w14:textId="18295240" w:rsidR="00DB6FAF" w:rsidRPr="006C4378" w:rsidRDefault="00DB6FAF" w:rsidP="00C52B8B">
            <w:pPr>
              <w:pStyle w:val="BodyText"/>
              <w:ind w:left="0"/>
              <w:rPr>
                <w:rFonts w:asciiTheme="majorBidi" w:hAnsiTheme="majorBidi" w:cstheme="majorBidi"/>
                <w:bCs/>
                <w:sz w:val="24"/>
                <w:szCs w:val="24"/>
              </w:rPr>
            </w:pPr>
            <w:r w:rsidRPr="006C4378">
              <w:rPr>
                <w:rFonts w:asciiTheme="majorBidi" w:hAnsiTheme="majorBidi" w:cstheme="majorBidi"/>
                <w:sz w:val="24"/>
                <w:szCs w:val="24"/>
              </w:rPr>
              <w:t>Pripažinim</w:t>
            </w:r>
            <w:r w:rsidR="00DA1291" w:rsidRPr="006C4378">
              <w:rPr>
                <w:rFonts w:asciiTheme="majorBidi" w:hAnsiTheme="majorBidi" w:cstheme="majorBidi"/>
                <w:sz w:val="24"/>
                <w:szCs w:val="24"/>
              </w:rPr>
              <w:t>as</w:t>
            </w:r>
          </w:p>
        </w:tc>
        <w:tc>
          <w:tcPr>
            <w:tcW w:w="4831" w:type="dxa"/>
          </w:tcPr>
          <w:p w14:paraId="296A57A0" w14:textId="47D27B4D" w:rsidR="00DB6FAF" w:rsidRPr="006C4378" w:rsidRDefault="000F44A4" w:rsidP="00C52B8B">
            <w:pPr>
              <w:pStyle w:val="TableParagraph"/>
              <w:ind w:left="4"/>
              <w:jc w:val="both"/>
              <w:rPr>
                <w:rFonts w:asciiTheme="majorBidi" w:hAnsiTheme="majorBidi" w:cstheme="majorBidi"/>
                <w:sz w:val="24"/>
                <w:szCs w:val="24"/>
              </w:rPr>
            </w:pPr>
            <w:r w:rsidRPr="006C4378">
              <w:rPr>
                <w:rFonts w:asciiTheme="majorBidi" w:hAnsiTheme="majorBidi" w:cstheme="majorBidi"/>
                <w:sz w:val="24"/>
                <w:szCs w:val="24"/>
              </w:rPr>
              <w:t xml:space="preserve">Teikimas apdovanoti RSC direktoriaus ar sveikatos apsaugos ministro </w:t>
            </w:r>
            <w:r w:rsidR="00DB6FAF" w:rsidRPr="006C4378">
              <w:rPr>
                <w:rFonts w:asciiTheme="majorBidi" w:hAnsiTheme="majorBidi" w:cstheme="majorBidi"/>
                <w:sz w:val="24"/>
                <w:szCs w:val="24"/>
              </w:rPr>
              <w:t>padėkos rašt</w:t>
            </w:r>
            <w:r w:rsidR="004238AE" w:rsidRPr="006C4378">
              <w:rPr>
                <w:rFonts w:asciiTheme="majorBidi" w:hAnsiTheme="majorBidi" w:cstheme="majorBidi"/>
                <w:sz w:val="24"/>
                <w:szCs w:val="24"/>
              </w:rPr>
              <w:t>u,</w:t>
            </w:r>
            <w:r w:rsidR="006B1989" w:rsidRPr="006C4378">
              <w:rPr>
                <w:rFonts w:asciiTheme="majorBidi" w:hAnsiTheme="majorBidi" w:cstheme="majorBidi"/>
                <w:sz w:val="24"/>
                <w:szCs w:val="24"/>
              </w:rPr>
              <w:t xml:space="preserve"> teikimas siūlymo dėl nusipelniusio Lietuvos sveikatos apsaugos darbuotojo vardo suteikimo ir apdovanojimo nusipelniusio Lietuvos sveikatos apsaugos darbuotojo garbės ženklu</w:t>
            </w:r>
            <w:r w:rsidR="004238AE" w:rsidRPr="006C4378">
              <w:rPr>
                <w:rFonts w:asciiTheme="majorBidi" w:hAnsiTheme="majorBidi" w:cstheme="majorBidi"/>
                <w:sz w:val="24"/>
                <w:szCs w:val="24"/>
              </w:rPr>
              <w:t xml:space="preserve"> </w:t>
            </w:r>
            <w:r w:rsidR="00DB6FAF" w:rsidRPr="006C4378">
              <w:rPr>
                <w:rFonts w:asciiTheme="majorBidi" w:hAnsiTheme="majorBidi" w:cstheme="majorBidi"/>
                <w:sz w:val="24"/>
                <w:szCs w:val="24"/>
              </w:rPr>
              <w:t>ir kt.</w:t>
            </w:r>
          </w:p>
        </w:tc>
      </w:tr>
      <w:tr w:rsidR="006C4378" w:rsidRPr="006C4378" w14:paraId="49E5EA8F" w14:textId="77777777" w:rsidTr="00CC4514">
        <w:tc>
          <w:tcPr>
            <w:tcW w:w="666" w:type="dxa"/>
          </w:tcPr>
          <w:p w14:paraId="7D1A3B73" w14:textId="5D50F4DF" w:rsidR="00DB6FAF" w:rsidRPr="006C4378" w:rsidRDefault="00424A85" w:rsidP="00C52B8B">
            <w:pPr>
              <w:pStyle w:val="BodyText"/>
              <w:ind w:left="0"/>
              <w:rPr>
                <w:rFonts w:asciiTheme="majorBidi" w:hAnsiTheme="majorBidi" w:cstheme="majorBidi"/>
                <w:bCs/>
                <w:sz w:val="24"/>
                <w:szCs w:val="24"/>
              </w:rPr>
            </w:pPr>
            <w:r w:rsidRPr="006C4378">
              <w:rPr>
                <w:rFonts w:asciiTheme="majorBidi" w:hAnsiTheme="majorBidi" w:cstheme="majorBidi"/>
                <w:bCs/>
                <w:sz w:val="24"/>
                <w:szCs w:val="24"/>
              </w:rPr>
              <w:t>2</w:t>
            </w:r>
            <w:r w:rsidR="00DB6FAF" w:rsidRPr="006C4378">
              <w:rPr>
                <w:rFonts w:asciiTheme="majorBidi" w:hAnsiTheme="majorBidi" w:cstheme="majorBidi"/>
                <w:bCs/>
                <w:sz w:val="24"/>
                <w:szCs w:val="24"/>
              </w:rPr>
              <w:t>.</w:t>
            </w:r>
            <w:r w:rsidR="001B4A0E" w:rsidRPr="006C4378">
              <w:rPr>
                <w:rFonts w:asciiTheme="majorBidi" w:hAnsiTheme="majorBidi" w:cstheme="majorBidi"/>
                <w:bCs/>
                <w:sz w:val="24"/>
                <w:szCs w:val="24"/>
              </w:rPr>
              <w:t>4</w:t>
            </w:r>
            <w:r w:rsidR="00DB6FAF" w:rsidRPr="006C4378">
              <w:rPr>
                <w:rFonts w:asciiTheme="majorBidi" w:hAnsiTheme="majorBidi" w:cstheme="majorBidi"/>
                <w:bCs/>
                <w:sz w:val="24"/>
                <w:szCs w:val="24"/>
              </w:rPr>
              <w:t>.</w:t>
            </w:r>
          </w:p>
        </w:tc>
        <w:tc>
          <w:tcPr>
            <w:tcW w:w="4137" w:type="dxa"/>
          </w:tcPr>
          <w:p w14:paraId="7267B8EA" w14:textId="63681161" w:rsidR="00DB6FAF" w:rsidRPr="006C4378" w:rsidRDefault="00DB6FAF" w:rsidP="00C52B8B">
            <w:pPr>
              <w:pStyle w:val="BodyText"/>
              <w:ind w:left="0"/>
              <w:rPr>
                <w:rFonts w:asciiTheme="majorBidi" w:hAnsiTheme="majorBidi" w:cstheme="majorBidi"/>
                <w:bCs/>
                <w:sz w:val="24"/>
                <w:szCs w:val="24"/>
              </w:rPr>
            </w:pPr>
            <w:r w:rsidRPr="006C4378">
              <w:rPr>
                <w:rFonts w:asciiTheme="majorBidi" w:hAnsiTheme="majorBidi" w:cstheme="majorBidi"/>
                <w:sz w:val="24"/>
                <w:szCs w:val="24"/>
              </w:rPr>
              <w:t>Socialini</w:t>
            </w:r>
            <w:r w:rsidR="00DA1291" w:rsidRPr="006C4378">
              <w:rPr>
                <w:rFonts w:asciiTheme="majorBidi" w:hAnsiTheme="majorBidi" w:cstheme="majorBidi"/>
                <w:sz w:val="24"/>
                <w:szCs w:val="24"/>
              </w:rPr>
              <w:t>ai</w:t>
            </w:r>
            <w:r w:rsidRPr="006C4378">
              <w:rPr>
                <w:rFonts w:asciiTheme="majorBidi" w:hAnsiTheme="majorBidi" w:cstheme="majorBidi"/>
                <w:sz w:val="24"/>
                <w:szCs w:val="24"/>
              </w:rPr>
              <w:t xml:space="preserve"> ir kultūrini</w:t>
            </w:r>
            <w:r w:rsidR="00DA1291" w:rsidRPr="006C4378">
              <w:rPr>
                <w:rFonts w:asciiTheme="majorBidi" w:hAnsiTheme="majorBidi" w:cstheme="majorBidi"/>
                <w:sz w:val="24"/>
                <w:szCs w:val="24"/>
              </w:rPr>
              <w:t>ai</w:t>
            </w:r>
            <w:r w:rsidRPr="006C4378">
              <w:rPr>
                <w:rFonts w:asciiTheme="majorBidi" w:hAnsiTheme="majorBidi" w:cstheme="majorBidi"/>
                <w:sz w:val="24"/>
                <w:szCs w:val="24"/>
              </w:rPr>
              <w:t xml:space="preserve"> </w:t>
            </w:r>
            <w:r w:rsidR="004238AE" w:rsidRPr="006C4378">
              <w:rPr>
                <w:rFonts w:asciiTheme="majorBidi" w:hAnsiTheme="majorBidi" w:cstheme="majorBidi"/>
                <w:sz w:val="24"/>
                <w:szCs w:val="24"/>
              </w:rPr>
              <w:t>rengini</w:t>
            </w:r>
            <w:r w:rsidR="00DA1291" w:rsidRPr="006C4378">
              <w:rPr>
                <w:rFonts w:asciiTheme="majorBidi" w:hAnsiTheme="majorBidi" w:cstheme="majorBidi"/>
                <w:sz w:val="24"/>
                <w:szCs w:val="24"/>
              </w:rPr>
              <w:t>ai</w:t>
            </w:r>
          </w:p>
        </w:tc>
        <w:tc>
          <w:tcPr>
            <w:tcW w:w="4831" w:type="dxa"/>
          </w:tcPr>
          <w:p w14:paraId="102DD8E1" w14:textId="475AD4EC" w:rsidR="00DB6FAF" w:rsidRPr="006C4378" w:rsidRDefault="00DB6FAF" w:rsidP="00C52B8B">
            <w:pPr>
              <w:pStyle w:val="TableParagraph"/>
              <w:ind w:left="4"/>
              <w:jc w:val="both"/>
              <w:rPr>
                <w:rFonts w:asciiTheme="majorBidi" w:hAnsiTheme="majorBidi" w:cstheme="majorBidi"/>
                <w:sz w:val="24"/>
                <w:szCs w:val="24"/>
              </w:rPr>
            </w:pPr>
            <w:r w:rsidRPr="006C4378">
              <w:rPr>
                <w:rFonts w:asciiTheme="majorBidi" w:hAnsiTheme="majorBidi" w:cstheme="majorBidi"/>
                <w:sz w:val="24"/>
                <w:szCs w:val="24"/>
              </w:rPr>
              <w:t xml:space="preserve">Dalyvavimas ekskursijose, </w:t>
            </w:r>
            <w:r w:rsidR="00AF134B" w:rsidRPr="006C4378">
              <w:rPr>
                <w:rFonts w:asciiTheme="majorBidi" w:hAnsiTheme="majorBidi" w:cstheme="majorBidi"/>
                <w:sz w:val="24"/>
                <w:szCs w:val="24"/>
              </w:rPr>
              <w:t xml:space="preserve">valstybės tarnautojams ar </w:t>
            </w:r>
            <w:r w:rsidRPr="006C4378">
              <w:rPr>
                <w:rFonts w:asciiTheme="majorBidi" w:hAnsiTheme="majorBidi" w:cstheme="majorBidi"/>
                <w:sz w:val="24"/>
                <w:szCs w:val="24"/>
              </w:rPr>
              <w:t>darbuotoj</w:t>
            </w:r>
            <w:r w:rsidR="00AF134B" w:rsidRPr="006C4378">
              <w:rPr>
                <w:rFonts w:asciiTheme="majorBidi" w:hAnsiTheme="majorBidi" w:cstheme="majorBidi"/>
                <w:sz w:val="24"/>
                <w:szCs w:val="24"/>
              </w:rPr>
              <w:t>ams, dirbantiems pagal darbo sutartis,</w:t>
            </w:r>
            <w:r w:rsidRPr="006C4378">
              <w:rPr>
                <w:rFonts w:asciiTheme="majorBidi" w:hAnsiTheme="majorBidi" w:cstheme="majorBidi"/>
                <w:sz w:val="24"/>
                <w:szCs w:val="24"/>
              </w:rPr>
              <w:t xml:space="preserve"> reikšmingų datų kolektyvinis šventimas, bilietai į spektaklio</w:t>
            </w:r>
            <w:r w:rsidR="00127692" w:rsidRPr="006C4378">
              <w:rPr>
                <w:rFonts w:asciiTheme="majorBidi" w:hAnsiTheme="majorBidi" w:cstheme="majorBidi"/>
                <w:sz w:val="24"/>
                <w:szCs w:val="24"/>
              </w:rPr>
              <w:t xml:space="preserve"> </w:t>
            </w:r>
            <w:r w:rsidRPr="006C4378">
              <w:rPr>
                <w:rFonts w:asciiTheme="majorBidi" w:hAnsiTheme="majorBidi" w:cstheme="majorBidi"/>
                <w:sz w:val="24"/>
                <w:szCs w:val="24"/>
              </w:rPr>
              <w:t>premjerą,</w:t>
            </w:r>
            <w:r w:rsidRPr="006C4378">
              <w:rPr>
                <w:rFonts w:asciiTheme="majorBidi" w:hAnsiTheme="majorBidi" w:cstheme="majorBidi"/>
                <w:spacing w:val="10"/>
                <w:sz w:val="24"/>
                <w:szCs w:val="24"/>
              </w:rPr>
              <w:t xml:space="preserve"> </w:t>
            </w:r>
            <w:r w:rsidRPr="006C4378">
              <w:rPr>
                <w:rFonts w:asciiTheme="majorBidi" w:hAnsiTheme="majorBidi" w:cstheme="majorBidi"/>
                <w:sz w:val="24"/>
                <w:szCs w:val="24"/>
              </w:rPr>
              <w:t>baseiną</w:t>
            </w:r>
            <w:r w:rsidRPr="006C4378">
              <w:rPr>
                <w:rFonts w:asciiTheme="majorBidi" w:hAnsiTheme="majorBidi" w:cstheme="majorBidi"/>
                <w:spacing w:val="9"/>
                <w:sz w:val="24"/>
                <w:szCs w:val="24"/>
              </w:rPr>
              <w:t xml:space="preserve"> </w:t>
            </w:r>
            <w:r w:rsidRPr="006C4378">
              <w:rPr>
                <w:rFonts w:asciiTheme="majorBidi" w:hAnsiTheme="majorBidi" w:cstheme="majorBidi"/>
                <w:sz w:val="24"/>
                <w:szCs w:val="24"/>
              </w:rPr>
              <w:t>ir</w:t>
            </w:r>
            <w:r w:rsidRPr="006C4378">
              <w:rPr>
                <w:rFonts w:asciiTheme="majorBidi" w:hAnsiTheme="majorBidi" w:cstheme="majorBidi"/>
                <w:spacing w:val="12"/>
                <w:sz w:val="24"/>
                <w:szCs w:val="24"/>
              </w:rPr>
              <w:t xml:space="preserve"> </w:t>
            </w:r>
            <w:r w:rsidRPr="006C4378">
              <w:rPr>
                <w:rFonts w:asciiTheme="majorBidi" w:hAnsiTheme="majorBidi" w:cstheme="majorBidi"/>
                <w:spacing w:val="-5"/>
                <w:sz w:val="24"/>
                <w:szCs w:val="24"/>
              </w:rPr>
              <w:t>kt.</w:t>
            </w:r>
          </w:p>
        </w:tc>
      </w:tr>
    </w:tbl>
    <w:p w14:paraId="6AD607B4" w14:textId="5B654C32" w:rsidR="00695F84" w:rsidRPr="006C4378" w:rsidRDefault="00CC4514" w:rsidP="00C52B8B">
      <w:pPr>
        <w:pStyle w:val="BodyText"/>
        <w:ind w:left="0"/>
        <w:jc w:val="center"/>
        <w:rPr>
          <w:rFonts w:asciiTheme="majorBidi" w:hAnsiTheme="majorBidi" w:cstheme="majorBidi"/>
          <w:bCs/>
          <w:sz w:val="24"/>
          <w:szCs w:val="24"/>
        </w:rPr>
      </w:pPr>
      <w:r w:rsidRPr="006C4378">
        <w:rPr>
          <w:rFonts w:asciiTheme="majorBidi" w:hAnsiTheme="majorBidi" w:cstheme="majorBidi"/>
          <w:bCs/>
          <w:sz w:val="24"/>
          <w:szCs w:val="24"/>
        </w:rPr>
        <w:t>__________________________</w:t>
      </w:r>
    </w:p>
    <w:sectPr w:rsidR="00695F84" w:rsidRPr="006C4378" w:rsidSect="00453F7B">
      <w:headerReference w:type="default" r:id="rId12"/>
      <w:pgSz w:w="11907" w:h="16840" w:code="9"/>
      <w:pgMar w:top="1361" w:right="680" w:bottom="1361" w:left="1701" w:header="544"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6633" w14:textId="77777777" w:rsidR="00B91C34" w:rsidRDefault="00B91C34">
      <w:r>
        <w:separator/>
      </w:r>
    </w:p>
  </w:endnote>
  <w:endnote w:type="continuationSeparator" w:id="0">
    <w:p w14:paraId="0C34139A" w14:textId="77777777" w:rsidR="00B91C34" w:rsidRDefault="00B9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E075" w14:textId="77777777" w:rsidR="00B91C34" w:rsidRDefault="00B91C34">
      <w:r>
        <w:separator/>
      </w:r>
    </w:p>
  </w:footnote>
  <w:footnote w:type="continuationSeparator" w:id="0">
    <w:p w14:paraId="68C97878" w14:textId="77777777" w:rsidR="00B91C34" w:rsidRDefault="00B9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9023" w14:textId="3475BA40" w:rsidR="00D058B0" w:rsidRDefault="00D058B0">
    <w:pPr>
      <w:pStyle w:val="Header"/>
      <w:jc w:val="center"/>
    </w:pPr>
  </w:p>
  <w:p w14:paraId="5652FB3C" w14:textId="77777777" w:rsidR="00FD2520" w:rsidRDefault="00FD2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020758"/>
      <w:docPartObj>
        <w:docPartGallery w:val="Page Numbers (Top of Page)"/>
        <w:docPartUnique/>
      </w:docPartObj>
    </w:sdtPr>
    <w:sdtEndPr>
      <w:rPr>
        <w:noProof/>
      </w:rPr>
    </w:sdtEndPr>
    <w:sdtContent>
      <w:p w14:paraId="3F5660A3" w14:textId="57F3BECA" w:rsidR="003A3A08" w:rsidRDefault="003A3A08">
        <w:pPr>
          <w:pStyle w:val="Header"/>
          <w:jc w:val="center"/>
        </w:pPr>
        <w:r w:rsidRPr="001828C3">
          <w:rPr>
            <w:sz w:val="24"/>
            <w:szCs w:val="24"/>
          </w:rPr>
          <w:fldChar w:fldCharType="begin"/>
        </w:r>
        <w:r w:rsidRPr="001828C3">
          <w:rPr>
            <w:sz w:val="24"/>
            <w:szCs w:val="24"/>
          </w:rPr>
          <w:instrText xml:space="preserve"> PAGE   \* MERGEFORMAT </w:instrText>
        </w:r>
        <w:r w:rsidRPr="001828C3">
          <w:rPr>
            <w:sz w:val="24"/>
            <w:szCs w:val="24"/>
          </w:rPr>
          <w:fldChar w:fldCharType="separate"/>
        </w:r>
        <w:r w:rsidRPr="001828C3">
          <w:rPr>
            <w:noProof/>
            <w:sz w:val="24"/>
            <w:szCs w:val="24"/>
          </w:rPr>
          <w:t>2</w:t>
        </w:r>
        <w:r w:rsidRPr="001828C3">
          <w:rPr>
            <w:noProof/>
            <w:sz w:val="24"/>
            <w:szCs w:val="24"/>
          </w:rPr>
          <w:fldChar w:fldCharType="end"/>
        </w:r>
      </w:p>
    </w:sdtContent>
  </w:sdt>
  <w:p w14:paraId="576C77FA" w14:textId="30DA3CAC" w:rsidR="00DA4762" w:rsidRDefault="00DA4762">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9DEA" w14:textId="1E41D6B4" w:rsidR="00DA4762" w:rsidRDefault="00F76628">
    <w:pPr>
      <w:pStyle w:val="BodyText"/>
      <w:spacing w:line="14" w:lineRule="auto"/>
      <w:ind w:left="0"/>
      <w:rPr>
        <w:sz w:val="20"/>
      </w:rPr>
    </w:pPr>
    <w:r>
      <w:rPr>
        <w:noProof/>
      </w:rPr>
      <mc:AlternateContent>
        <mc:Choice Requires="wps">
          <w:drawing>
            <wp:anchor distT="0" distB="0" distL="0" distR="0" simplePos="0" relativeHeight="251642368" behindDoc="1" locked="0" layoutInCell="1" allowOverlap="1" wp14:anchorId="4F45DA80" wp14:editId="45DC2E6D">
              <wp:simplePos x="0" y="0"/>
              <wp:positionH relativeFrom="page">
                <wp:posOffset>4069079</wp:posOffset>
              </wp:positionH>
              <wp:positionV relativeFrom="page">
                <wp:posOffset>332324</wp:posOffset>
              </wp:positionV>
              <wp:extent cx="232410" cy="1841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84150"/>
                      </a:xfrm>
                      <a:prstGeom prst="rect">
                        <a:avLst/>
                      </a:prstGeom>
                    </wps:spPr>
                    <wps:txbx>
                      <w:txbxContent>
                        <w:p w14:paraId="45366534" w14:textId="77777777" w:rsidR="00DA4762" w:rsidRDefault="00F76628">
                          <w:pPr>
                            <w:pStyle w:val="BodyText"/>
                            <w:spacing w:before="15"/>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4F45DA80" id="_x0000_t202" coordsize="21600,21600" o:spt="202" path="m,l,21600r21600,l21600,xe">
              <v:stroke joinstyle="miter"/>
              <v:path gradientshapeok="t" o:connecttype="rect"/>
            </v:shapetype>
            <v:shape id="Textbox 5" o:spid="_x0000_s1026" type="#_x0000_t202" style="position:absolute;margin-left:320.4pt;margin-top:26.15pt;width:18.3pt;height:14.5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" filled="f" stroked="f">
              <v:textbox inset="0,0,0,0">
                <w:txbxContent>
                  <w:p w14:paraId="45366534" w14:textId="77777777" w:rsidR="00DA4762" w:rsidRDefault="00F76628">
                    <w:pPr>
                      <w:pStyle w:val="BodyText"/>
                      <w:spacing w:before="15"/>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49AA" w14:textId="77777777" w:rsidR="00DA4762" w:rsidRDefault="00F76628">
    <w:pPr>
      <w:pStyle w:val="BodyText"/>
      <w:spacing w:line="14" w:lineRule="auto"/>
      <w:ind w:left="0"/>
      <w:rPr>
        <w:sz w:val="20"/>
      </w:rPr>
    </w:pPr>
    <w:r>
      <w:rPr>
        <w:noProof/>
      </w:rPr>
      <mc:AlternateContent>
        <mc:Choice Requires="wps">
          <w:drawing>
            <wp:anchor distT="0" distB="0" distL="0" distR="0" simplePos="0" relativeHeight="251660800" behindDoc="1" locked="0" layoutInCell="1" allowOverlap="1" wp14:anchorId="5E5D870F" wp14:editId="6EC4F847">
              <wp:simplePos x="0" y="0"/>
              <wp:positionH relativeFrom="page">
                <wp:posOffset>5488940</wp:posOffset>
              </wp:positionH>
              <wp:positionV relativeFrom="page">
                <wp:posOffset>336550</wp:posOffset>
              </wp:positionV>
              <wp:extent cx="181610" cy="1841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84150"/>
                      </a:xfrm>
                      <a:prstGeom prst="rect">
                        <a:avLst/>
                      </a:prstGeom>
                    </wps:spPr>
                    <wps:txbx>
                      <w:txbxContent>
                        <w:p w14:paraId="53C174E6" w14:textId="77777777" w:rsidR="00DA4762" w:rsidRDefault="00F76628" w:rsidP="00E0604C">
                          <w:pPr>
                            <w:pStyle w:val="BodyText"/>
                            <w:spacing w:before="15"/>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5E5D870F" id="_x0000_t202" coordsize="21600,21600" o:spt="202" path="m,l,21600r21600,l21600,xe">
              <v:stroke joinstyle="miter"/>
              <v:path gradientshapeok="t" o:connecttype="rect"/>
            </v:shapetype>
            <v:shape id="Textbox 9" o:spid="_x0000_s1027" type="#_x0000_t202" style="position:absolute;margin-left:432.2pt;margin-top:26.5pt;width:14.3pt;height:14.5pt;z-index:-2516556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" filled="f" stroked="f">
              <v:textbox inset="0,0,0,0">
                <w:txbxContent>
                  <w:p w14:paraId="53C174E6" w14:textId="77777777" w:rsidR="00DA4762" w:rsidRDefault="00F76628" w:rsidP="00E0604C">
                    <w:pPr>
                      <w:pStyle w:val="BodyText"/>
                      <w:spacing w:before="15"/>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F50"/>
    <w:multiLevelType w:val="multilevel"/>
    <w:tmpl w:val="A252D4E2"/>
    <w:lvl w:ilvl="0">
      <w:start w:val="1"/>
      <w:numFmt w:val="decimal"/>
      <w:lvlText w:val="%1."/>
      <w:lvlJc w:val="left"/>
      <w:pPr>
        <w:ind w:left="3621" w:hanging="360"/>
      </w:pPr>
      <w:rPr>
        <w:rFonts w:eastAsia="Times New Roman" w:hint="default"/>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 w15:restartNumberingAfterBreak="0">
    <w:nsid w:val="12C82CFD"/>
    <w:multiLevelType w:val="hybridMultilevel"/>
    <w:tmpl w:val="F822E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F4FCE"/>
    <w:multiLevelType w:val="hybridMultilevel"/>
    <w:tmpl w:val="AD24CFC8"/>
    <w:lvl w:ilvl="0" w:tplc="B4B2A2FA">
      <w:start w:val="3"/>
      <w:numFmt w:val="decimal"/>
      <w:lvlText w:val="%1)"/>
      <w:lvlJc w:val="left"/>
      <w:pPr>
        <w:ind w:left="1437" w:hanging="244"/>
      </w:pPr>
      <w:rPr>
        <w:rFonts w:ascii="Times New Roman" w:eastAsia="Times New Roman" w:hAnsi="Times New Roman" w:cs="Times New Roman" w:hint="default"/>
        <w:b w:val="0"/>
        <w:bCs w:val="0"/>
        <w:i w:val="0"/>
        <w:iCs w:val="0"/>
        <w:spacing w:val="0"/>
        <w:w w:val="102"/>
        <w:sz w:val="22"/>
        <w:szCs w:val="22"/>
        <w:lang w:val="lt-LT" w:eastAsia="en-US" w:bidi="ar-SA"/>
      </w:rPr>
    </w:lvl>
    <w:lvl w:ilvl="1" w:tplc="C03E85B8">
      <w:start w:val="3"/>
      <w:numFmt w:val="upperRoman"/>
      <w:lvlText w:val="%2"/>
      <w:lvlJc w:val="left"/>
      <w:pPr>
        <w:ind w:left="4615" w:hanging="320"/>
        <w:jc w:val="right"/>
      </w:pPr>
      <w:rPr>
        <w:rFonts w:ascii="Times New Roman" w:eastAsia="Times New Roman" w:hAnsi="Times New Roman" w:cs="Times New Roman" w:hint="default"/>
        <w:b/>
        <w:bCs/>
        <w:i w:val="0"/>
        <w:iCs w:val="0"/>
        <w:spacing w:val="0"/>
        <w:w w:val="102"/>
        <w:sz w:val="22"/>
        <w:szCs w:val="22"/>
        <w:lang w:val="lt-LT" w:eastAsia="en-US" w:bidi="ar-SA"/>
      </w:rPr>
    </w:lvl>
    <w:lvl w:ilvl="2" w:tplc="4496C0BA">
      <w:numFmt w:val="bullet"/>
      <w:lvlText w:val="•"/>
      <w:lvlJc w:val="left"/>
      <w:pPr>
        <w:ind w:left="5168" w:hanging="320"/>
      </w:pPr>
      <w:rPr>
        <w:rFonts w:hint="default"/>
        <w:lang w:val="lt-LT" w:eastAsia="en-US" w:bidi="ar-SA"/>
      </w:rPr>
    </w:lvl>
    <w:lvl w:ilvl="3" w:tplc="1D3CD6FE">
      <w:numFmt w:val="bullet"/>
      <w:lvlText w:val="•"/>
      <w:lvlJc w:val="left"/>
      <w:pPr>
        <w:ind w:left="5717" w:hanging="320"/>
      </w:pPr>
      <w:rPr>
        <w:rFonts w:hint="default"/>
        <w:lang w:val="lt-LT" w:eastAsia="en-US" w:bidi="ar-SA"/>
      </w:rPr>
    </w:lvl>
    <w:lvl w:ilvl="4" w:tplc="7A08FF68">
      <w:numFmt w:val="bullet"/>
      <w:lvlText w:val="•"/>
      <w:lvlJc w:val="left"/>
      <w:pPr>
        <w:ind w:left="6266" w:hanging="320"/>
      </w:pPr>
      <w:rPr>
        <w:rFonts w:hint="default"/>
        <w:lang w:val="lt-LT" w:eastAsia="en-US" w:bidi="ar-SA"/>
      </w:rPr>
    </w:lvl>
    <w:lvl w:ilvl="5" w:tplc="05389CB0">
      <w:numFmt w:val="bullet"/>
      <w:lvlText w:val="•"/>
      <w:lvlJc w:val="left"/>
      <w:pPr>
        <w:ind w:left="6815" w:hanging="320"/>
      </w:pPr>
      <w:rPr>
        <w:rFonts w:hint="default"/>
        <w:lang w:val="lt-LT" w:eastAsia="en-US" w:bidi="ar-SA"/>
      </w:rPr>
    </w:lvl>
    <w:lvl w:ilvl="6" w:tplc="A5FA0A90">
      <w:numFmt w:val="bullet"/>
      <w:lvlText w:val="•"/>
      <w:lvlJc w:val="left"/>
      <w:pPr>
        <w:ind w:left="7364" w:hanging="320"/>
      </w:pPr>
      <w:rPr>
        <w:rFonts w:hint="default"/>
        <w:lang w:val="lt-LT" w:eastAsia="en-US" w:bidi="ar-SA"/>
      </w:rPr>
    </w:lvl>
    <w:lvl w:ilvl="7" w:tplc="B56A588E">
      <w:numFmt w:val="bullet"/>
      <w:lvlText w:val="•"/>
      <w:lvlJc w:val="left"/>
      <w:pPr>
        <w:ind w:left="7913" w:hanging="320"/>
      </w:pPr>
      <w:rPr>
        <w:rFonts w:hint="default"/>
        <w:lang w:val="lt-LT" w:eastAsia="en-US" w:bidi="ar-SA"/>
      </w:rPr>
    </w:lvl>
    <w:lvl w:ilvl="8" w:tplc="A0683EA8">
      <w:numFmt w:val="bullet"/>
      <w:lvlText w:val="•"/>
      <w:lvlJc w:val="left"/>
      <w:pPr>
        <w:ind w:left="8462" w:hanging="320"/>
      </w:pPr>
      <w:rPr>
        <w:rFonts w:hint="default"/>
        <w:lang w:val="lt-LT" w:eastAsia="en-US" w:bidi="ar-SA"/>
      </w:rPr>
    </w:lvl>
  </w:abstractNum>
  <w:abstractNum w:abstractNumId="3" w15:restartNumberingAfterBreak="0">
    <w:nsid w:val="1A0329FF"/>
    <w:multiLevelType w:val="hybridMultilevel"/>
    <w:tmpl w:val="92FC31D4"/>
    <w:lvl w:ilvl="0" w:tplc="F8A21E20">
      <w:start w:val="1"/>
      <w:numFmt w:val="decimal"/>
      <w:lvlText w:val="%1)"/>
      <w:lvlJc w:val="left"/>
      <w:pPr>
        <w:ind w:left="1437" w:hanging="244"/>
      </w:pPr>
      <w:rPr>
        <w:rFonts w:ascii="Times New Roman" w:eastAsia="Times New Roman" w:hAnsi="Times New Roman" w:cs="Times New Roman" w:hint="default"/>
        <w:b w:val="0"/>
        <w:bCs w:val="0"/>
        <w:i w:val="0"/>
        <w:iCs w:val="0"/>
        <w:spacing w:val="0"/>
        <w:w w:val="102"/>
        <w:sz w:val="22"/>
        <w:szCs w:val="22"/>
        <w:lang w:val="lt-LT" w:eastAsia="en-US" w:bidi="ar-SA"/>
      </w:rPr>
    </w:lvl>
    <w:lvl w:ilvl="1" w:tplc="28A4782C">
      <w:numFmt w:val="bullet"/>
      <w:lvlText w:val="•"/>
      <w:lvlJc w:val="left"/>
      <w:pPr>
        <w:ind w:left="2252" w:hanging="244"/>
      </w:pPr>
      <w:rPr>
        <w:rFonts w:hint="default"/>
        <w:lang w:val="lt-LT" w:eastAsia="en-US" w:bidi="ar-SA"/>
      </w:rPr>
    </w:lvl>
    <w:lvl w:ilvl="2" w:tplc="AF1A0430">
      <w:numFmt w:val="bullet"/>
      <w:lvlText w:val="•"/>
      <w:lvlJc w:val="left"/>
      <w:pPr>
        <w:ind w:left="3064" w:hanging="244"/>
      </w:pPr>
      <w:rPr>
        <w:rFonts w:hint="default"/>
        <w:lang w:val="lt-LT" w:eastAsia="en-US" w:bidi="ar-SA"/>
      </w:rPr>
    </w:lvl>
    <w:lvl w:ilvl="3" w:tplc="17B02C6C">
      <w:numFmt w:val="bullet"/>
      <w:lvlText w:val="•"/>
      <w:lvlJc w:val="left"/>
      <w:pPr>
        <w:ind w:left="3876" w:hanging="244"/>
      </w:pPr>
      <w:rPr>
        <w:rFonts w:hint="default"/>
        <w:lang w:val="lt-LT" w:eastAsia="en-US" w:bidi="ar-SA"/>
      </w:rPr>
    </w:lvl>
    <w:lvl w:ilvl="4" w:tplc="A1B2D9B2">
      <w:numFmt w:val="bullet"/>
      <w:lvlText w:val="•"/>
      <w:lvlJc w:val="left"/>
      <w:pPr>
        <w:ind w:left="4688" w:hanging="244"/>
      </w:pPr>
      <w:rPr>
        <w:rFonts w:hint="default"/>
        <w:lang w:val="lt-LT" w:eastAsia="en-US" w:bidi="ar-SA"/>
      </w:rPr>
    </w:lvl>
    <w:lvl w:ilvl="5" w:tplc="0EEE1B6C">
      <w:numFmt w:val="bullet"/>
      <w:lvlText w:val="•"/>
      <w:lvlJc w:val="left"/>
      <w:pPr>
        <w:ind w:left="5500" w:hanging="244"/>
      </w:pPr>
      <w:rPr>
        <w:rFonts w:hint="default"/>
        <w:lang w:val="lt-LT" w:eastAsia="en-US" w:bidi="ar-SA"/>
      </w:rPr>
    </w:lvl>
    <w:lvl w:ilvl="6" w:tplc="6C405E70">
      <w:numFmt w:val="bullet"/>
      <w:lvlText w:val="•"/>
      <w:lvlJc w:val="left"/>
      <w:pPr>
        <w:ind w:left="6312" w:hanging="244"/>
      </w:pPr>
      <w:rPr>
        <w:rFonts w:hint="default"/>
        <w:lang w:val="lt-LT" w:eastAsia="en-US" w:bidi="ar-SA"/>
      </w:rPr>
    </w:lvl>
    <w:lvl w:ilvl="7" w:tplc="419445EC">
      <w:numFmt w:val="bullet"/>
      <w:lvlText w:val="•"/>
      <w:lvlJc w:val="left"/>
      <w:pPr>
        <w:ind w:left="7124" w:hanging="244"/>
      </w:pPr>
      <w:rPr>
        <w:rFonts w:hint="default"/>
        <w:lang w:val="lt-LT" w:eastAsia="en-US" w:bidi="ar-SA"/>
      </w:rPr>
    </w:lvl>
    <w:lvl w:ilvl="8" w:tplc="FC6AF6B2">
      <w:numFmt w:val="bullet"/>
      <w:lvlText w:val="•"/>
      <w:lvlJc w:val="left"/>
      <w:pPr>
        <w:ind w:left="7936" w:hanging="244"/>
      </w:pPr>
      <w:rPr>
        <w:rFonts w:hint="default"/>
        <w:lang w:val="lt-LT" w:eastAsia="en-US" w:bidi="ar-SA"/>
      </w:rPr>
    </w:lvl>
  </w:abstractNum>
  <w:abstractNum w:abstractNumId="4" w15:restartNumberingAfterBreak="0">
    <w:nsid w:val="1A4325E3"/>
    <w:multiLevelType w:val="multilevel"/>
    <w:tmpl w:val="5A1A3028"/>
    <w:lvl w:ilvl="0">
      <w:start w:val="4"/>
      <w:numFmt w:val="decimal"/>
      <w:lvlText w:val="%1."/>
      <w:lvlJc w:val="left"/>
      <w:pPr>
        <w:ind w:left="1404" w:hanging="221"/>
      </w:pPr>
      <w:rPr>
        <w:rFonts w:ascii="Times New Roman" w:eastAsia="Times New Roman" w:hAnsi="Times New Roman" w:cs="Times New Roman" w:hint="default"/>
        <w:b w:val="0"/>
        <w:bCs w:val="0"/>
        <w:i w:val="0"/>
        <w:iCs w:val="0"/>
        <w:spacing w:val="0"/>
        <w:w w:val="102"/>
        <w:sz w:val="22"/>
        <w:szCs w:val="22"/>
        <w:lang w:val="lt-LT" w:eastAsia="en-US" w:bidi="ar-SA"/>
      </w:rPr>
    </w:lvl>
    <w:lvl w:ilvl="1">
      <w:start w:val="1"/>
      <w:numFmt w:val="decimal"/>
      <w:lvlText w:val="%1.%2."/>
      <w:lvlJc w:val="left"/>
      <w:pPr>
        <w:ind w:left="516" w:hanging="518"/>
      </w:pPr>
      <w:rPr>
        <w:rFonts w:ascii="Times New Roman" w:eastAsia="Times New Roman" w:hAnsi="Times New Roman" w:cs="Times New Roman" w:hint="default"/>
        <w:b w:val="0"/>
        <w:bCs w:val="0"/>
        <w:i w:val="0"/>
        <w:iCs w:val="0"/>
        <w:spacing w:val="0"/>
        <w:w w:val="102"/>
        <w:sz w:val="22"/>
        <w:szCs w:val="22"/>
        <w:lang w:val="lt-LT" w:eastAsia="en-US" w:bidi="ar-SA"/>
      </w:rPr>
    </w:lvl>
    <w:lvl w:ilvl="2">
      <w:start w:val="1"/>
      <w:numFmt w:val="decimal"/>
      <w:lvlText w:val="%1.%2.%3."/>
      <w:lvlJc w:val="left"/>
      <w:pPr>
        <w:ind w:left="516" w:hanging="789"/>
      </w:pPr>
      <w:rPr>
        <w:rFonts w:ascii="Times New Roman" w:eastAsia="Times New Roman" w:hAnsi="Times New Roman" w:cs="Times New Roman" w:hint="default"/>
        <w:b w:val="0"/>
        <w:bCs w:val="0"/>
        <w:i w:val="0"/>
        <w:iCs w:val="0"/>
        <w:spacing w:val="0"/>
        <w:w w:val="102"/>
        <w:sz w:val="22"/>
        <w:szCs w:val="22"/>
        <w:lang w:val="lt-LT" w:eastAsia="en-US" w:bidi="ar-SA"/>
      </w:rPr>
    </w:lvl>
    <w:lvl w:ilvl="3">
      <w:numFmt w:val="bullet"/>
      <w:lvlText w:val="•"/>
      <w:lvlJc w:val="left"/>
      <w:pPr>
        <w:ind w:left="3213" w:hanging="789"/>
      </w:pPr>
      <w:rPr>
        <w:rFonts w:hint="default"/>
        <w:lang w:val="lt-LT" w:eastAsia="en-US" w:bidi="ar-SA"/>
      </w:rPr>
    </w:lvl>
    <w:lvl w:ilvl="4">
      <w:numFmt w:val="bullet"/>
      <w:lvlText w:val="•"/>
      <w:lvlJc w:val="left"/>
      <w:pPr>
        <w:ind w:left="4120" w:hanging="789"/>
      </w:pPr>
      <w:rPr>
        <w:rFonts w:hint="default"/>
        <w:lang w:val="lt-LT" w:eastAsia="en-US" w:bidi="ar-SA"/>
      </w:rPr>
    </w:lvl>
    <w:lvl w:ilvl="5">
      <w:numFmt w:val="bullet"/>
      <w:lvlText w:val="•"/>
      <w:lvlJc w:val="left"/>
      <w:pPr>
        <w:ind w:left="5026" w:hanging="789"/>
      </w:pPr>
      <w:rPr>
        <w:rFonts w:hint="default"/>
        <w:lang w:val="lt-LT" w:eastAsia="en-US" w:bidi="ar-SA"/>
      </w:rPr>
    </w:lvl>
    <w:lvl w:ilvl="6">
      <w:numFmt w:val="bullet"/>
      <w:lvlText w:val="•"/>
      <w:lvlJc w:val="left"/>
      <w:pPr>
        <w:ind w:left="5933" w:hanging="789"/>
      </w:pPr>
      <w:rPr>
        <w:rFonts w:hint="default"/>
        <w:lang w:val="lt-LT" w:eastAsia="en-US" w:bidi="ar-SA"/>
      </w:rPr>
    </w:lvl>
    <w:lvl w:ilvl="7">
      <w:numFmt w:val="bullet"/>
      <w:lvlText w:val="•"/>
      <w:lvlJc w:val="left"/>
      <w:pPr>
        <w:ind w:left="6840" w:hanging="789"/>
      </w:pPr>
      <w:rPr>
        <w:rFonts w:hint="default"/>
        <w:lang w:val="lt-LT" w:eastAsia="en-US" w:bidi="ar-SA"/>
      </w:rPr>
    </w:lvl>
    <w:lvl w:ilvl="8">
      <w:numFmt w:val="bullet"/>
      <w:lvlText w:val="•"/>
      <w:lvlJc w:val="left"/>
      <w:pPr>
        <w:ind w:left="7746" w:hanging="789"/>
      </w:pPr>
      <w:rPr>
        <w:rFonts w:hint="default"/>
        <w:lang w:val="lt-LT" w:eastAsia="en-US" w:bidi="ar-SA"/>
      </w:rPr>
    </w:lvl>
  </w:abstractNum>
  <w:abstractNum w:abstractNumId="5" w15:restartNumberingAfterBreak="0">
    <w:nsid w:val="1E0267E1"/>
    <w:multiLevelType w:val="multilevel"/>
    <w:tmpl w:val="F4B43FD6"/>
    <w:lvl w:ilvl="0">
      <w:start w:val="4"/>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23D2D10"/>
    <w:multiLevelType w:val="multilevel"/>
    <w:tmpl w:val="D78CD5F4"/>
    <w:lvl w:ilvl="0">
      <w:start w:val="4"/>
      <w:numFmt w:val="decimal"/>
      <w:lvlText w:val="%1."/>
      <w:lvlJc w:val="left"/>
      <w:pPr>
        <w:ind w:left="1404" w:hanging="221"/>
      </w:pPr>
      <w:rPr>
        <w:rFonts w:ascii="Times New Roman" w:eastAsia="Times New Roman" w:hAnsi="Times New Roman" w:cs="Times New Roman" w:hint="default"/>
        <w:b w:val="0"/>
        <w:bCs w:val="0"/>
        <w:i w:val="0"/>
        <w:iCs w:val="0"/>
        <w:spacing w:val="0"/>
        <w:w w:val="102"/>
        <w:sz w:val="22"/>
        <w:szCs w:val="22"/>
        <w:lang w:val="lt-LT" w:eastAsia="en-US" w:bidi="ar-SA"/>
      </w:rPr>
    </w:lvl>
    <w:lvl w:ilvl="1">
      <w:start w:val="1"/>
      <w:numFmt w:val="decimal"/>
      <w:lvlText w:val="%1.%2."/>
      <w:lvlJc w:val="left"/>
      <w:pPr>
        <w:ind w:left="516" w:hanging="518"/>
      </w:pPr>
      <w:rPr>
        <w:rFonts w:ascii="Times New Roman" w:eastAsia="Times New Roman" w:hAnsi="Times New Roman" w:cs="Times New Roman" w:hint="default"/>
        <w:b w:val="0"/>
        <w:bCs w:val="0"/>
        <w:i w:val="0"/>
        <w:iCs w:val="0"/>
        <w:spacing w:val="0"/>
        <w:w w:val="102"/>
        <w:sz w:val="22"/>
        <w:szCs w:val="22"/>
        <w:lang w:val="lt-LT" w:eastAsia="en-US" w:bidi="ar-SA"/>
      </w:rPr>
    </w:lvl>
    <w:lvl w:ilvl="2">
      <w:start w:val="1"/>
      <w:numFmt w:val="decimal"/>
      <w:lvlText w:val="%1.%2.%3."/>
      <w:lvlJc w:val="left"/>
      <w:pPr>
        <w:ind w:left="516" w:hanging="789"/>
      </w:pPr>
      <w:rPr>
        <w:rFonts w:ascii="Times New Roman" w:eastAsia="Times New Roman" w:hAnsi="Times New Roman" w:cs="Times New Roman" w:hint="default"/>
        <w:b w:val="0"/>
        <w:bCs w:val="0"/>
        <w:i w:val="0"/>
        <w:iCs w:val="0"/>
        <w:spacing w:val="0"/>
        <w:w w:val="102"/>
        <w:sz w:val="22"/>
        <w:szCs w:val="22"/>
        <w:lang w:val="lt-LT" w:eastAsia="en-US" w:bidi="ar-SA"/>
      </w:rPr>
    </w:lvl>
    <w:lvl w:ilvl="3">
      <w:numFmt w:val="bullet"/>
      <w:lvlText w:val="•"/>
      <w:lvlJc w:val="left"/>
      <w:pPr>
        <w:ind w:left="3213" w:hanging="789"/>
      </w:pPr>
      <w:rPr>
        <w:rFonts w:hint="default"/>
        <w:lang w:val="lt-LT" w:eastAsia="en-US" w:bidi="ar-SA"/>
      </w:rPr>
    </w:lvl>
    <w:lvl w:ilvl="4">
      <w:numFmt w:val="bullet"/>
      <w:lvlText w:val="•"/>
      <w:lvlJc w:val="left"/>
      <w:pPr>
        <w:ind w:left="4120" w:hanging="789"/>
      </w:pPr>
      <w:rPr>
        <w:rFonts w:hint="default"/>
        <w:lang w:val="lt-LT" w:eastAsia="en-US" w:bidi="ar-SA"/>
      </w:rPr>
    </w:lvl>
    <w:lvl w:ilvl="5">
      <w:numFmt w:val="bullet"/>
      <w:lvlText w:val="•"/>
      <w:lvlJc w:val="left"/>
      <w:pPr>
        <w:ind w:left="5026" w:hanging="789"/>
      </w:pPr>
      <w:rPr>
        <w:rFonts w:hint="default"/>
        <w:lang w:val="lt-LT" w:eastAsia="en-US" w:bidi="ar-SA"/>
      </w:rPr>
    </w:lvl>
    <w:lvl w:ilvl="6">
      <w:numFmt w:val="bullet"/>
      <w:lvlText w:val="•"/>
      <w:lvlJc w:val="left"/>
      <w:pPr>
        <w:ind w:left="5933" w:hanging="789"/>
      </w:pPr>
      <w:rPr>
        <w:rFonts w:hint="default"/>
        <w:lang w:val="lt-LT" w:eastAsia="en-US" w:bidi="ar-SA"/>
      </w:rPr>
    </w:lvl>
    <w:lvl w:ilvl="7">
      <w:numFmt w:val="bullet"/>
      <w:lvlText w:val="•"/>
      <w:lvlJc w:val="left"/>
      <w:pPr>
        <w:ind w:left="6840" w:hanging="789"/>
      </w:pPr>
      <w:rPr>
        <w:rFonts w:hint="default"/>
        <w:lang w:val="lt-LT" w:eastAsia="en-US" w:bidi="ar-SA"/>
      </w:rPr>
    </w:lvl>
    <w:lvl w:ilvl="8">
      <w:numFmt w:val="bullet"/>
      <w:lvlText w:val="•"/>
      <w:lvlJc w:val="left"/>
      <w:pPr>
        <w:ind w:left="7746" w:hanging="789"/>
      </w:pPr>
      <w:rPr>
        <w:rFonts w:hint="default"/>
        <w:lang w:val="lt-LT" w:eastAsia="en-US" w:bidi="ar-SA"/>
      </w:rPr>
    </w:lvl>
  </w:abstractNum>
  <w:abstractNum w:abstractNumId="7" w15:restartNumberingAfterBreak="0">
    <w:nsid w:val="23134EEF"/>
    <w:multiLevelType w:val="multilevel"/>
    <w:tmpl w:val="D01C7EB0"/>
    <w:lvl w:ilvl="0">
      <w:start w:val="1"/>
      <w:numFmt w:val="decimal"/>
      <w:lvlText w:val="%1."/>
      <w:lvlJc w:val="left"/>
      <w:pPr>
        <w:ind w:left="516" w:hanging="269"/>
      </w:pPr>
      <w:rPr>
        <w:rFonts w:ascii="Times New Roman" w:eastAsia="Times New Roman" w:hAnsi="Times New Roman" w:cs="Times New Roman" w:hint="default"/>
        <w:b w:val="0"/>
        <w:bCs w:val="0"/>
        <w:i w:val="0"/>
        <w:iCs w:val="0"/>
        <w:spacing w:val="0"/>
        <w:w w:val="102"/>
        <w:sz w:val="22"/>
        <w:szCs w:val="22"/>
        <w:lang w:val="lt-LT" w:eastAsia="en-US" w:bidi="ar-SA"/>
      </w:rPr>
    </w:lvl>
    <w:lvl w:ilvl="1">
      <w:start w:val="1"/>
      <w:numFmt w:val="decimal"/>
      <w:lvlText w:val="%1.%2."/>
      <w:lvlJc w:val="left"/>
      <w:pPr>
        <w:ind w:left="1736" w:hanging="552"/>
      </w:pPr>
      <w:rPr>
        <w:rFonts w:ascii="Times New Roman" w:eastAsia="Times New Roman" w:hAnsi="Times New Roman" w:cs="Times New Roman" w:hint="default"/>
        <w:b w:val="0"/>
        <w:bCs w:val="0"/>
        <w:i w:val="0"/>
        <w:iCs w:val="0"/>
        <w:spacing w:val="0"/>
        <w:w w:val="102"/>
        <w:sz w:val="22"/>
        <w:szCs w:val="22"/>
        <w:lang w:val="lt-LT" w:eastAsia="en-US" w:bidi="ar-SA"/>
      </w:rPr>
    </w:lvl>
    <w:lvl w:ilvl="2">
      <w:numFmt w:val="bullet"/>
      <w:lvlText w:val="•"/>
      <w:lvlJc w:val="left"/>
      <w:pPr>
        <w:ind w:left="2608" w:hanging="552"/>
      </w:pPr>
      <w:rPr>
        <w:rFonts w:hint="default"/>
        <w:lang w:val="lt-LT" w:eastAsia="en-US" w:bidi="ar-SA"/>
      </w:rPr>
    </w:lvl>
    <w:lvl w:ilvl="3">
      <w:numFmt w:val="bullet"/>
      <w:lvlText w:val="•"/>
      <w:lvlJc w:val="left"/>
      <w:pPr>
        <w:ind w:left="3477" w:hanging="552"/>
      </w:pPr>
      <w:rPr>
        <w:rFonts w:hint="default"/>
        <w:lang w:val="lt-LT" w:eastAsia="en-US" w:bidi="ar-SA"/>
      </w:rPr>
    </w:lvl>
    <w:lvl w:ilvl="4">
      <w:numFmt w:val="bullet"/>
      <w:lvlText w:val="•"/>
      <w:lvlJc w:val="left"/>
      <w:pPr>
        <w:ind w:left="4346" w:hanging="552"/>
      </w:pPr>
      <w:rPr>
        <w:rFonts w:hint="default"/>
        <w:lang w:val="lt-LT" w:eastAsia="en-US" w:bidi="ar-SA"/>
      </w:rPr>
    </w:lvl>
    <w:lvl w:ilvl="5">
      <w:numFmt w:val="bullet"/>
      <w:lvlText w:val="•"/>
      <w:lvlJc w:val="left"/>
      <w:pPr>
        <w:ind w:left="5215" w:hanging="552"/>
      </w:pPr>
      <w:rPr>
        <w:rFonts w:hint="default"/>
        <w:lang w:val="lt-LT" w:eastAsia="en-US" w:bidi="ar-SA"/>
      </w:rPr>
    </w:lvl>
    <w:lvl w:ilvl="6">
      <w:numFmt w:val="bullet"/>
      <w:lvlText w:val="•"/>
      <w:lvlJc w:val="left"/>
      <w:pPr>
        <w:ind w:left="6084" w:hanging="552"/>
      </w:pPr>
      <w:rPr>
        <w:rFonts w:hint="default"/>
        <w:lang w:val="lt-LT" w:eastAsia="en-US" w:bidi="ar-SA"/>
      </w:rPr>
    </w:lvl>
    <w:lvl w:ilvl="7">
      <w:numFmt w:val="bullet"/>
      <w:lvlText w:val="•"/>
      <w:lvlJc w:val="left"/>
      <w:pPr>
        <w:ind w:left="6953" w:hanging="552"/>
      </w:pPr>
      <w:rPr>
        <w:rFonts w:hint="default"/>
        <w:lang w:val="lt-LT" w:eastAsia="en-US" w:bidi="ar-SA"/>
      </w:rPr>
    </w:lvl>
    <w:lvl w:ilvl="8">
      <w:numFmt w:val="bullet"/>
      <w:lvlText w:val="•"/>
      <w:lvlJc w:val="left"/>
      <w:pPr>
        <w:ind w:left="7822" w:hanging="552"/>
      </w:pPr>
      <w:rPr>
        <w:rFonts w:hint="default"/>
        <w:lang w:val="lt-LT" w:eastAsia="en-US" w:bidi="ar-SA"/>
      </w:rPr>
    </w:lvl>
  </w:abstractNum>
  <w:abstractNum w:abstractNumId="8" w15:restartNumberingAfterBreak="0">
    <w:nsid w:val="24C71AFE"/>
    <w:multiLevelType w:val="hybridMultilevel"/>
    <w:tmpl w:val="7D50D400"/>
    <w:lvl w:ilvl="0" w:tplc="B20E6A68">
      <w:start w:val="1"/>
      <w:numFmt w:val="decimal"/>
      <w:lvlText w:val="%1)"/>
      <w:lvlJc w:val="left"/>
      <w:pPr>
        <w:ind w:left="1437" w:hanging="244"/>
      </w:pPr>
      <w:rPr>
        <w:rFonts w:ascii="Times New Roman" w:eastAsia="Times New Roman" w:hAnsi="Times New Roman" w:cs="Times New Roman" w:hint="default"/>
        <w:b w:val="0"/>
        <w:bCs w:val="0"/>
        <w:i w:val="0"/>
        <w:iCs w:val="0"/>
        <w:spacing w:val="0"/>
        <w:w w:val="102"/>
        <w:sz w:val="22"/>
        <w:szCs w:val="22"/>
        <w:lang w:val="lt-LT" w:eastAsia="en-US" w:bidi="ar-SA"/>
      </w:rPr>
    </w:lvl>
    <w:lvl w:ilvl="1" w:tplc="9B463BE6">
      <w:numFmt w:val="bullet"/>
      <w:lvlText w:val="•"/>
      <w:lvlJc w:val="left"/>
      <w:pPr>
        <w:ind w:left="2252" w:hanging="244"/>
      </w:pPr>
      <w:rPr>
        <w:rFonts w:hint="default"/>
        <w:lang w:val="lt-LT" w:eastAsia="en-US" w:bidi="ar-SA"/>
      </w:rPr>
    </w:lvl>
    <w:lvl w:ilvl="2" w:tplc="2EE46144">
      <w:numFmt w:val="bullet"/>
      <w:lvlText w:val="•"/>
      <w:lvlJc w:val="left"/>
      <w:pPr>
        <w:ind w:left="3064" w:hanging="244"/>
      </w:pPr>
      <w:rPr>
        <w:rFonts w:hint="default"/>
        <w:lang w:val="lt-LT" w:eastAsia="en-US" w:bidi="ar-SA"/>
      </w:rPr>
    </w:lvl>
    <w:lvl w:ilvl="3" w:tplc="E46E1132">
      <w:numFmt w:val="bullet"/>
      <w:lvlText w:val="•"/>
      <w:lvlJc w:val="left"/>
      <w:pPr>
        <w:ind w:left="3876" w:hanging="244"/>
      </w:pPr>
      <w:rPr>
        <w:rFonts w:hint="default"/>
        <w:lang w:val="lt-LT" w:eastAsia="en-US" w:bidi="ar-SA"/>
      </w:rPr>
    </w:lvl>
    <w:lvl w:ilvl="4" w:tplc="EEAA8A70">
      <w:numFmt w:val="bullet"/>
      <w:lvlText w:val="•"/>
      <w:lvlJc w:val="left"/>
      <w:pPr>
        <w:ind w:left="4688" w:hanging="244"/>
      </w:pPr>
      <w:rPr>
        <w:rFonts w:hint="default"/>
        <w:lang w:val="lt-LT" w:eastAsia="en-US" w:bidi="ar-SA"/>
      </w:rPr>
    </w:lvl>
    <w:lvl w:ilvl="5" w:tplc="6EE82B36">
      <w:numFmt w:val="bullet"/>
      <w:lvlText w:val="•"/>
      <w:lvlJc w:val="left"/>
      <w:pPr>
        <w:ind w:left="5500" w:hanging="244"/>
      </w:pPr>
      <w:rPr>
        <w:rFonts w:hint="default"/>
        <w:lang w:val="lt-LT" w:eastAsia="en-US" w:bidi="ar-SA"/>
      </w:rPr>
    </w:lvl>
    <w:lvl w:ilvl="6" w:tplc="17DA8AC2">
      <w:numFmt w:val="bullet"/>
      <w:lvlText w:val="•"/>
      <w:lvlJc w:val="left"/>
      <w:pPr>
        <w:ind w:left="6312" w:hanging="244"/>
      </w:pPr>
      <w:rPr>
        <w:rFonts w:hint="default"/>
        <w:lang w:val="lt-LT" w:eastAsia="en-US" w:bidi="ar-SA"/>
      </w:rPr>
    </w:lvl>
    <w:lvl w:ilvl="7" w:tplc="ADE810EE">
      <w:numFmt w:val="bullet"/>
      <w:lvlText w:val="•"/>
      <w:lvlJc w:val="left"/>
      <w:pPr>
        <w:ind w:left="7124" w:hanging="244"/>
      </w:pPr>
      <w:rPr>
        <w:rFonts w:hint="default"/>
        <w:lang w:val="lt-LT" w:eastAsia="en-US" w:bidi="ar-SA"/>
      </w:rPr>
    </w:lvl>
    <w:lvl w:ilvl="8" w:tplc="DEA2ADD4">
      <w:numFmt w:val="bullet"/>
      <w:lvlText w:val="•"/>
      <w:lvlJc w:val="left"/>
      <w:pPr>
        <w:ind w:left="7936" w:hanging="244"/>
      </w:pPr>
      <w:rPr>
        <w:rFonts w:hint="default"/>
        <w:lang w:val="lt-LT" w:eastAsia="en-US" w:bidi="ar-SA"/>
      </w:rPr>
    </w:lvl>
  </w:abstractNum>
  <w:abstractNum w:abstractNumId="9" w15:restartNumberingAfterBreak="0">
    <w:nsid w:val="282A7A89"/>
    <w:multiLevelType w:val="hybridMultilevel"/>
    <w:tmpl w:val="439C2EE0"/>
    <w:lvl w:ilvl="0" w:tplc="974A9FE6">
      <w:start w:val="1"/>
      <w:numFmt w:val="decimal"/>
      <w:lvlText w:val="%1."/>
      <w:lvlJc w:val="left"/>
      <w:pPr>
        <w:ind w:left="516" w:hanging="221"/>
      </w:pPr>
      <w:rPr>
        <w:rFonts w:ascii="Times New Roman" w:eastAsia="Times New Roman" w:hAnsi="Times New Roman" w:cs="Times New Roman" w:hint="default"/>
        <w:b w:val="0"/>
        <w:bCs w:val="0"/>
        <w:i w:val="0"/>
        <w:iCs w:val="0"/>
        <w:spacing w:val="0"/>
        <w:w w:val="102"/>
        <w:sz w:val="22"/>
        <w:szCs w:val="22"/>
        <w:lang w:val="lt-LT" w:eastAsia="en-US" w:bidi="ar-SA"/>
      </w:rPr>
    </w:lvl>
    <w:lvl w:ilvl="1" w:tplc="C52CCB36">
      <w:numFmt w:val="bullet"/>
      <w:lvlText w:val="•"/>
      <w:lvlJc w:val="left"/>
      <w:pPr>
        <w:ind w:left="1424" w:hanging="221"/>
      </w:pPr>
      <w:rPr>
        <w:rFonts w:hint="default"/>
        <w:lang w:val="lt-LT" w:eastAsia="en-US" w:bidi="ar-SA"/>
      </w:rPr>
    </w:lvl>
    <w:lvl w:ilvl="2" w:tplc="58868678">
      <w:numFmt w:val="bullet"/>
      <w:lvlText w:val="•"/>
      <w:lvlJc w:val="left"/>
      <w:pPr>
        <w:ind w:left="2328" w:hanging="221"/>
      </w:pPr>
      <w:rPr>
        <w:rFonts w:hint="default"/>
        <w:lang w:val="lt-LT" w:eastAsia="en-US" w:bidi="ar-SA"/>
      </w:rPr>
    </w:lvl>
    <w:lvl w:ilvl="3" w:tplc="369458EE">
      <w:numFmt w:val="bullet"/>
      <w:lvlText w:val="•"/>
      <w:lvlJc w:val="left"/>
      <w:pPr>
        <w:ind w:left="3232" w:hanging="221"/>
      </w:pPr>
      <w:rPr>
        <w:rFonts w:hint="default"/>
        <w:lang w:val="lt-LT" w:eastAsia="en-US" w:bidi="ar-SA"/>
      </w:rPr>
    </w:lvl>
    <w:lvl w:ilvl="4" w:tplc="24287C12">
      <w:numFmt w:val="bullet"/>
      <w:lvlText w:val="•"/>
      <w:lvlJc w:val="left"/>
      <w:pPr>
        <w:ind w:left="4136" w:hanging="221"/>
      </w:pPr>
      <w:rPr>
        <w:rFonts w:hint="default"/>
        <w:lang w:val="lt-LT" w:eastAsia="en-US" w:bidi="ar-SA"/>
      </w:rPr>
    </w:lvl>
    <w:lvl w:ilvl="5" w:tplc="22AC8678">
      <w:numFmt w:val="bullet"/>
      <w:lvlText w:val="•"/>
      <w:lvlJc w:val="left"/>
      <w:pPr>
        <w:ind w:left="5040" w:hanging="221"/>
      </w:pPr>
      <w:rPr>
        <w:rFonts w:hint="default"/>
        <w:lang w:val="lt-LT" w:eastAsia="en-US" w:bidi="ar-SA"/>
      </w:rPr>
    </w:lvl>
    <w:lvl w:ilvl="6" w:tplc="0D70EE24">
      <w:numFmt w:val="bullet"/>
      <w:lvlText w:val="•"/>
      <w:lvlJc w:val="left"/>
      <w:pPr>
        <w:ind w:left="5944" w:hanging="221"/>
      </w:pPr>
      <w:rPr>
        <w:rFonts w:hint="default"/>
        <w:lang w:val="lt-LT" w:eastAsia="en-US" w:bidi="ar-SA"/>
      </w:rPr>
    </w:lvl>
    <w:lvl w:ilvl="7" w:tplc="62B2A566">
      <w:numFmt w:val="bullet"/>
      <w:lvlText w:val="•"/>
      <w:lvlJc w:val="left"/>
      <w:pPr>
        <w:ind w:left="6848" w:hanging="221"/>
      </w:pPr>
      <w:rPr>
        <w:rFonts w:hint="default"/>
        <w:lang w:val="lt-LT" w:eastAsia="en-US" w:bidi="ar-SA"/>
      </w:rPr>
    </w:lvl>
    <w:lvl w:ilvl="8" w:tplc="ACB2C646">
      <w:numFmt w:val="bullet"/>
      <w:lvlText w:val="•"/>
      <w:lvlJc w:val="left"/>
      <w:pPr>
        <w:ind w:left="7752" w:hanging="221"/>
      </w:pPr>
      <w:rPr>
        <w:rFonts w:hint="default"/>
        <w:lang w:val="lt-LT" w:eastAsia="en-US" w:bidi="ar-SA"/>
      </w:rPr>
    </w:lvl>
  </w:abstractNum>
  <w:abstractNum w:abstractNumId="10" w15:restartNumberingAfterBreak="0">
    <w:nsid w:val="2ED2583F"/>
    <w:multiLevelType w:val="hybridMultilevel"/>
    <w:tmpl w:val="4AC01FB0"/>
    <w:lvl w:ilvl="0" w:tplc="0A3AA6B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6BD261D"/>
    <w:multiLevelType w:val="hybridMultilevel"/>
    <w:tmpl w:val="D646CE6A"/>
    <w:lvl w:ilvl="0" w:tplc="380C8950">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8F7164D"/>
    <w:multiLevelType w:val="multilevel"/>
    <w:tmpl w:val="9C0A9B0C"/>
    <w:lvl w:ilvl="0">
      <w:start w:val="3"/>
      <w:numFmt w:val="decimal"/>
      <w:lvlText w:val="%1"/>
      <w:lvlJc w:val="left"/>
      <w:pPr>
        <w:ind w:left="1578" w:hanging="395"/>
      </w:pPr>
      <w:rPr>
        <w:rFonts w:hint="default"/>
        <w:lang w:val="lt-LT" w:eastAsia="en-US" w:bidi="ar-SA"/>
      </w:rPr>
    </w:lvl>
    <w:lvl w:ilvl="1">
      <w:start w:val="1"/>
      <w:numFmt w:val="decimal"/>
      <w:lvlText w:val="%1.%2."/>
      <w:lvlJc w:val="left"/>
      <w:pPr>
        <w:ind w:left="1578" w:hanging="395"/>
      </w:pPr>
      <w:rPr>
        <w:rFonts w:ascii="Times New Roman" w:eastAsia="Times New Roman" w:hAnsi="Times New Roman" w:cs="Times New Roman" w:hint="default"/>
        <w:b w:val="0"/>
        <w:bCs w:val="0"/>
        <w:i w:val="0"/>
        <w:iCs w:val="0"/>
        <w:spacing w:val="0"/>
        <w:w w:val="102"/>
        <w:sz w:val="22"/>
        <w:szCs w:val="22"/>
        <w:lang w:val="lt-LT" w:eastAsia="en-US" w:bidi="ar-SA"/>
      </w:rPr>
    </w:lvl>
    <w:lvl w:ilvl="2">
      <w:numFmt w:val="bullet"/>
      <w:lvlText w:val="•"/>
      <w:lvlJc w:val="left"/>
      <w:pPr>
        <w:ind w:left="3176" w:hanging="395"/>
      </w:pPr>
      <w:rPr>
        <w:rFonts w:hint="default"/>
        <w:lang w:val="lt-LT" w:eastAsia="en-US" w:bidi="ar-SA"/>
      </w:rPr>
    </w:lvl>
    <w:lvl w:ilvl="3">
      <w:numFmt w:val="bullet"/>
      <w:lvlText w:val="•"/>
      <w:lvlJc w:val="left"/>
      <w:pPr>
        <w:ind w:left="3974" w:hanging="395"/>
      </w:pPr>
      <w:rPr>
        <w:rFonts w:hint="default"/>
        <w:lang w:val="lt-LT" w:eastAsia="en-US" w:bidi="ar-SA"/>
      </w:rPr>
    </w:lvl>
    <w:lvl w:ilvl="4">
      <w:numFmt w:val="bullet"/>
      <w:lvlText w:val="•"/>
      <w:lvlJc w:val="left"/>
      <w:pPr>
        <w:ind w:left="4772" w:hanging="395"/>
      </w:pPr>
      <w:rPr>
        <w:rFonts w:hint="default"/>
        <w:lang w:val="lt-LT" w:eastAsia="en-US" w:bidi="ar-SA"/>
      </w:rPr>
    </w:lvl>
    <w:lvl w:ilvl="5">
      <w:numFmt w:val="bullet"/>
      <w:lvlText w:val="•"/>
      <w:lvlJc w:val="left"/>
      <w:pPr>
        <w:ind w:left="5570" w:hanging="395"/>
      </w:pPr>
      <w:rPr>
        <w:rFonts w:hint="default"/>
        <w:lang w:val="lt-LT" w:eastAsia="en-US" w:bidi="ar-SA"/>
      </w:rPr>
    </w:lvl>
    <w:lvl w:ilvl="6">
      <w:numFmt w:val="bullet"/>
      <w:lvlText w:val="•"/>
      <w:lvlJc w:val="left"/>
      <w:pPr>
        <w:ind w:left="6368" w:hanging="395"/>
      </w:pPr>
      <w:rPr>
        <w:rFonts w:hint="default"/>
        <w:lang w:val="lt-LT" w:eastAsia="en-US" w:bidi="ar-SA"/>
      </w:rPr>
    </w:lvl>
    <w:lvl w:ilvl="7">
      <w:numFmt w:val="bullet"/>
      <w:lvlText w:val="•"/>
      <w:lvlJc w:val="left"/>
      <w:pPr>
        <w:ind w:left="7166" w:hanging="395"/>
      </w:pPr>
      <w:rPr>
        <w:rFonts w:hint="default"/>
        <w:lang w:val="lt-LT" w:eastAsia="en-US" w:bidi="ar-SA"/>
      </w:rPr>
    </w:lvl>
    <w:lvl w:ilvl="8">
      <w:numFmt w:val="bullet"/>
      <w:lvlText w:val="•"/>
      <w:lvlJc w:val="left"/>
      <w:pPr>
        <w:ind w:left="7964" w:hanging="395"/>
      </w:pPr>
      <w:rPr>
        <w:rFonts w:hint="default"/>
        <w:lang w:val="lt-LT" w:eastAsia="en-US" w:bidi="ar-SA"/>
      </w:rPr>
    </w:lvl>
  </w:abstractNum>
  <w:abstractNum w:abstractNumId="13" w15:restartNumberingAfterBreak="0">
    <w:nsid w:val="39750B67"/>
    <w:multiLevelType w:val="hybridMultilevel"/>
    <w:tmpl w:val="F2B4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B4C80"/>
    <w:multiLevelType w:val="multilevel"/>
    <w:tmpl w:val="2110C586"/>
    <w:lvl w:ilvl="0">
      <w:start w:val="4"/>
      <w:numFmt w:val="decimal"/>
      <w:lvlText w:val="%1."/>
      <w:lvlJc w:val="left"/>
      <w:pPr>
        <w:ind w:left="1404" w:hanging="221"/>
      </w:pPr>
      <w:rPr>
        <w:rFonts w:ascii="Times New Roman" w:eastAsia="Times New Roman" w:hAnsi="Times New Roman" w:cs="Times New Roman" w:hint="default"/>
        <w:b w:val="0"/>
        <w:bCs w:val="0"/>
        <w:i w:val="0"/>
        <w:iCs w:val="0"/>
        <w:spacing w:val="0"/>
        <w:w w:val="102"/>
        <w:sz w:val="22"/>
        <w:szCs w:val="22"/>
        <w:lang w:val="lt-LT" w:eastAsia="en-US" w:bidi="ar-SA"/>
      </w:rPr>
    </w:lvl>
    <w:lvl w:ilvl="1">
      <w:start w:val="1"/>
      <w:numFmt w:val="decimal"/>
      <w:lvlText w:val="%1.%2."/>
      <w:lvlJc w:val="left"/>
      <w:pPr>
        <w:ind w:left="516" w:hanging="518"/>
      </w:pPr>
      <w:rPr>
        <w:rFonts w:ascii="Times New Roman" w:eastAsia="Times New Roman" w:hAnsi="Times New Roman" w:cs="Times New Roman" w:hint="default"/>
        <w:b w:val="0"/>
        <w:bCs w:val="0"/>
        <w:i w:val="0"/>
        <w:iCs w:val="0"/>
        <w:spacing w:val="0"/>
        <w:w w:val="102"/>
        <w:sz w:val="22"/>
        <w:szCs w:val="22"/>
        <w:lang w:val="lt-LT" w:eastAsia="en-US" w:bidi="ar-SA"/>
      </w:rPr>
    </w:lvl>
    <w:lvl w:ilvl="2">
      <w:start w:val="1"/>
      <w:numFmt w:val="decimal"/>
      <w:lvlText w:val="%1.%2.%3."/>
      <w:lvlJc w:val="left"/>
      <w:pPr>
        <w:ind w:left="516" w:hanging="789"/>
      </w:pPr>
      <w:rPr>
        <w:rFonts w:ascii="Times New Roman" w:eastAsia="Times New Roman" w:hAnsi="Times New Roman" w:cs="Times New Roman" w:hint="default"/>
        <w:b w:val="0"/>
        <w:bCs w:val="0"/>
        <w:i w:val="0"/>
        <w:iCs w:val="0"/>
        <w:spacing w:val="0"/>
        <w:w w:val="102"/>
        <w:sz w:val="22"/>
        <w:szCs w:val="22"/>
        <w:lang w:val="lt-LT" w:eastAsia="en-US" w:bidi="ar-SA"/>
      </w:rPr>
    </w:lvl>
    <w:lvl w:ilvl="3">
      <w:numFmt w:val="bullet"/>
      <w:lvlText w:val="•"/>
      <w:lvlJc w:val="left"/>
      <w:pPr>
        <w:ind w:left="3213" w:hanging="789"/>
      </w:pPr>
      <w:rPr>
        <w:rFonts w:hint="default"/>
        <w:lang w:val="lt-LT" w:eastAsia="en-US" w:bidi="ar-SA"/>
      </w:rPr>
    </w:lvl>
    <w:lvl w:ilvl="4">
      <w:numFmt w:val="bullet"/>
      <w:lvlText w:val="•"/>
      <w:lvlJc w:val="left"/>
      <w:pPr>
        <w:ind w:left="4120" w:hanging="789"/>
      </w:pPr>
      <w:rPr>
        <w:rFonts w:hint="default"/>
        <w:lang w:val="lt-LT" w:eastAsia="en-US" w:bidi="ar-SA"/>
      </w:rPr>
    </w:lvl>
    <w:lvl w:ilvl="5">
      <w:numFmt w:val="bullet"/>
      <w:lvlText w:val="•"/>
      <w:lvlJc w:val="left"/>
      <w:pPr>
        <w:ind w:left="5026" w:hanging="789"/>
      </w:pPr>
      <w:rPr>
        <w:rFonts w:hint="default"/>
        <w:lang w:val="lt-LT" w:eastAsia="en-US" w:bidi="ar-SA"/>
      </w:rPr>
    </w:lvl>
    <w:lvl w:ilvl="6">
      <w:numFmt w:val="bullet"/>
      <w:lvlText w:val="•"/>
      <w:lvlJc w:val="left"/>
      <w:pPr>
        <w:ind w:left="5933" w:hanging="789"/>
      </w:pPr>
      <w:rPr>
        <w:rFonts w:hint="default"/>
        <w:lang w:val="lt-LT" w:eastAsia="en-US" w:bidi="ar-SA"/>
      </w:rPr>
    </w:lvl>
    <w:lvl w:ilvl="7">
      <w:numFmt w:val="bullet"/>
      <w:lvlText w:val="•"/>
      <w:lvlJc w:val="left"/>
      <w:pPr>
        <w:ind w:left="6840" w:hanging="789"/>
      </w:pPr>
      <w:rPr>
        <w:rFonts w:hint="default"/>
        <w:lang w:val="lt-LT" w:eastAsia="en-US" w:bidi="ar-SA"/>
      </w:rPr>
    </w:lvl>
    <w:lvl w:ilvl="8">
      <w:numFmt w:val="bullet"/>
      <w:lvlText w:val="•"/>
      <w:lvlJc w:val="left"/>
      <w:pPr>
        <w:ind w:left="7746" w:hanging="789"/>
      </w:pPr>
      <w:rPr>
        <w:rFonts w:hint="default"/>
        <w:lang w:val="lt-LT" w:eastAsia="en-US" w:bidi="ar-SA"/>
      </w:rPr>
    </w:lvl>
  </w:abstractNum>
  <w:abstractNum w:abstractNumId="15" w15:restartNumberingAfterBreak="0">
    <w:nsid w:val="3B766734"/>
    <w:multiLevelType w:val="hybridMultilevel"/>
    <w:tmpl w:val="24C2A764"/>
    <w:lvl w:ilvl="0" w:tplc="1B4A3FAA">
      <w:start w:val="1"/>
      <w:numFmt w:val="decimal"/>
      <w:lvlText w:val="%1."/>
      <w:lvlJc w:val="left"/>
      <w:pPr>
        <w:ind w:left="516" w:hanging="286"/>
      </w:pPr>
      <w:rPr>
        <w:rFonts w:ascii="Times New Roman" w:eastAsia="Times New Roman" w:hAnsi="Times New Roman" w:cs="Times New Roman" w:hint="default"/>
        <w:b w:val="0"/>
        <w:bCs w:val="0"/>
        <w:i w:val="0"/>
        <w:iCs w:val="0"/>
        <w:spacing w:val="0"/>
        <w:w w:val="102"/>
        <w:sz w:val="22"/>
        <w:szCs w:val="22"/>
        <w:lang w:val="lt-LT" w:eastAsia="en-US" w:bidi="ar-SA"/>
      </w:rPr>
    </w:lvl>
    <w:lvl w:ilvl="1" w:tplc="D64E1F2E">
      <w:numFmt w:val="bullet"/>
      <w:lvlText w:val="•"/>
      <w:lvlJc w:val="left"/>
      <w:pPr>
        <w:ind w:left="1424" w:hanging="286"/>
      </w:pPr>
      <w:rPr>
        <w:rFonts w:hint="default"/>
        <w:lang w:val="lt-LT" w:eastAsia="en-US" w:bidi="ar-SA"/>
      </w:rPr>
    </w:lvl>
    <w:lvl w:ilvl="2" w:tplc="8A9E6E68">
      <w:numFmt w:val="bullet"/>
      <w:lvlText w:val="•"/>
      <w:lvlJc w:val="left"/>
      <w:pPr>
        <w:ind w:left="2328" w:hanging="286"/>
      </w:pPr>
      <w:rPr>
        <w:rFonts w:hint="default"/>
        <w:lang w:val="lt-LT" w:eastAsia="en-US" w:bidi="ar-SA"/>
      </w:rPr>
    </w:lvl>
    <w:lvl w:ilvl="3" w:tplc="F54287C8">
      <w:numFmt w:val="bullet"/>
      <w:lvlText w:val="•"/>
      <w:lvlJc w:val="left"/>
      <w:pPr>
        <w:ind w:left="3232" w:hanging="286"/>
      </w:pPr>
      <w:rPr>
        <w:rFonts w:hint="default"/>
        <w:lang w:val="lt-LT" w:eastAsia="en-US" w:bidi="ar-SA"/>
      </w:rPr>
    </w:lvl>
    <w:lvl w:ilvl="4" w:tplc="75000FCE">
      <w:numFmt w:val="bullet"/>
      <w:lvlText w:val="•"/>
      <w:lvlJc w:val="left"/>
      <w:pPr>
        <w:ind w:left="4136" w:hanging="286"/>
      </w:pPr>
      <w:rPr>
        <w:rFonts w:hint="default"/>
        <w:lang w:val="lt-LT" w:eastAsia="en-US" w:bidi="ar-SA"/>
      </w:rPr>
    </w:lvl>
    <w:lvl w:ilvl="5" w:tplc="CC962BEE">
      <w:numFmt w:val="bullet"/>
      <w:lvlText w:val="•"/>
      <w:lvlJc w:val="left"/>
      <w:pPr>
        <w:ind w:left="5040" w:hanging="286"/>
      </w:pPr>
      <w:rPr>
        <w:rFonts w:hint="default"/>
        <w:lang w:val="lt-LT" w:eastAsia="en-US" w:bidi="ar-SA"/>
      </w:rPr>
    </w:lvl>
    <w:lvl w:ilvl="6" w:tplc="9E0A8D60">
      <w:numFmt w:val="bullet"/>
      <w:lvlText w:val="•"/>
      <w:lvlJc w:val="left"/>
      <w:pPr>
        <w:ind w:left="5944" w:hanging="286"/>
      </w:pPr>
      <w:rPr>
        <w:rFonts w:hint="default"/>
        <w:lang w:val="lt-LT" w:eastAsia="en-US" w:bidi="ar-SA"/>
      </w:rPr>
    </w:lvl>
    <w:lvl w:ilvl="7" w:tplc="1AC2CF7E">
      <w:numFmt w:val="bullet"/>
      <w:lvlText w:val="•"/>
      <w:lvlJc w:val="left"/>
      <w:pPr>
        <w:ind w:left="6848" w:hanging="286"/>
      </w:pPr>
      <w:rPr>
        <w:rFonts w:hint="default"/>
        <w:lang w:val="lt-LT" w:eastAsia="en-US" w:bidi="ar-SA"/>
      </w:rPr>
    </w:lvl>
    <w:lvl w:ilvl="8" w:tplc="BF7A2492">
      <w:numFmt w:val="bullet"/>
      <w:lvlText w:val="•"/>
      <w:lvlJc w:val="left"/>
      <w:pPr>
        <w:ind w:left="7752" w:hanging="286"/>
      </w:pPr>
      <w:rPr>
        <w:rFonts w:hint="default"/>
        <w:lang w:val="lt-LT" w:eastAsia="en-US" w:bidi="ar-SA"/>
      </w:rPr>
    </w:lvl>
  </w:abstractNum>
  <w:abstractNum w:abstractNumId="16" w15:restartNumberingAfterBreak="0">
    <w:nsid w:val="41076364"/>
    <w:multiLevelType w:val="hybridMultilevel"/>
    <w:tmpl w:val="741481C0"/>
    <w:lvl w:ilvl="0" w:tplc="25EE7E5E">
      <w:start w:val="1"/>
      <w:numFmt w:val="decimal"/>
      <w:lvlText w:val="%1."/>
      <w:lvlJc w:val="left"/>
      <w:pPr>
        <w:ind w:left="1409" w:hanging="226"/>
      </w:pPr>
      <w:rPr>
        <w:rFonts w:ascii="Times New Roman" w:eastAsia="Times New Roman" w:hAnsi="Times New Roman" w:cs="Times New Roman" w:hint="default"/>
        <w:b w:val="0"/>
        <w:bCs w:val="0"/>
        <w:i w:val="0"/>
        <w:iCs w:val="0"/>
        <w:spacing w:val="0"/>
        <w:w w:val="102"/>
        <w:sz w:val="22"/>
        <w:szCs w:val="22"/>
        <w:lang w:val="lt-LT" w:eastAsia="en-US" w:bidi="ar-SA"/>
      </w:rPr>
    </w:lvl>
    <w:lvl w:ilvl="1" w:tplc="80581A16">
      <w:numFmt w:val="bullet"/>
      <w:lvlText w:val="•"/>
      <w:lvlJc w:val="left"/>
      <w:pPr>
        <w:ind w:left="2216" w:hanging="226"/>
      </w:pPr>
      <w:rPr>
        <w:rFonts w:hint="default"/>
        <w:lang w:val="lt-LT" w:eastAsia="en-US" w:bidi="ar-SA"/>
      </w:rPr>
    </w:lvl>
    <w:lvl w:ilvl="2" w:tplc="3E40AB04">
      <w:numFmt w:val="bullet"/>
      <w:lvlText w:val="•"/>
      <w:lvlJc w:val="left"/>
      <w:pPr>
        <w:ind w:left="3032" w:hanging="226"/>
      </w:pPr>
      <w:rPr>
        <w:rFonts w:hint="default"/>
        <w:lang w:val="lt-LT" w:eastAsia="en-US" w:bidi="ar-SA"/>
      </w:rPr>
    </w:lvl>
    <w:lvl w:ilvl="3" w:tplc="611AB9C8">
      <w:numFmt w:val="bullet"/>
      <w:lvlText w:val="•"/>
      <w:lvlJc w:val="left"/>
      <w:pPr>
        <w:ind w:left="3848" w:hanging="226"/>
      </w:pPr>
      <w:rPr>
        <w:rFonts w:hint="default"/>
        <w:lang w:val="lt-LT" w:eastAsia="en-US" w:bidi="ar-SA"/>
      </w:rPr>
    </w:lvl>
    <w:lvl w:ilvl="4" w:tplc="E0F6E170">
      <w:numFmt w:val="bullet"/>
      <w:lvlText w:val="•"/>
      <w:lvlJc w:val="left"/>
      <w:pPr>
        <w:ind w:left="4664" w:hanging="226"/>
      </w:pPr>
      <w:rPr>
        <w:rFonts w:hint="default"/>
        <w:lang w:val="lt-LT" w:eastAsia="en-US" w:bidi="ar-SA"/>
      </w:rPr>
    </w:lvl>
    <w:lvl w:ilvl="5" w:tplc="48CC1338">
      <w:numFmt w:val="bullet"/>
      <w:lvlText w:val="•"/>
      <w:lvlJc w:val="left"/>
      <w:pPr>
        <w:ind w:left="5480" w:hanging="226"/>
      </w:pPr>
      <w:rPr>
        <w:rFonts w:hint="default"/>
        <w:lang w:val="lt-LT" w:eastAsia="en-US" w:bidi="ar-SA"/>
      </w:rPr>
    </w:lvl>
    <w:lvl w:ilvl="6" w:tplc="9B3A9D92">
      <w:numFmt w:val="bullet"/>
      <w:lvlText w:val="•"/>
      <w:lvlJc w:val="left"/>
      <w:pPr>
        <w:ind w:left="6296" w:hanging="226"/>
      </w:pPr>
      <w:rPr>
        <w:rFonts w:hint="default"/>
        <w:lang w:val="lt-LT" w:eastAsia="en-US" w:bidi="ar-SA"/>
      </w:rPr>
    </w:lvl>
    <w:lvl w:ilvl="7" w:tplc="5042889E">
      <w:numFmt w:val="bullet"/>
      <w:lvlText w:val="•"/>
      <w:lvlJc w:val="left"/>
      <w:pPr>
        <w:ind w:left="7112" w:hanging="226"/>
      </w:pPr>
      <w:rPr>
        <w:rFonts w:hint="default"/>
        <w:lang w:val="lt-LT" w:eastAsia="en-US" w:bidi="ar-SA"/>
      </w:rPr>
    </w:lvl>
    <w:lvl w:ilvl="8" w:tplc="94D64110">
      <w:numFmt w:val="bullet"/>
      <w:lvlText w:val="•"/>
      <w:lvlJc w:val="left"/>
      <w:pPr>
        <w:ind w:left="7928" w:hanging="226"/>
      </w:pPr>
      <w:rPr>
        <w:rFonts w:hint="default"/>
        <w:lang w:val="lt-LT" w:eastAsia="en-US" w:bidi="ar-SA"/>
      </w:rPr>
    </w:lvl>
  </w:abstractNum>
  <w:abstractNum w:abstractNumId="17" w15:restartNumberingAfterBreak="0">
    <w:nsid w:val="44A230CB"/>
    <w:multiLevelType w:val="hybridMultilevel"/>
    <w:tmpl w:val="2494AE5A"/>
    <w:lvl w:ilvl="0" w:tplc="1F0C5C90">
      <w:start w:val="1"/>
      <w:numFmt w:val="decimal"/>
      <w:lvlText w:val="%1)"/>
      <w:lvlJc w:val="left"/>
      <w:pPr>
        <w:ind w:left="516" w:hanging="246"/>
      </w:pPr>
      <w:rPr>
        <w:rFonts w:ascii="Times New Roman" w:eastAsia="Times New Roman" w:hAnsi="Times New Roman" w:cs="Times New Roman" w:hint="default"/>
        <w:b w:val="0"/>
        <w:bCs w:val="0"/>
        <w:i w:val="0"/>
        <w:iCs w:val="0"/>
        <w:spacing w:val="0"/>
        <w:w w:val="102"/>
        <w:sz w:val="22"/>
        <w:szCs w:val="22"/>
        <w:lang w:val="lt-LT" w:eastAsia="en-US" w:bidi="ar-SA"/>
      </w:rPr>
    </w:lvl>
    <w:lvl w:ilvl="1" w:tplc="559CBC44">
      <w:numFmt w:val="bullet"/>
      <w:lvlText w:val="•"/>
      <w:lvlJc w:val="left"/>
      <w:pPr>
        <w:ind w:left="1424" w:hanging="246"/>
      </w:pPr>
      <w:rPr>
        <w:rFonts w:hint="default"/>
        <w:lang w:val="lt-LT" w:eastAsia="en-US" w:bidi="ar-SA"/>
      </w:rPr>
    </w:lvl>
    <w:lvl w:ilvl="2" w:tplc="298AFA64">
      <w:numFmt w:val="bullet"/>
      <w:lvlText w:val="•"/>
      <w:lvlJc w:val="left"/>
      <w:pPr>
        <w:ind w:left="2328" w:hanging="246"/>
      </w:pPr>
      <w:rPr>
        <w:rFonts w:hint="default"/>
        <w:lang w:val="lt-LT" w:eastAsia="en-US" w:bidi="ar-SA"/>
      </w:rPr>
    </w:lvl>
    <w:lvl w:ilvl="3" w:tplc="9A6A7FB2">
      <w:numFmt w:val="bullet"/>
      <w:lvlText w:val="•"/>
      <w:lvlJc w:val="left"/>
      <w:pPr>
        <w:ind w:left="3232" w:hanging="246"/>
      </w:pPr>
      <w:rPr>
        <w:rFonts w:hint="default"/>
        <w:lang w:val="lt-LT" w:eastAsia="en-US" w:bidi="ar-SA"/>
      </w:rPr>
    </w:lvl>
    <w:lvl w:ilvl="4" w:tplc="6180F2B6">
      <w:numFmt w:val="bullet"/>
      <w:lvlText w:val="•"/>
      <w:lvlJc w:val="left"/>
      <w:pPr>
        <w:ind w:left="4136" w:hanging="246"/>
      </w:pPr>
      <w:rPr>
        <w:rFonts w:hint="default"/>
        <w:lang w:val="lt-LT" w:eastAsia="en-US" w:bidi="ar-SA"/>
      </w:rPr>
    </w:lvl>
    <w:lvl w:ilvl="5" w:tplc="EE7A423A">
      <w:numFmt w:val="bullet"/>
      <w:lvlText w:val="•"/>
      <w:lvlJc w:val="left"/>
      <w:pPr>
        <w:ind w:left="5040" w:hanging="246"/>
      </w:pPr>
      <w:rPr>
        <w:rFonts w:hint="default"/>
        <w:lang w:val="lt-LT" w:eastAsia="en-US" w:bidi="ar-SA"/>
      </w:rPr>
    </w:lvl>
    <w:lvl w:ilvl="6" w:tplc="39A4C674">
      <w:numFmt w:val="bullet"/>
      <w:lvlText w:val="•"/>
      <w:lvlJc w:val="left"/>
      <w:pPr>
        <w:ind w:left="5944" w:hanging="246"/>
      </w:pPr>
      <w:rPr>
        <w:rFonts w:hint="default"/>
        <w:lang w:val="lt-LT" w:eastAsia="en-US" w:bidi="ar-SA"/>
      </w:rPr>
    </w:lvl>
    <w:lvl w:ilvl="7" w:tplc="C5B41436">
      <w:numFmt w:val="bullet"/>
      <w:lvlText w:val="•"/>
      <w:lvlJc w:val="left"/>
      <w:pPr>
        <w:ind w:left="6848" w:hanging="246"/>
      </w:pPr>
      <w:rPr>
        <w:rFonts w:hint="default"/>
        <w:lang w:val="lt-LT" w:eastAsia="en-US" w:bidi="ar-SA"/>
      </w:rPr>
    </w:lvl>
    <w:lvl w:ilvl="8" w:tplc="A290E516">
      <w:numFmt w:val="bullet"/>
      <w:lvlText w:val="•"/>
      <w:lvlJc w:val="left"/>
      <w:pPr>
        <w:ind w:left="7752" w:hanging="246"/>
      </w:pPr>
      <w:rPr>
        <w:rFonts w:hint="default"/>
        <w:lang w:val="lt-LT" w:eastAsia="en-US" w:bidi="ar-SA"/>
      </w:rPr>
    </w:lvl>
  </w:abstractNum>
  <w:abstractNum w:abstractNumId="18" w15:restartNumberingAfterBreak="0">
    <w:nsid w:val="45533CA6"/>
    <w:multiLevelType w:val="multilevel"/>
    <w:tmpl w:val="DF02076E"/>
    <w:lvl w:ilvl="0">
      <w:start w:val="4"/>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89F2DB0"/>
    <w:multiLevelType w:val="multilevel"/>
    <w:tmpl w:val="46D012D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2821E1A"/>
    <w:multiLevelType w:val="multilevel"/>
    <w:tmpl w:val="03005278"/>
    <w:lvl w:ilvl="0">
      <w:start w:val="1"/>
      <w:numFmt w:val="decimal"/>
      <w:lvlText w:val="%1."/>
      <w:lvlJc w:val="left"/>
      <w:pPr>
        <w:ind w:left="516" w:hanging="264"/>
      </w:pPr>
      <w:rPr>
        <w:rFonts w:ascii="Times New Roman" w:eastAsia="Times New Roman" w:hAnsi="Times New Roman" w:cs="Times New Roman" w:hint="default"/>
        <w:b w:val="0"/>
        <w:bCs w:val="0"/>
        <w:i w:val="0"/>
        <w:iCs w:val="0"/>
        <w:spacing w:val="0"/>
        <w:w w:val="102"/>
        <w:sz w:val="22"/>
        <w:szCs w:val="22"/>
        <w:lang w:val="lt-LT" w:eastAsia="en-US" w:bidi="ar-SA"/>
      </w:rPr>
    </w:lvl>
    <w:lvl w:ilvl="1">
      <w:start w:val="1"/>
      <w:numFmt w:val="decimal"/>
      <w:lvlText w:val="%1.%2."/>
      <w:lvlJc w:val="left"/>
      <w:pPr>
        <w:ind w:left="1578" w:hanging="395"/>
      </w:pPr>
      <w:rPr>
        <w:rFonts w:ascii="Times New Roman" w:eastAsia="Times New Roman" w:hAnsi="Times New Roman" w:cs="Times New Roman" w:hint="default"/>
        <w:b w:val="0"/>
        <w:bCs w:val="0"/>
        <w:i w:val="0"/>
        <w:iCs w:val="0"/>
        <w:spacing w:val="0"/>
        <w:w w:val="102"/>
        <w:sz w:val="22"/>
        <w:szCs w:val="22"/>
        <w:lang w:val="lt-LT" w:eastAsia="en-US" w:bidi="ar-SA"/>
      </w:rPr>
    </w:lvl>
    <w:lvl w:ilvl="2">
      <w:numFmt w:val="bullet"/>
      <w:lvlText w:val="•"/>
      <w:lvlJc w:val="left"/>
      <w:pPr>
        <w:ind w:left="2466" w:hanging="395"/>
      </w:pPr>
      <w:rPr>
        <w:rFonts w:hint="default"/>
        <w:lang w:val="lt-LT" w:eastAsia="en-US" w:bidi="ar-SA"/>
      </w:rPr>
    </w:lvl>
    <w:lvl w:ilvl="3">
      <w:numFmt w:val="bullet"/>
      <w:lvlText w:val="•"/>
      <w:lvlJc w:val="left"/>
      <w:pPr>
        <w:ind w:left="3353" w:hanging="395"/>
      </w:pPr>
      <w:rPr>
        <w:rFonts w:hint="default"/>
        <w:lang w:val="lt-LT" w:eastAsia="en-US" w:bidi="ar-SA"/>
      </w:rPr>
    </w:lvl>
    <w:lvl w:ilvl="4">
      <w:numFmt w:val="bullet"/>
      <w:lvlText w:val="•"/>
      <w:lvlJc w:val="left"/>
      <w:pPr>
        <w:ind w:left="4240" w:hanging="395"/>
      </w:pPr>
      <w:rPr>
        <w:rFonts w:hint="default"/>
        <w:lang w:val="lt-LT" w:eastAsia="en-US" w:bidi="ar-SA"/>
      </w:rPr>
    </w:lvl>
    <w:lvl w:ilvl="5">
      <w:numFmt w:val="bullet"/>
      <w:lvlText w:val="•"/>
      <w:lvlJc w:val="left"/>
      <w:pPr>
        <w:ind w:left="5126" w:hanging="395"/>
      </w:pPr>
      <w:rPr>
        <w:rFonts w:hint="default"/>
        <w:lang w:val="lt-LT" w:eastAsia="en-US" w:bidi="ar-SA"/>
      </w:rPr>
    </w:lvl>
    <w:lvl w:ilvl="6">
      <w:numFmt w:val="bullet"/>
      <w:lvlText w:val="•"/>
      <w:lvlJc w:val="left"/>
      <w:pPr>
        <w:ind w:left="6013" w:hanging="395"/>
      </w:pPr>
      <w:rPr>
        <w:rFonts w:hint="default"/>
        <w:lang w:val="lt-LT" w:eastAsia="en-US" w:bidi="ar-SA"/>
      </w:rPr>
    </w:lvl>
    <w:lvl w:ilvl="7">
      <w:numFmt w:val="bullet"/>
      <w:lvlText w:val="•"/>
      <w:lvlJc w:val="left"/>
      <w:pPr>
        <w:ind w:left="6900" w:hanging="395"/>
      </w:pPr>
      <w:rPr>
        <w:rFonts w:hint="default"/>
        <w:lang w:val="lt-LT" w:eastAsia="en-US" w:bidi="ar-SA"/>
      </w:rPr>
    </w:lvl>
    <w:lvl w:ilvl="8">
      <w:numFmt w:val="bullet"/>
      <w:lvlText w:val="•"/>
      <w:lvlJc w:val="left"/>
      <w:pPr>
        <w:ind w:left="7786" w:hanging="395"/>
      </w:pPr>
      <w:rPr>
        <w:rFonts w:hint="default"/>
        <w:lang w:val="lt-LT" w:eastAsia="en-US" w:bidi="ar-SA"/>
      </w:rPr>
    </w:lvl>
  </w:abstractNum>
  <w:abstractNum w:abstractNumId="21" w15:restartNumberingAfterBreak="0">
    <w:nsid w:val="575802B0"/>
    <w:multiLevelType w:val="hybridMultilevel"/>
    <w:tmpl w:val="7DF82F7E"/>
    <w:lvl w:ilvl="0" w:tplc="46D846E8">
      <w:start w:val="1"/>
      <w:numFmt w:val="decimal"/>
      <w:lvlText w:val="%1."/>
      <w:lvlJc w:val="left"/>
      <w:pPr>
        <w:ind w:left="1409" w:hanging="226"/>
      </w:pPr>
      <w:rPr>
        <w:rFonts w:ascii="Times New Roman" w:eastAsia="Times New Roman" w:hAnsi="Times New Roman" w:cs="Times New Roman" w:hint="default"/>
        <w:b/>
        <w:bCs/>
        <w:i w:val="0"/>
        <w:iCs w:val="0"/>
        <w:spacing w:val="0"/>
        <w:w w:val="102"/>
        <w:sz w:val="22"/>
        <w:szCs w:val="22"/>
        <w:lang w:val="lt-LT" w:eastAsia="en-US" w:bidi="ar-SA"/>
      </w:rPr>
    </w:lvl>
    <w:lvl w:ilvl="1" w:tplc="C938EE56">
      <w:numFmt w:val="bullet"/>
      <w:lvlText w:val=""/>
      <w:lvlJc w:val="left"/>
      <w:pPr>
        <w:ind w:left="516" w:hanging="552"/>
      </w:pPr>
      <w:rPr>
        <w:rFonts w:ascii="Symbol" w:eastAsia="Symbol" w:hAnsi="Symbol" w:cs="Symbol" w:hint="default"/>
        <w:b w:val="0"/>
        <w:bCs w:val="0"/>
        <w:i w:val="0"/>
        <w:iCs w:val="0"/>
        <w:spacing w:val="0"/>
        <w:w w:val="102"/>
        <w:sz w:val="22"/>
        <w:szCs w:val="22"/>
        <w:lang w:val="lt-LT" w:eastAsia="en-US" w:bidi="ar-SA"/>
      </w:rPr>
    </w:lvl>
    <w:lvl w:ilvl="2" w:tplc="E5BCEEF8">
      <w:numFmt w:val="bullet"/>
      <w:lvlText w:val="•"/>
      <w:lvlJc w:val="left"/>
      <w:pPr>
        <w:ind w:left="2306" w:hanging="552"/>
      </w:pPr>
      <w:rPr>
        <w:rFonts w:hint="default"/>
        <w:lang w:val="lt-LT" w:eastAsia="en-US" w:bidi="ar-SA"/>
      </w:rPr>
    </w:lvl>
    <w:lvl w:ilvl="3" w:tplc="35DC8792">
      <w:numFmt w:val="bullet"/>
      <w:lvlText w:val="•"/>
      <w:lvlJc w:val="left"/>
      <w:pPr>
        <w:ind w:left="3213" w:hanging="552"/>
      </w:pPr>
      <w:rPr>
        <w:rFonts w:hint="default"/>
        <w:lang w:val="lt-LT" w:eastAsia="en-US" w:bidi="ar-SA"/>
      </w:rPr>
    </w:lvl>
    <w:lvl w:ilvl="4" w:tplc="6EB8107C">
      <w:numFmt w:val="bullet"/>
      <w:lvlText w:val="•"/>
      <w:lvlJc w:val="left"/>
      <w:pPr>
        <w:ind w:left="4120" w:hanging="552"/>
      </w:pPr>
      <w:rPr>
        <w:rFonts w:hint="default"/>
        <w:lang w:val="lt-LT" w:eastAsia="en-US" w:bidi="ar-SA"/>
      </w:rPr>
    </w:lvl>
    <w:lvl w:ilvl="5" w:tplc="BD78578E">
      <w:numFmt w:val="bullet"/>
      <w:lvlText w:val="•"/>
      <w:lvlJc w:val="left"/>
      <w:pPr>
        <w:ind w:left="5026" w:hanging="552"/>
      </w:pPr>
      <w:rPr>
        <w:rFonts w:hint="default"/>
        <w:lang w:val="lt-LT" w:eastAsia="en-US" w:bidi="ar-SA"/>
      </w:rPr>
    </w:lvl>
    <w:lvl w:ilvl="6" w:tplc="6F80E200">
      <w:numFmt w:val="bullet"/>
      <w:lvlText w:val="•"/>
      <w:lvlJc w:val="left"/>
      <w:pPr>
        <w:ind w:left="5933" w:hanging="552"/>
      </w:pPr>
      <w:rPr>
        <w:rFonts w:hint="default"/>
        <w:lang w:val="lt-LT" w:eastAsia="en-US" w:bidi="ar-SA"/>
      </w:rPr>
    </w:lvl>
    <w:lvl w:ilvl="7" w:tplc="D8327EB6">
      <w:numFmt w:val="bullet"/>
      <w:lvlText w:val="•"/>
      <w:lvlJc w:val="left"/>
      <w:pPr>
        <w:ind w:left="6840" w:hanging="552"/>
      </w:pPr>
      <w:rPr>
        <w:rFonts w:hint="default"/>
        <w:lang w:val="lt-LT" w:eastAsia="en-US" w:bidi="ar-SA"/>
      </w:rPr>
    </w:lvl>
    <w:lvl w:ilvl="8" w:tplc="92683FCC">
      <w:numFmt w:val="bullet"/>
      <w:lvlText w:val="•"/>
      <w:lvlJc w:val="left"/>
      <w:pPr>
        <w:ind w:left="7746" w:hanging="552"/>
      </w:pPr>
      <w:rPr>
        <w:rFonts w:hint="default"/>
        <w:lang w:val="lt-LT" w:eastAsia="en-US" w:bidi="ar-SA"/>
      </w:rPr>
    </w:lvl>
  </w:abstractNum>
  <w:abstractNum w:abstractNumId="22" w15:restartNumberingAfterBreak="0">
    <w:nsid w:val="5BA05CDD"/>
    <w:multiLevelType w:val="hybridMultilevel"/>
    <w:tmpl w:val="D99277F8"/>
    <w:lvl w:ilvl="0" w:tplc="10E0C0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A2F08"/>
    <w:multiLevelType w:val="multilevel"/>
    <w:tmpl w:val="0DE0A4CA"/>
    <w:lvl w:ilvl="0">
      <w:start w:val="1"/>
      <w:numFmt w:val="decimal"/>
      <w:lvlText w:val="%1."/>
      <w:lvlJc w:val="left"/>
      <w:pPr>
        <w:ind w:left="516" w:hanging="269"/>
      </w:pPr>
      <w:rPr>
        <w:rFonts w:ascii="Times New Roman" w:eastAsia="Times New Roman" w:hAnsi="Times New Roman" w:cs="Times New Roman" w:hint="default"/>
        <w:b w:val="0"/>
        <w:bCs w:val="0"/>
        <w:i w:val="0"/>
        <w:iCs w:val="0"/>
        <w:spacing w:val="0"/>
        <w:w w:val="102"/>
        <w:sz w:val="22"/>
        <w:szCs w:val="22"/>
        <w:lang w:val="lt-LT" w:eastAsia="en-US" w:bidi="ar-SA"/>
      </w:rPr>
    </w:lvl>
    <w:lvl w:ilvl="1">
      <w:start w:val="1"/>
      <w:numFmt w:val="decimal"/>
      <w:lvlText w:val="%1.%2."/>
      <w:lvlJc w:val="left"/>
      <w:pPr>
        <w:ind w:left="1736" w:hanging="552"/>
      </w:pPr>
      <w:rPr>
        <w:rFonts w:ascii="Times New Roman" w:eastAsia="Times New Roman" w:hAnsi="Times New Roman" w:cs="Times New Roman" w:hint="default"/>
        <w:b w:val="0"/>
        <w:bCs w:val="0"/>
        <w:i w:val="0"/>
        <w:iCs w:val="0"/>
        <w:spacing w:val="0"/>
        <w:w w:val="102"/>
        <w:sz w:val="22"/>
        <w:szCs w:val="22"/>
        <w:lang w:val="lt-LT" w:eastAsia="en-US" w:bidi="ar-SA"/>
      </w:rPr>
    </w:lvl>
    <w:lvl w:ilvl="2">
      <w:numFmt w:val="bullet"/>
      <w:lvlText w:val="•"/>
      <w:lvlJc w:val="left"/>
      <w:pPr>
        <w:ind w:left="2608" w:hanging="552"/>
      </w:pPr>
      <w:rPr>
        <w:rFonts w:hint="default"/>
        <w:lang w:val="lt-LT" w:eastAsia="en-US" w:bidi="ar-SA"/>
      </w:rPr>
    </w:lvl>
    <w:lvl w:ilvl="3">
      <w:numFmt w:val="bullet"/>
      <w:lvlText w:val="•"/>
      <w:lvlJc w:val="left"/>
      <w:pPr>
        <w:ind w:left="3477" w:hanging="552"/>
      </w:pPr>
      <w:rPr>
        <w:rFonts w:hint="default"/>
        <w:lang w:val="lt-LT" w:eastAsia="en-US" w:bidi="ar-SA"/>
      </w:rPr>
    </w:lvl>
    <w:lvl w:ilvl="4">
      <w:numFmt w:val="bullet"/>
      <w:lvlText w:val="•"/>
      <w:lvlJc w:val="left"/>
      <w:pPr>
        <w:ind w:left="4346" w:hanging="552"/>
      </w:pPr>
      <w:rPr>
        <w:rFonts w:hint="default"/>
        <w:lang w:val="lt-LT" w:eastAsia="en-US" w:bidi="ar-SA"/>
      </w:rPr>
    </w:lvl>
    <w:lvl w:ilvl="5">
      <w:numFmt w:val="bullet"/>
      <w:lvlText w:val="•"/>
      <w:lvlJc w:val="left"/>
      <w:pPr>
        <w:ind w:left="5215" w:hanging="552"/>
      </w:pPr>
      <w:rPr>
        <w:rFonts w:hint="default"/>
        <w:lang w:val="lt-LT" w:eastAsia="en-US" w:bidi="ar-SA"/>
      </w:rPr>
    </w:lvl>
    <w:lvl w:ilvl="6">
      <w:numFmt w:val="bullet"/>
      <w:lvlText w:val="•"/>
      <w:lvlJc w:val="left"/>
      <w:pPr>
        <w:ind w:left="6084" w:hanging="552"/>
      </w:pPr>
      <w:rPr>
        <w:rFonts w:hint="default"/>
        <w:lang w:val="lt-LT" w:eastAsia="en-US" w:bidi="ar-SA"/>
      </w:rPr>
    </w:lvl>
    <w:lvl w:ilvl="7">
      <w:numFmt w:val="bullet"/>
      <w:lvlText w:val="•"/>
      <w:lvlJc w:val="left"/>
      <w:pPr>
        <w:ind w:left="6953" w:hanging="552"/>
      </w:pPr>
      <w:rPr>
        <w:rFonts w:hint="default"/>
        <w:lang w:val="lt-LT" w:eastAsia="en-US" w:bidi="ar-SA"/>
      </w:rPr>
    </w:lvl>
    <w:lvl w:ilvl="8">
      <w:numFmt w:val="bullet"/>
      <w:lvlText w:val="•"/>
      <w:lvlJc w:val="left"/>
      <w:pPr>
        <w:ind w:left="7822" w:hanging="552"/>
      </w:pPr>
      <w:rPr>
        <w:rFonts w:hint="default"/>
        <w:lang w:val="lt-LT" w:eastAsia="en-US" w:bidi="ar-SA"/>
      </w:rPr>
    </w:lvl>
  </w:abstractNum>
  <w:abstractNum w:abstractNumId="24" w15:restartNumberingAfterBreak="0">
    <w:nsid w:val="5E3D0311"/>
    <w:multiLevelType w:val="multilevel"/>
    <w:tmpl w:val="C83E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84588"/>
    <w:multiLevelType w:val="hybridMultilevel"/>
    <w:tmpl w:val="B896074C"/>
    <w:lvl w:ilvl="0" w:tplc="FFFFFFFF">
      <w:start w:val="1"/>
      <w:numFmt w:val="decimal"/>
      <w:lvlText w:val="%1."/>
      <w:lvlJc w:val="left"/>
      <w:pPr>
        <w:ind w:left="1211" w:hanging="360"/>
      </w:pPr>
      <w:rPr>
        <w:rFonts w:hint="default"/>
        <w:b w:val="0"/>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6" w15:restartNumberingAfterBreak="0">
    <w:nsid w:val="6CF41C25"/>
    <w:multiLevelType w:val="hybridMultilevel"/>
    <w:tmpl w:val="25CEC0E0"/>
    <w:lvl w:ilvl="0" w:tplc="79701D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19948C7"/>
    <w:multiLevelType w:val="multilevel"/>
    <w:tmpl w:val="99ACC432"/>
    <w:lvl w:ilvl="0">
      <w:start w:val="1"/>
      <w:numFmt w:val="decimal"/>
      <w:lvlText w:val="%1."/>
      <w:lvlJc w:val="left"/>
      <w:pPr>
        <w:ind w:left="516" w:hanging="269"/>
        <w:jc w:val="left"/>
      </w:pPr>
      <w:rPr>
        <w:rFonts w:ascii="Times New Roman" w:eastAsia="Times New Roman" w:hAnsi="Times New Roman" w:cs="Times New Roman" w:hint="default"/>
        <w:b w:val="0"/>
        <w:bCs w:val="0"/>
        <w:i w:val="0"/>
        <w:iCs w:val="0"/>
        <w:spacing w:val="0"/>
        <w:w w:val="102"/>
        <w:sz w:val="22"/>
        <w:szCs w:val="22"/>
        <w:lang w:val="lt-LT" w:eastAsia="en-US" w:bidi="ar-SA"/>
      </w:rPr>
    </w:lvl>
    <w:lvl w:ilvl="1">
      <w:start w:val="1"/>
      <w:numFmt w:val="decimal"/>
      <w:lvlText w:val="%1.%2."/>
      <w:lvlJc w:val="left"/>
      <w:pPr>
        <w:ind w:left="1736" w:hanging="552"/>
        <w:jc w:val="left"/>
      </w:pPr>
      <w:rPr>
        <w:rFonts w:ascii="Times New Roman" w:eastAsia="Times New Roman" w:hAnsi="Times New Roman" w:cs="Times New Roman" w:hint="default"/>
        <w:b w:val="0"/>
        <w:bCs w:val="0"/>
        <w:i w:val="0"/>
        <w:iCs w:val="0"/>
        <w:spacing w:val="0"/>
        <w:w w:val="102"/>
        <w:sz w:val="22"/>
        <w:szCs w:val="22"/>
        <w:lang w:val="lt-LT" w:eastAsia="en-US" w:bidi="ar-SA"/>
      </w:rPr>
    </w:lvl>
    <w:lvl w:ilvl="2">
      <w:numFmt w:val="bullet"/>
      <w:lvlText w:val="•"/>
      <w:lvlJc w:val="left"/>
      <w:pPr>
        <w:ind w:left="2608" w:hanging="552"/>
      </w:pPr>
      <w:rPr>
        <w:rFonts w:hint="default"/>
        <w:lang w:val="lt-LT" w:eastAsia="en-US" w:bidi="ar-SA"/>
      </w:rPr>
    </w:lvl>
    <w:lvl w:ilvl="3">
      <w:numFmt w:val="bullet"/>
      <w:lvlText w:val="•"/>
      <w:lvlJc w:val="left"/>
      <w:pPr>
        <w:ind w:left="3477" w:hanging="552"/>
      </w:pPr>
      <w:rPr>
        <w:rFonts w:hint="default"/>
        <w:lang w:val="lt-LT" w:eastAsia="en-US" w:bidi="ar-SA"/>
      </w:rPr>
    </w:lvl>
    <w:lvl w:ilvl="4">
      <w:numFmt w:val="bullet"/>
      <w:lvlText w:val="•"/>
      <w:lvlJc w:val="left"/>
      <w:pPr>
        <w:ind w:left="4346" w:hanging="552"/>
      </w:pPr>
      <w:rPr>
        <w:rFonts w:hint="default"/>
        <w:lang w:val="lt-LT" w:eastAsia="en-US" w:bidi="ar-SA"/>
      </w:rPr>
    </w:lvl>
    <w:lvl w:ilvl="5">
      <w:numFmt w:val="bullet"/>
      <w:lvlText w:val="•"/>
      <w:lvlJc w:val="left"/>
      <w:pPr>
        <w:ind w:left="5215" w:hanging="552"/>
      </w:pPr>
      <w:rPr>
        <w:rFonts w:hint="default"/>
        <w:lang w:val="lt-LT" w:eastAsia="en-US" w:bidi="ar-SA"/>
      </w:rPr>
    </w:lvl>
    <w:lvl w:ilvl="6">
      <w:numFmt w:val="bullet"/>
      <w:lvlText w:val="•"/>
      <w:lvlJc w:val="left"/>
      <w:pPr>
        <w:ind w:left="6084" w:hanging="552"/>
      </w:pPr>
      <w:rPr>
        <w:rFonts w:hint="default"/>
        <w:lang w:val="lt-LT" w:eastAsia="en-US" w:bidi="ar-SA"/>
      </w:rPr>
    </w:lvl>
    <w:lvl w:ilvl="7">
      <w:numFmt w:val="bullet"/>
      <w:lvlText w:val="•"/>
      <w:lvlJc w:val="left"/>
      <w:pPr>
        <w:ind w:left="6953" w:hanging="552"/>
      </w:pPr>
      <w:rPr>
        <w:rFonts w:hint="default"/>
        <w:lang w:val="lt-LT" w:eastAsia="en-US" w:bidi="ar-SA"/>
      </w:rPr>
    </w:lvl>
    <w:lvl w:ilvl="8">
      <w:numFmt w:val="bullet"/>
      <w:lvlText w:val="•"/>
      <w:lvlJc w:val="left"/>
      <w:pPr>
        <w:ind w:left="7822" w:hanging="552"/>
      </w:pPr>
      <w:rPr>
        <w:rFonts w:hint="default"/>
        <w:lang w:val="lt-LT" w:eastAsia="en-US" w:bidi="ar-SA"/>
      </w:rPr>
    </w:lvl>
  </w:abstractNum>
  <w:abstractNum w:abstractNumId="28" w15:restartNumberingAfterBreak="0">
    <w:nsid w:val="74453D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38777C"/>
    <w:multiLevelType w:val="multilevel"/>
    <w:tmpl w:val="95A209BA"/>
    <w:lvl w:ilvl="0">
      <w:start w:val="1"/>
      <w:numFmt w:val="decimal"/>
      <w:lvlText w:val="%1."/>
      <w:lvlJc w:val="left"/>
      <w:pPr>
        <w:ind w:left="720" w:hanging="360"/>
      </w:pPr>
      <w:rPr>
        <w:rFonts w:hint="default"/>
        <w:b w:val="0"/>
        <w:bCs/>
        <w:color w:val="auto"/>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num w:numId="1" w16cid:durableId="296105476">
    <w:abstractNumId w:val="23"/>
  </w:num>
  <w:num w:numId="2" w16cid:durableId="2047170840">
    <w:abstractNumId w:val="9"/>
  </w:num>
  <w:num w:numId="3" w16cid:durableId="798642371">
    <w:abstractNumId w:val="16"/>
  </w:num>
  <w:num w:numId="4" w16cid:durableId="816452682">
    <w:abstractNumId w:val="21"/>
  </w:num>
  <w:num w:numId="5" w16cid:durableId="1283001597">
    <w:abstractNumId w:val="17"/>
  </w:num>
  <w:num w:numId="6" w16cid:durableId="715423648">
    <w:abstractNumId w:val="8"/>
  </w:num>
  <w:num w:numId="7" w16cid:durableId="1516915380">
    <w:abstractNumId w:val="3"/>
  </w:num>
  <w:num w:numId="8" w16cid:durableId="903754840">
    <w:abstractNumId w:val="2"/>
  </w:num>
  <w:num w:numId="9" w16cid:durableId="2106731291">
    <w:abstractNumId w:val="14"/>
  </w:num>
  <w:num w:numId="10" w16cid:durableId="602810898">
    <w:abstractNumId w:val="12"/>
  </w:num>
  <w:num w:numId="11" w16cid:durableId="1554348279">
    <w:abstractNumId w:val="20"/>
  </w:num>
  <w:num w:numId="12" w16cid:durableId="177935913">
    <w:abstractNumId w:val="15"/>
  </w:num>
  <w:num w:numId="13" w16cid:durableId="1063526555">
    <w:abstractNumId w:val="5"/>
  </w:num>
  <w:num w:numId="14" w16cid:durableId="861359569">
    <w:abstractNumId w:val="18"/>
  </w:num>
  <w:num w:numId="15" w16cid:durableId="378482511">
    <w:abstractNumId w:val="11"/>
  </w:num>
  <w:num w:numId="16" w16cid:durableId="605969938">
    <w:abstractNumId w:val="25"/>
  </w:num>
  <w:num w:numId="17" w16cid:durableId="817381308">
    <w:abstractNumId w:val="7"/>
  </w:num>
  <w:num w:numId="18" w16cid:durableId="380440854">
    <w:abstractNumId w:val="6"/>
  </w:num>
  <w:num w:numId="19" w16cid:durableId="1527211331">
    <w:abstractNumId w:val="4"/>
  </w:num>
  <w:num w:numId="20" w16cid:durableId="4678597">
    <w:abstractNumId w:val="24"/>
  </w:num>
  <w:num w:numId="21" w16cid:durableId="916985669">
    <w:abstractNumId w:val="19"/>
  </w:num>
  <w:num w:numId="22" w16cid:durableId="1195194101">
    <w:abstractNumId w:val="22"/>
  </w:num>
  <w:num w:numId="23" w16cid:durableId="673339104">
    <w:abstractNumId w:val="10"/>
  </w:num>
  <w:num w:numId="24" w16cid:durableId="1485122673">
    <w:abstractNumId w:val="1"/>
  </w:num>
  <w:num w:numId="25" w16cid:durableId="1101683968">
    <w:abstractNumId w:val="29"/>
  </w:num>
  <w:num w:numId="26" w16cid:durableId="59208829">
    <w:abstractNumId w:val="13"/>
  </w:num>
  <w:num w:numId="27" w16cid:durableId="939800893">
    <w:abstractNumId w:val="26"/>
  </w:num>
  <w:num w:numId="28" w16cid:durableId="779496160">
    <w:abstractNumId w:val="0"/>
  </w:num>
  <w:num w:numId="29" w16cid:durableId="758067368">
    <w:abstractNumId w:val="27"/>
  </w:num>
  <w:num w:numId="30" w16cid:durableId="485514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62"/>
    <w:rsid w:val="00000206"/>
    <w:rsid w:val="00006147"/>
    <w:rsid w:val="00006F67"/>
    <w:rsid w:val="0001527C"/>
    <w:rsid w:val="0001635A"/>
    <w:rsid w:val="000171E5"/>
    <w:rsid w:val="00017786"/>
    <w:rsid w:val="00025352"/>
    <w:rsid w:val="00026116"/>
    <w:rsid w:val="000269A2"/>
    <w:rsid w:val="000273E4"/>
    <w:rsid w:val="00030504"/>
    <w:rsid w:val="00031312"/>
    <w:rsid w:val="00032878"/>
    <w:rsid w:val="000328E9"/>
    <w:rsid w:val="0003334C"/>
    <w:rsid w:val="00043455"/>
    <w:rsid w:val="000440A1"/>
    <w:rsid w:val="000444E4"/>
    <w:rsid w:val="000450AF"/>
    <w:rsid w:val="000500C0"/>
    <w:rsid w:val="00051D68"/>
    <w:rsid w:val="0005237B"/>
    <w:rsid w:val="00053E1B"/>
    <w:rsid w:val="000547BE"/>
    <w:rsid w:val="000552A5"/>
    <w:rsid w:val="00056077"/>
    <w:rsid w:val="00060837"/>
    <w:rsid w:val="00065C58"/>
    <w:rsid w:val="00067195"/>
    <w:rsid w:val="0007423C"/>
    <w:rsid w:val="00080C7F"/>
    <w:rsid w:val="00081020"/>
    <w:rsid w:val="00081419"/>
    <w:rsid w:val="00081455"/>
    <w:rsid w:val="000830DE"/>
    <w:rsid w:val="00083A6F"/>
    <w:rsid w:val="000862A5"/>
    <w:rsid w:val="00087DA8"/>
    <w:rsid w:val="000934EA"/>
    <w:rsid w:val="00095F9D"/>
    <w:rsid w:val="00096840"/>
    <w:rsid w:val="0009703D"/>
    <w:rsid w:val="000A145C"/>
    <w:rsid w:val="000A3435"/>
    <w:rsid w:val="000A669F"/>
    <w:rsid w:val="000B118D"/>
    <w:rsid w:val="000B16D7"/>
    <w:rsid w:val="000B3174"/>
    <w:rsid w:val="000B587C"/>
    <w:rsid w:val="000C2A04"/>
    <w:rsid w:val="000C7915"/>
    <w:rsid w:val="000D13A1"/>
    <w:rsid w:val="000D5F4B"/>
    <w:rsid w:val="000E0A30"/>
    <w:rsid w:val="000E35B0"/>
    <w:rsid w:val="000E511F"/>
    <w:rsid w:val="000E5885"/>
    <w:rsid w:val="000F3653"/>
    <w:rsid w:val="000F40A1"/>
    <w:rsid w:val="000F44A4"/>
    <w:rsid w:val="000F6368"/>
    <w:rsid w:val="00100134"/>
    <w:rsid w:val="00101839"/>
    <w:rsid w:val="00101F66"/>
    <w:rsid w:val="001035A7"/>
    <w:rsid w:val="00103C35"/>
    <w:rsid w:val="00110672"/>
    <w:rsid w:val="00112B0E"/>
    <w:rsid w:val="00112D73"/>
    <w:rsid w:val="00113238"/>
    <w:rsid w:val="00122483"/>
    <w:rsid w:val="0012450A"/>
    <w:rsid w:val="00126EE9"/>
    <w:rsid w:val="00127692"/>
    <w:rsid w:val="00130A22"/>
    <w:rsid w:val="0014354B"/>
    <w:rsid w:val="001448D8"/>
    <w:rsid w:val="00144F3C"/>
    <w:rsid w:val="00150183"/>
    <w:rsid w:val="00154624"/>
    <w:rsid w:val="0015506A"/>
    <w:rsid w:val="001659F8"/>
    <w:rsid w:val="00167B3B"/>
    <w:rsid w:val="001757E2"/>
    <w:rsid w:val="00177568"/>
    <w:rsid w:val="0018168E"/>
    <w:rsid w:val="001828C3"/>
    <w:rsid w:val="00184626"/>
    <w:rsid w:val="0018494A"/>
    <w:rsid w:val="001906B4"/>
    <w:rsid w:val="001935C9"/>
    <w:rsid w:val="001A0185"/>
    <w:rsid w:val="001A1ECF"/>
    <w:rsid w:val="001A5E7B"/>
    <w:rsid w:val="001A7897"/>
    <w:rsid w:val="001B1ABE"/>
    <w:rsid w:val="001B2F1D"/>
    <w:rsid w:val="001B4A0E"/>
    <w:rsid w:val="001B6582"/>
    <w:rsid w:val="001C4721"/>
    <w:rsid w:val="001C4A7C"/>
    <w:rsid w:val="001C6097"/>
    <w:rsid w:val="001D5B68"/>
    <w:rsid w:val="001D7FE8"/>
    <w:rsid w:val="001E0AAA"/>
    <w:rsid w:val="001E2A05"/>
    <w:rsid w:val="001E2B19"/>
    <w:rsid w:val="001E351F"/>
    <w:rsid w:val="001F0E13"/>
    <w:rsid w:val="001F20CC"/>
    <w:rsid w:val="001F4BCB"/>
    <w:rsid w:val="001F6201"/>
    <w:rsid w:val="0020087B"/>
    <w:rsid w:val="0020230C"/>
    <w:rsid w:val="0020385C"/>
    <w:rsid w:val="00205637"/>
    <w:rsid w:val="00211B96"/>
    <w:rsid w:val="00215118"/>
    <w:rsid w:val="00217AF0"/>
    <w:rsid w:val="002206EA"/>
    <w:rsid w:val="002234E2"/>
    <w:rsid w:val="002307CA"/>
    <w:rsid w:val="002336B9"/>
    <w:rsid w:val="002379CB"/>
    <w:rsid w:val="00240497"/>
    <w:rsid w:val="00241556"/>
    <w:rsid w:val="00241958"/>
    <w:rsid w:val="00241C88"/>
    <w:rsid w:val="00242F0E"/>
    <w:rsid w:val="002460A5"/>
    <w:rsid w:val="00246C35"/>
    <w:rsid w:val="00251774"/>
    <w:rsid w:val="002524EC"/>
    <w:rsid w:val="0025543D"/>
    <w:rsid w:val="00256376"/>
    <w:rsid w:val="00256E54"/>
    <w:rsid w:val="002579BD"/>
    <w:rsid w:val="00257C07"/>
    <w:rsid w:val="002604C7"/>
    <w:rsid w:val="00265D84"/>
    <w:rsid w:val="00267F89"/>
    <w:rsid w:val="002700D9"/>
    <w:rsid w:val="00273CCD"/>
    <w:rsid w:val="00274196"/>
    <w:rsid w:val="0027645C"/>
    <w:rsid w:val="002764F9"/>
    <w:rsid w:val="00276CB0"/>
    <w:rsid w:val="002771A1"/>
    <w:rsid w:val="00292597"/>
    <w:rsid w:val="00292C07"/>
    <w:rsid w:val="00294DCC"/>
    <w:rsid w:val="002A38CD"/>
    <w:rsid w:val="002A4E7F"/>
    <w:rsid w:val="002A555F"/>
    <w:rsid w:val="002A6D11"/>
    <w:rsid w:val="002B7A68"/>
    <w:rsid w:val="002C1885"/>
    <w:rsid w:val="002C3317"/>
    <w:rsid w:val="002C3E3E"/>
    <w:rsid w:val="002D3398"/>
    <w:rsid w:val="002D6937"/>
    <w:rsid w:val="002D7FA0"/>
    <w:rsid w:val="002E22FB"/>
    <w:rsid w:val="002E3356"/>
    <w:rsid w:val="002E3B62"/>
    <w:rsid w:val="002E3E9A"/>
    <w:rsid w:val="002E62D9"/>
    <w:rsid w:val="002E7C21"/>
    <w:rsid w:val="002F0754"/>
    <w:rsid w:val="002F3E60"/>
    <w:rsid w:val="00304201"/>
    <w:rsid w:val="00306F0C"/>
    <w:rsid w:val="00311BDA"/>
    <w:rsid w:val="00313859"/>
    <w:rsid w:val="0031471C"/>
    <w:rsid w:val="00314EC1"/>
    <w:rsid w:val="00323CB7"/>
    <w:rsid w:val="00330DD5"/>
    <w:rsid w:val="00333835"/>
    <w:rsid w:val="00334601"/>
    <w:rsid w:val="003409D2"/>
    <w:rsid w:val="00340EAE"/>
    <w:rsid w:val="00341029"/>
    <w:rsid w:val="00350A9C"/>
    <w:rsid w:val="0035443E"/>
    <w:rsid w:val="00356F99"/>
    <w:rsid w:val="00362896"/>
    <w:rsid w:val="00363496"/>
    <w:rsid w:val="00364BF6"/>
    <w:rsid w:val="00366425"/>
    <w:rsid w:val="003724FB"/>
    <w:rsid w:val="00373C7A"/>
    <w:rsid w:val="00375653"/>
    <w:rsid w:val="00375E06"/>
    <w:rsid w:val="00377FD2"/>
    <w:rsid w:val="00380292"/>
    <w:rsid w:val="00380BDF"/>
    <w:rsid w:val="00383CC6"/>
    <w:rsid w:val="00386885"/>
    <w:rsid w:val="00387160"/>
    <w:rsid w:val="003920AE"/>
    <w:rsid w:val="00392624"/>
    <w:rsid w:val="00394BA4"/>
    <w:rsid w:val="00394F00"/>
    <w:rsid w:val="003952D7"/>
    <w:rsid w:val="00395C61"/>
    <w:rsid w:val="00395DDD"/>
    <w:rsid w:val="0039721D"/>
    <w:rsid w:val="003A3545"/>
    <w:rsid w:val="003A367F"/>
    <w:rsid w:val="003A3A08"/>
    <w:rsid w:val="003A3D2C"/>
    <w:rsid w:val="003A5BF4"/>
    <w:rsid w:val="003B1911"/>
    <w:rsid w:val="003C000A"/>
    <w:rsid w:val="003C1C83"/>
    <w:rsid w:val="003C3211"/>
    <w:rsid w:val="003C5453"/>
    <w:rsid w:val="003C6D1E"/>
    <w:rsid w:val="003C7952"/>
    <w:rsid w:val="003D0307"/>
    <w:rsid w:val="003D1F1A"/>
    <w:rsid w:val="003D410B"/>
    <w:rsid w:val="003D6463"/>
    <w:rsid w:val="003D6A85"/>
    <w:rsid w:val="003E437F"/>
    <w:rsid w:val="003E7356"/>
    <w:rsid w:val="003E7923"/>
    <w:rsid w:val="003F2B8A"/>
    <w:rsid w:val="003F3088"/>
    <w:rsid w:val="003F6147"/>
    <w:rsid w:val="003F7F5F"/>
    <w:rsid w:val="00403360"/>
    <w:rsid w:val="004035E4"/>
    <w:rsid w:val="00403A7B"/>
    <w:rsid w:val="00403DC3"/>
    <w:rsid w:val="004106AD"/>
    <w:rsid w:val="00412E1C"/>
    <w:rsid w:val="00415099"/>
    <w:rsid w:val="00416D2D"/>
    <w:rsid w:val="0041750A"/>
    <w:rsid w:val="00423227"/>
    <w:rsid w:val="004238AE"/>
    <w:rsid w:val="004249B5"/>
    <w:rsid w:val="00424A85"/>
    <w:rsid w:val="00426890"/>
    <w:rsid w:val="00430394"/>
    <w:rsid w:val="00434ADD"/>
    <w:rsid w:val="00436C66"/>
    <w:rsid w:val="00437ECD"/>
    <w:rsid w:val="004418CF"/>
    <w:rsid w:val="00441D74"/>
    <w:rsid w:val="00445CEF"/>
    <w:rsid w:val="00446983"/>
    <w:rsid w:val="0045039A"/>
    <w:rsid w:val="00450D5C"/>
    <w:rsid w:val="00453479"/>
    <w:rsid w:val="00453F7B"/>
    <w:rsid w:val="004542CF"/>
    <w:rsid w:val="004549F7"/>
    <w:rsid w:val="004601A7"/>
    <w:rsid w:val="0046253B"/>
    <w:rsid w:val="00466F78"/>
    <w:rsid w:val="004671CF"/>
    <w:rsid w:val="00467F00"/>
    <w:rsid w:val="004776D7"/>
    <w:rsid w:val="004837EF"/>
    <w:rsid w:val="004A1264"/>
    <w:rsid w:val="004A25A5"/>
    <w:rsid w:val="004A3F67"/>
    <w:rsid w:val="004A52D6"/>
    <w:rsid w:val="004A551E"/>
    <w:rsid w:val="004B1229"/>
    <w:rsid w:val="004B3450"/>
    <w:rsid w:val="004B441A"/>
    <w:rsid w:val="004B44AE"/>
    <w:rsid w:val="004B496B"/>
    <w:rsid w:val="004B56FB"/>
    <w:rsid w:val="004C19DA"/>
    <w:rsid w:val="004C61A6"/>
    <w:rsid w:val="004C6E6D"/>
    <w:rsid w:val="004C7FDC"/>
    <w:rsid w:val="004D1153"/>
    <w:rsid w:val="004D415C"/>
    <w:rsid w:val="004D59AF"/>
    <w:rsid w:val="004D7766"/>
    <w:rsid w:val="004E095E"/>
    <w:rsid w:val="004F48E0"/>
    <w:rsid w:val="004F5512"/>
    <w:rsid w:val="00500435"/>
    <w:rsid w:val="00503294"/>
    <w:rsid w:val="00510E40"/>
    <w:rsid w:val="00513F12"/>
    <w:rsid w:val="00514F76"/>
    <w:rsid w:val="00515829"/>
    <w:rsid w:val="005175AF"/>
    <w:rsid w:val="0051792E"/>
    <w:rsid w:val="00520B4D"/>
    <w:rsid w:val="005216F7"/>
    <w:rsid w:val="00522F96"/>
    <w:rsid w:val="00523EB0"/>
    <w:rsid w:val="00524355"/>
    <w:rsid w:val="005305FF"/>
    <w:rsid w:val="00531C76"/>
    <w:rsid w:val="005335D9"/>
    <w:rsid w:val="00533A5B"/>
    <w:rsid w:val="005524C7"/>
    <w:rsid w:val="005528F8"/>
    <w:rsid w:val="00561855"/>
    <w:rsid w:val="005641C1"/>
    <w:rsid w:val="005648D5"/>
    <w:rsid w:val="00565722"/>
    <w:rsid w:val="00565A15"/>
    <w:rsid w:val="005701E8"/>
    <w:rsid w:val="005705F3"/>
    <w:rsid w:val="00570FB5"/>
    <w:rsid w:val="00571BC5"/>
    <w:rsid w:val="00572774"/>
    <w:rsid w:val="005734E3"/>
    <w:rsid w:val="00573DAF"/>
    <w:rsid w:val="00576C73"/>
    <w:rsid w:val="005776F9"/>
    <w:rsid w:val="00586CD2"/>
    <w:rsid w:val="00591626"/>
    <w:rsid w:val="005A0084"/>
    <w:rsid w:val="005A7810"/>
    <w:rsid w:val="005A7B36"/>
    <w:rsid w:val="005B3408"/>
    <w:rsid w:val="005B3D87"/>
    <w:rsid w:val="005C3BCA"/>
    <w:rsid w:val="005C44B4"/>
    <w:rsid w:val="005D0676"/>
    <w:rsid w:val="005D0888"/>
    <w:rsid w:val="005D2386"/>
    <w:rsid w:val="005D6817"/>
    <w:rsid w:val="005F1C88"/>
    <w:rsid w:val="005F67D8"/>
    <w:rsid w:val="00601F45"/>
    <w:rsid w:val="00603496"/>
    <w:rsid w:val="00606541"/>
    <w:rsid w:val="006107D6"/>
    <w:rsid w:val="0061164D"/>
    <w:rsid w:val="00611952"/>
    <w:rsid w:val="00613684"/>
    <w:rsid w:val="00616DD9"/>
    <w:rsid w:val="0062436F"/>
    <w:rsid w:val="006246B9"/>
    <w:rsid w:val="00625E8E"/>
    <w:rsid w:val="00635ED6"/>
    <w:rsid w:val="00637A96"/>
    <w:rsid w:val="00640DF9"/>
    <w:rsid w:val="006420FA"/>
    <w:rsid w:val="00643724"/>
    <w:rsid w:val="006461FA"/>
    <w:rsid w:val="00646F68"/>
    <w:rsid w:val="0064722B"/>
    <w:rsid w:val="00651274"/>
    <w:rsid w:val="00666D63"/>
    <w:rsid w:val="0066769D"/>
    <w:rsid w:val="00671932"/>
    <w:rsid w:val="0067201B"/>
    <w:rsid w:val="00674B7C"/>
    <w:rsid w:val="00676C8A"/>
    <w:rsid w:val="00684771"/>
    <w:rsid w:val="00685638"/>
    <w:rsid w:val="00695923"/>
    <w:rsid w:val="00695F84"/>
    <w:rsid w:val="006A0013"/>
    <w:rsid w:val="006A095A"/>
    <w:rsid w:val="006A26C4"/>
    <w:rsid w:val="006A4AE5"/>
    <w:rsid w:val="006A4FFD"/>
    <w:rsid w:val="006A5CF3"/>
    <w:rsid w:val="006A60BA"/>
    <w:rsid w:val="006A697B"/>
    <w:rsid w:val="006A6D96"/>
    <w:rsid w:val="006B1260"/>
    <w:rsid w:val="006B1989"/>
    <w:rsid w:val="006B2AA8"/>
    <w:rsid w:val="006B36A3"/>
    <w:rsid w:val="006B5004"/>
    <w:rsid w:val="006C408A"/>
    <w:rsid w:val="006C4378"/>
    <w:rsid w:val="006C43B9"/>
    <w:rsid w:val="006C5671"/>
    <w:rsid w:val="006D35BC"/>
    <w:rsid w:val="006D3930"/>
    <w:rsid w:val="006E3FBB"/>
    <w:rsid w:val="006E4A1B"/>
    <w:rsid w:val="006E6FF3"/>
    <w:rsid w:val="006E7708"/>
    <w:rsid w:val="006F2631"/>
    <w:rsid w:val="006F28EC"/>
    <w:rsid w:val="006F4B42"/>
    <w:rsid w:val="006F6652"/>
    <w:rsid w:val="00700544"/>
    <w:rsid w:val="00704EDB"/>
    <w:rsid w:val="00705A23"/>
    <w:rsid w:val="00705FD2"/>
    <w:rsid w:val="00706E50"/>
    <w:rsid w:val="00707042"/>
    <w:rsid w:val="00712FE2"/>
    <w:rsid w:val="00713F12"/>
    <w:rsid w:val="0071463E"/>
    <w:rsid w:val="0071577C"/>
    <w:rsid w:val="007164F0"/>
    <w:rsid w:val="00717304"/>
    <w:rsid w:val="00720A8A"/>
    <w:rsid w:val="00730DF2"/>
    <w:rsid w:val="007345F3"/>
    <w:rsid w:val="0073733E"/>
    <w:rsid w:val="007375C9"/>
    <w:rsid w:val="007421AB"/>
    <w:rsid w:val="00746954"/>
    <w:rsid w:val="0075375D"/>
    <w:rsid w:val="00753999"/>
    <w:rsid w:val="00757F27"/>
    <w:rsid w:val="00761333"/>
    <w:rsid w:val="007629DA"/>
    <w:rsid w:val="00763700"/>
    <w:rsid w:val="00763841"/>
    <w:rsid w:val="007639CA"/>
    <w:rsid w:val="00763A7A"/>
    <w:rsid w:val="007644E4"/>
    <w:rsid w:val="007645B3"/>
    <w:rsid w:val="00764BF4"/>
    <w:rsid w:val="00764DF7"/>
    <w:rsid w:val="00765576"/>
    <w:rsid w:val="00771AA6"/>
    <w:rsid w:val="00771CD0"/>
    <w:rsid w:val="0077236E"/>
    <w:rsid w:val="007765B8"/>
    <w:rsid w:val="007818D8"/>
    <w:rsid w:val="00781FC8"/>
    <w:rsid w:val="007835B8"/>
    <w:rsid w:val="00783E11"/>
    <w:rsid w:val="00791ED6"/>
    <w:rsid w:val="00791FD0"/>
    <w:rsid w:val="00796A0E"/>
    <w:rsid w:val="007A0019"/>
    <w:rsid w:val="007A2D98"/>
    <w:rsid w:val="007A6AA2"/>
    <w:rsid w:val="007B096B"/>
    <w:rsid w:val="007B165A"/>
    <w:rsid w:val="007B30B3"/>
    <w:rsid w:val="007B658D"/>
    <w:rsid w:val="007C0B34"/>
    <w:rsid w:val="007C330A"/>
    <w:rsid w:val="007C4559"/>
    <w:rsid w:val="007C4DE4"/>
    <w:rsid w:val="007C50A7"/>
    <w:rsid w:val="007C6AF4"/>
    <w:rsid w:val="007C6DC4"/>
    <w:rsid w:val="007C78E2"/>
    <w:rsid w:val="007D4D0F"/>
    <w:rsid w:val="007D5E0F"/>
    <w:rsid w:val="007D75B4"/>
    <w:rsid w:val="007D795D"/>
    <w:rsid w:val="007E1EA8"/>
    <w:rsid w:val="007E1FEB"/>
    <w:rsid w:val="007E6537"/>
    <w:rsid w:val="007F110B"/>
    <w:rsid w:val="007F369F"/>
    <w:rsid w:val="007F42FB"/>
    <w:rsid w:val="007F545F"/>
    <w:rsid w:val="00800494"/>
    <w:rsid w:val="008008A1"/>
    <w:rsid w:val="00801263"/>
    <w:rsid w:val="00802A23"/>
    <w:rsid w:val="008037AB"/>
    <w:rsid w:val="008037FD"/>
    <w:rsid w:val="008128DF"/>
    <w:rsid w:val="008131D8"/>
    <w:rsid w:val="008148CC"/>
    <w:rsid w:val="00817AAE"/>
    <w:rsid w:val="00820EEA"/>
    <w:rsid w:val="00822719"/>
    <w:rsid w:val="00830AE6"/>
    <w:rsid w:val="008321B2"/>
    <w:rsid w:val="0083437A"/>
    <w:rsid w:val="008344E2"/>
    <w:rsid w:val="00836753"/>
    <w:rsid w:val="00836827"/>
    <w:rsid w:val="00836E92"/>
    <w:rsid w:val="008513F5"/>
    <w:rsid w:val="0085628C"/>
    <w:rsid w:val="008601E5"/>
    <w:rsid w:val="008603DE"/>
    <w:rsid w:val="008638B9"/>
    <w:rsid w:val="008647F9"/>
    <w:rsid w:val="00865BBB"/>
    <w:rsid w:val="00866B0F"/>
    <w:rsid w:val="00867BBD"/>
    <w:rsid w:val="0087403C"/>
    <w:rsid w:val="00874648"/>
    <w:rsid w:val="0087496B"/>
    <w:rsid w:val="008774F9"/>
    <w:rsid w:val="00880952"/>
    <w:rsid w:val="00886A87"/>
    <w:rsid w:val="00891F4F"/>
    <w:rsid w:val="0089555A"/>
    <w:rsid w:val="008A038E"/>
    <w:rsid w:val="008A041B"/>
    <w:rsid w:val="008A0633"/>
    <w:rsid w:val="008A3D21"/>
    <w:rsid w:val="008A6CE4"/>
    <w:rsid w:val="008A7888"/>
    <w:rsid w:val="008A7F1C"/>
    <w:rsid w:val="008B042D"/>
    <w:rsid w:val="008B0777"/>
    <w:rsid w:val="008B17FC"/>
    <w:rsid w:val="008B4EC2"/>
    <w:rsid w:val="008C05F3"/>
    <w:rsid w:val="008C0EA2"/>
    <w:rsid w:val="008C16B5"/>
    <w:rsid w:val="008C2B48"/>
    <w:rsid w:val="008C517C"/>
    <w:rsid w:val="008C5AE1"/>
    <w:rsid w:val="008C6843"/>
    <w:rsid w:val="008C7023"/>
    <w:rsid w:val="008D1889"/>
    <w:rsid w:val="008D2111"/>
    <w:rsid w:val="008D5469"/>
    <w:rsid w:val="008D71AE"/>
    <w:rsid w:val="008E00C5"/>
    <w:rsid w:val="008E1989"/>
    <w:rsid w:val="008E42B0"/>
    <w:rsid w:val="008E5ADA"/>
    <w:rsid w:val="008E72E6"/>
    <w:rsid w:val="008F0C1F"/>
    <w:rsid w:val="008F38AF"/>
    <w:rsid w:val="008F6EFA"/>
    <w:rsid w:val="008F7249"/>
    <w:rsid w:val="00906ADA"/>
    <w:rsid w:val="009108D4"/>
    <w:rsid w:val="00912398"/>
    <w:rsid w:val="00921604"/>
    <w:rsid w:val="00921A1F"/>
    <w:rsid w:val="00921A63"/>
    <w:rsid w:val="00923F07"/>
    <w:rsid w:val="009245A9"/>
    <w:rsid w:val="00932A33"/>
    <w:rsid w:val="00936A70"/>
    <w:rsid w:val="009414CC"/>
    <w:rsid w:val="00945500"/>
    <w:rsid w:val="00945902"/>
    <w:rsid w:val="009465C7"/>
    <w:rsid w:val="00947032"/>
    <w:rsid w:val="00954E2C"/>
    <w:rsid w:val="00957009"/>
    <w:rsid w:val="009578B8"/>
    <w:rsid w:val="00962AFC"/>
    <w:rsid w:val="0096450C"/>
    <w:rsid w:val="00964712"/>
    <w:rsid w:val="009664C1"/>
    <w:rsid w:val="00967AE7"/>
    <w:rsid w:val="00973BD6"/>
    <w:rsid w:val="00980EC7"/>
    <w:rsid w:val="00982C79"/>
    <w:rsid w:val="009943D8"/>
    <w:rsid w:val="009956D9"/>
    <w:rsid w:val="009A3967"/>
    <w:rsid w:val="009A70A6"/>
    <w:rsid w:val="009B2665"/>
    <w:rsid w:val="009B2A4F"/>
    <w:rsid w:val="009B5BA9"/>
    <w:rsid w:val="009B6682"/>
    <w:rsid w:val="009C22A8"/>
    <w:rsid w:val="009C31F3"/>
    <w:rsid w:val="009C711B"/>
    <w:rsid w:val="009D30A9"/>
    <w:rsid w:val="009D42FE"/>
    <w:rsid w:val="009D71B9"/>
    <w:rsid w:val="009D75E2"/>
    <w:rsid w:val="009E2A5D"/>
    <w:rsid w:val="009E5A26"/>
    <w:rsid w:val="009E63D6"/>
    <w:rsid w:val="009F10A9"/>
    <w:rsid w:val="009F2D1A"/>
    <w:rsid w:val="009F34A9"/>
    <w:rsid w:val="009F6A8A"/>
    <w:rsid w:val="00A02C10"/>
    <w:rsid w:val="00A047FA"/>
    <w:rsid w:val="00A10537"/>
    <w:rsid w:val="00A10A28"/>
    <w:rsid w:val="00A14F53"/>
    <w:rsid w:val="00A15638"/>
    <w:rsid w:val="00A15FE8"/>
    <w:rsid w:val="00A17042"/>
    <w:rsid w:val="00A21D1E"/>
    <w:rsid w:val="00A22312"/>
    <w:rsid w:val="00A2387E"/>
    <w:rsid w:val="00A23EF3"/>
    <w:rsid w:val="00A256AD"/>
    <w:rsid w:val="00A25CB1"/>
    <w:rsid w:val="00A31ADF"/>
    <w:rsid w:val="00A321E6"/>
    <w:rsid w:val="00A352C0"/>
    <w:rsid w:val="00A45DC4"/>
    <w:rsid w:val="00A463AF"/>
    <w:rsid w:val="00A467DD"/>
    <w:rsid w:val="00A46D07"/>
    <w:rsid w:val="00A54BF8"/>
    <w:rsid w:val="00A54FB3"/>
    <w:rsid w:val="00A557F8"/>
    <w:rsid w:val="00A57114"/>
    <w:rsid w:val="00A575BF"/>
    <w:rsid w:val="00A60147"/>
    <w:rsid w:val="00A60491"/>
    <w:rsid w:val="00A62667"/>
    <w:rsid w:val="00A62A11"/>
    <w:rsid w:val="00A6612C"/>
    <w:rsid w:val="00A66BD4"/>
    <w:rsid w:val="00A67951"/>
    <w:rsid w:val="00A736D5"/>
    <w:rsid w:val="00A73B47"/>
    <w:rsid w:val="00A74B4B"/>
    <w:rsid w:val="00A76075"/>
    <w:rsid w:val="00A83E47"/>
    <w:rsid w:val="00A84CFC"/>
    <w:rsid w:val="00A856E5"/>
    <w:rsid w:val="00A86603"/>
    <w:rsid w:val="00A9239F"/>
    <w:rsid w:val="00A931EE"/>
    <w:rsid w:val="00A94AEE"/>
    <w:rsid w:val="00A97AD9"/>
    <w:rsid w:val="00A97F5F"/>
    <w:rsid w:val="00AA3E19"/>
    <w:rsid w:val="00AA6D79"/>
    <w:rsid w:val="00AA7346"/>
    <w:rsid w:val="00AB2F78"/>
    <w:rsid w:val="00AB3323"/>
    <w:rsid w:val="00AB632E"/>
    <w:rsid w:val="00AC64CA"/>
    <w:rsid w:val="00AD45AF"/>
    <w:rsid w:val="00AD55CC"/>
    <w:rsid w:val="00AD759D"/>
    <w:rsid w:val="00AE1313"/>
    <w:rsid w:val="00AE1C7D"/>
    <w:rsid w:val="00AE3374"/>
    <w:rsid w:val="00AF134B"/>
    <w:rsid w:val="00AF3078"/>
    <w:rsid w:val="00AF3B95"/>
    <w:rsid w:val="00AF4414"/>
    <w:rsid w:val="00AF728E"/>
    <w:rsid w:val="00AF7DE7"/>
    <w:rsid w:val="00B020D1"/>
    <w:rsid w:val="00B04AD5"/>
    <w:rsid w:val="00B12D9F"/>
    <w:rsid w:val="00B12F04"/>
    <w:rsid w:val="00B1398D"/>
    <w:rsid w:val="00B14D88"/>
    <w:rsid w:val="00B17AA1"/>
    <w:rsid w:val="00B17D90"/>
    <w:rsid w:val="00B2377D"/>
    <w:rsid w:val="00B23C73"/>
    <w:rsid w:val="00B250F3"/>
    <w:rsid w:val="00B26178"/>
    <w:rsid w:val="00B320DC"/>
    <w:rsid w:val="00B34529"/>
    <w:rsid w:val="00B348EB"/>
    <w:rsid w:val="00B34BBF"/>
    <w:rsid w:val="00B43B74"/>
    <w:rsid w:val="00B44B3F"/>
    <w:rsid w:val="00B50B22"/>
    <w:rsid w:val="00B51F2C"/>
    <w:rsid w:val="00B52B8B"/>
    <w:rsid w:val="00B57563"/>
    <w:rsid w:val="00B642AE"/>
    <w:rsid w:val="00B647E3"/>
    <w:rsid w:val="00B7083B"/>
    <w:rsid w:val="00B71044"/>
    <w:rsid w:val="00B73A6D"/>
    <w:rsid w:val="00B75551"/>
    <w:rsid w:val="00B802F2"/>
    <w:rsid w:val="00B91C34"/>
    <w:rsid w:val="00BA1487"/>
    <w:rsid w:val="00BA26DB"/>
    <w:rsid w:val="00BA75D1"/>
    <w:rsid w:val="00BB0F6A"/>
    <w:rsid w:val="00BB2531"/>
    <w:rsid w:val="00BB7AD5"/>
    <w:rsid w:val="00BC10FC"/>
    <w:rsid w:val="00BC11DB"/>
    <w:rsid w:val="00BC5EC1"/>
    <w:rsid w:val="00BC6B44"/>
    <w:rsid w:val="00BC74D0"/>
    <w:rsid w:val="00BD12B0"/>
    <w:rsid w:val="00BD2C61"/>
    <w:rsid w:val="00BD577B"/>
    <w:rsid w:val="00BD5D43"/>
    <w:rsid w:val="00BD7116"/>
    <w:rsid w:val="00BE14A5"/>
    <w:rsid w:val="00BE6933"/>
    <w:rsid w:val="00BE7221"/>
    <w:rsid w:val="00BF018D"/>
    <w:rsid w:val="00BF0996"/>
    <w:rsid w:val="00BF0EE3"/>
    <w:rsid w:val="00BF55A9"/>
    <w:rsid w:val="00BF63AA"/>
    <w:rsid w:val="00C00754"/>
    <w:rsid w:val="00C00BAB"/>
    <w:rsid w:val="00C01E74"/>
    <w:rsid w:val="00C02934"/>
    <w:rsid w:val="00C055D0"/>
    <w:rsid w:val="00C10E80"/>
    <w:rsid w:val="00C16BDA"/>
    <w:rsid w:val="00C2029F"/>
    <w:rsid w:val="00C20A74"/>
    <w:rsid w:val="00C20DA0"/>
    <w:rsid w:val="00C22229"/>
    <w:rsid w:val="00C24B74"/>
    <w:rsid w:val="00C254AE"/>
    <w:rsid w:val="00C3357C"/>
    <w:rsid w:val="00C33A99"/>
    <w:rsid w:val="00C34187"/>
    <w:rsid w:val="00C4279B"/>
    <w:rsid w:val="00C43E72"/>
    <w:rsid w:val="00C44889"/>
    <w:rsid w:val="00C45F37"/>
    <w:rsid w:val="00C46641"/>
    <w:rsid w:val="00C50EDB"/>
    <w:rsid w:val="00C51AE4"/>
    <w:rsid w:val="00C5295A"/>
    <w:rsid w:val="00C52B8B"/>
    <w:rsid w:val="00C6089B"/>
    <w:rsid w:val="00C61DD4"/>
    <w:rsid w:val="00C73A4E"/>
    <w:rsid w:val="00C74DFE"/>
    <w:rsid w:val="00C77394"/>
    <w:rsid w:val="00C77E09"/>
    <w:rsid w:val="00C84D4E"/>
    <w:rsid w:val="00C85A8C"/>
    <w:rsid w:val="00C86466"/>
    <w:rsid w:val="00C93A86"/>
    <w:rsid w:val="00C94EB2"/>
    <w:rsid w:val="00C967F8"/>
    <w:rsid w:val="00CA11AE"/>
    <w:rsid w:val="00CA47F7"/>
    <w:rsid w:val="00CA7D47"/>
    <w:rsid w:val="00CB0998"/>
    <w:rsid w:val="00CB4A55"/>
    <w:rsid w:val="00CB538E"/>
    <w:rsid w:val="00CB551F"/>
    <w:rsid w:val="00CB68FF"/>
    <w:rsid w:val="00CB6EC9"/>
    <w:rsid w:val="00CB7C26"/>
    <w:rsid w:val="00CC0784"/>
    <w:rsid w:val="00CC1F22"/>
    <w:rsid w:val="00CC31A7"/>
    <w:rsid w:val="00CC4514"/>
    <w:rsid w:val="00CC48BB"/>
    <w:rsid w:val="00CC6E55"/>
    <w:rsid w:val="00CC6F8C"/>
    <w:rsid w:val="00CD4234"/>
    <w:rsid w:val="00CD7CED"/>
    <w:rsid w:val="00CE18FF"/>
    <w:rsid w:val="00CE686B"/>
    <w:rsid w:val="00CE6C96"/>
    <w:rsid w:val="00CF258F"/>
    <w:rsid w:val="00CF4850"/>
    <w:rsid w:val="00CF58BA"/>
    <w:rsid w:val="00CF6427"/>
    <w:rsid w:val="00CF69E1"/>
    <w:rsid w:val="00D03B54"/>
    <w:rsid w:val="00D058B0"/>
    <w:rsid w:val="00D10588"/>
    <w:rsid w:val="00D172BD"/>
    <w:rsid w:val="00D17CCF"/>
    <w:rsid w:val="00D21FC9"/>
    <w:rsid w:val="00D23F6E"/>
    <w:rsid w:val="00D27A6B"/>
    <w:rsid w:val="00D31481"/>
    <w:rsid w:val="00D33E41"/>
    <w:rsid w:val="00D3799B"/>
    <w:rsid w:val="00D42158"/>
    <w:rsid w:val="00D43E68"/>
    <w:rsid w:val="00D45B10"/>
    <w:rsid w:val="00D4660A"/>
    <w:rsid w:val="00D518AA"/>
    <w:rsid w:val="00D532ED"/>
    <w:rsid w:val="00D5434C"/>
    <w:rsid w:val="00D6123E"/>
    <w:rsid w:val="00D6187E"/>
    <w:rsid w:val="00D62AD6"/>
    <w:rsid w:val="00D64874"/>
    <w:rsid w:val="00D81D82"/>
    <w:rsid w:val="00D822D8"/>
    <w:rsid w:val="00D826A3"/>
    <w:rsid w:val="00D83218"/>
    <w:rsid w:val="00D86081"/>
    <w:rsid w:val="00D91C22"/>
    <w:rsid w:val="00D967D6"/>
    <w:rsid w:val="00DA1291"/>
    <w:rsid w:val="00DA4762"/>
    <w:rsid w:val="00DB046A"/>
    <w:rsid w:val="00DB31FE"/>
    <w:rsid w:val="00DB3A2D"/>
    <w:rsid w:val="00DB69CB"/>
    <w:rsid w:val="00DB6FAF"/>
    <w:rsid w:val="00DB78F3"/>
    <w:rsid w:val="00DC2939"/>
    <w:rsid w:val="00DC30C8"/>
    <w:rsid w:val="00DC3C38"/>
    <w:rsid w:val="00DC5768"/>
    <w:rsid w:val="00DC5AC0"/>
    <w:rsid w:val="00DC5D3F"/>
    <w:rsid w:val="00DD1640"/>
    <w:rsid w:val="00DD26CF"/>
    <w:rsid w:val="00DD47D9"/>
    <w:rsid w:val="00DD4C0C"/>
    <w:rsid w:val="00DD715D"/>
    <w:rsid w:val="00DD7271"/>
    <w:rsid w:val="00DD7BA4"/>
    <w:rsid w:val="00DF1929"/>
    <w:rsid w:val="00DF2738"/>
    <w:rsid w:val="00DF2943"/>
    <w:rsid w:val="00DF402B"/>
    <w:rsid w:val="00DF498A"/>
    <w:rsid w:val="00DF7BD9"/>
    <w:rsid w:val="00E0355D"/>
    <w:rsid w:val="00E04E07"/>
    <w:rsid w:val="00E0604C"/>
    <w:rsid w:val="00E07683"/>
    <w:rsid w:val="00E16A57"/>
    <w:rsid w:val="00E20B8C"/>
    <w:rsid w:val="00E23C44"/>
    <w:rsid w:val="00E25953"/>
    <w:rsid w:val="00E31E07"/>
    <w:rsid w:val="00E35C6B"/>
    <w:rsid w:val="00E3709F"/>
    <w:rsid w:val="00E427DE"/>
    <w:rsid w:val="00E46947"/>
    <w:rsid w:val="00E46CB5"/>
    <w:rsid w:val="00E5018F"/>
    <w:rsid w:val="00E50CD7"/>
    <w:rsid w:val="00E51FE1"/>
    <w:rsid w:val="00E536CB"/>
    <w:rsid w:val="00E53B94"/>
    <w:rsid w:val="00E54F64"/>
    <w:rsid w:val="00E604E6"/>
    <w:rsid w:val="00E610EE"/>
    <w:rsid w:val="00E62105"/>
    <w:rsid w:val="00E647E2"/>
    <w:rsid w:val="00E679A8"/>
    <w:rsid w:val="00E8058C"/>
    <w:rsid w:val="00E84021"/>
    <w:rsid w:val="00E84F4E"/>
    <w:rsid w:val="00E90D9E"/>
    <w:rsid w:val="00E93A81"/>
    <w:rsid w:val="00E94A80"/>
    <w:rsid w:val="00EA2F67"/>
    <w:rsid w:val="00EA31E3"/>
    <w:rsid w:val="00EA4BC2"/>
    <w:rsid w:val="00EA66BC"/>
    <w:rsid w:val="00EB02A2"/>
    <w:rsid w:val="00EB3B63"/>
    <w:rsid w:val="00EB615F"/>
    <w:rsid w:val="00EB77E0"/>
    <w:rsid w:val="00EC1876"/>
    <w:rsid w:val="00EC1DEC"/>
    <w:rsid w:val="00EC345B"/>
    <w:rsid w:val="00EC4351"/>
    <w:rsid w:val="00ED5933"/>
    <w:rsid w:val="00ED6051"/>
    <w:rsid w:val="00EE07F1"/>
    <w:rsid w:val="00EE1269"/>
    <w:rsid w:val="00EE32F5"/>
    <w:rsid w:val="00EF0354"/>
    <w:rsid w:val="00EF0AC9"/>
    <w:rsid w:val="00EF3F63"/>
    <w:rsid w:val="00EF6A03"/>
    <w:rsid w:val="00F028F7"/>
    <w:rsid w:val="00F052CE"/>
    <w:rsid w:val="00F06188"/>
    <w:rsid w:val="00F06285"/>
    <w:rsid w:val="00F11CD7"/>
    <w:rsid w:val="00F1220C"/>
    <w:rsid w:val="00F13238"/>
    <w:rsid w:val="00F14C0B"/>
    <w:rsid w:val="00F15438"/>
    <w:rsid w:val="00F2237E"/>
    <w:rsid w:val="00F3277B"/>
    <w:rsid w:val="00F37662"/>
    <w:rsid w:val="00F376E8"/>
    <w:rsid w:val="00F417F3"/>
    <w:rsid w:val="00F426B9"/>
    <w:rsid w:val="00F5114E"/>
    <w:rsid w:val="00F525B0"/>
    <w:rsid w:val="00F533F8"/>
    <w:rsid w:val="00F617C0"/>
    <w:rsid w:val="00F63BC0"/>
    <w:rsid w:val="00F65B10"/>
    <w:rsid w:val="00F66B41"/>
    <w:rsid w:val="00F74AA0"/>
    <w:rsid w:val="00F754C6"/>
    <w:rsid w:val="00F76628"/>
    <w:rsid w:val="00F80E84"/>
    <w:rsid w:val="00F8355F"/>
    <w:rsid w:val="00F856E4"/>
    <w:rsid w:val="00F8601A"/>
    <w:rsid w:val="00F8710C"/>
    <w:rsid w:val="00F90287"/>
    <w:rsid w:val="00F9525D"/>
    <w:rsid w:val="00FA2A8C"/>
    <w:rsid w:val="00FA3A00"/>
    <w:rsid w:val="00FA7C36"/>
    <w:rsid w:val="00FB013C"/>
    <w:rsid w:val="00FB01D7"/>
    <w:rsid w:val="00FB1CA2"/>
    <w:rsid w:val="00FC2537"/>
    <w:rsid w:val="00FC2C78"/>
    <w:rsid w:val="00FC3AE7"/>
    <w:rsid w:val="00FC6A22"/>
    <w:rsid w:val="00FD2520"/>
    <w:rsid w:val="00FD280B"/>
    <w:rsid w:val="00FD49A4"/>
    <w:rsid w:val="00FE084D"/>
    <w:rsid w:val="00FE2EDB"/>
    <w:rsid w:val="00FE3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170D"/>
  <w15:docId w15:val="{63ECE1A5-590C-4CDD-89DF-3EE5510A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83"/>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6"/>
    </w:pPr>
  </w:style>
  <w:style w:type="paragraph" w:styleId="ListParagraph">
    <w:name w:val="List Paragraph"/>
    <w:basedOn w:val="Normal"/>
    <w:uiPriority w:val="1"/>
    <w:qFormat/>
    <w:pPr>
      <w:ind w:left="516" w:firstLine="667"/>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0547BE"/>
    <w:pPr>
      <w:tabs>
        <w:tab w:val="center" w:pos="4680"/>
        <w:tab w:val="right" w:pos="9360"/>
      </w:tabs>
    </w:pPr>
  </w:style>
  <w:style w:type="character" w:customStyle="1" w:styleId="HeaderChar">
    <w:name w:val="Header Char"/>
    <w:basedOn w:val="DefaultParagraphFont"/>
    <w:link w:val="Header"/>
    <w:uiPriority w:val="99"/>
    <w:rsid w:val="000547BE"/>
    <w:rPr>
      <w:rFonts w:ascii="Times New Roman" w:eastAsia="Times New Roman" w:hAnsi="Times New Roman" w:cs="Times New Roman"/>
      <w:lang w:val="lt-LT"/>
    </w:rPr>
  </w:style>
  <w:style w:type="paragraph" w:styleId="Footer">
    <w:name w:val="footer"/>
    <w:basedOn w:val="Normal"/>
    <w:link w:val="FooterChar"/>
    <w:uiPriority w:val="99"/>
    <w:unhideWhenUsed/>
    <w:rsid w:val="000547BE"/>
    <w:pPr>
      <w:tabs>
        <w:tab w:val="center" w:pos="4680"/>
        <w:tab w:val="right" w:pos="9360"/>
      </w:tabs>
    </w:pPr>
  </w:style>
  <w:style w:type="character" w:customStyle="1" w:styleId="FooterChar">
    <w:name w:val="Footer Char"/>
    <w:basedOn w:val="DefaultParagraphFont"/>
    <w:link w:val="Footer"/>
    <w:uiPriority w:val="99"/>
    <w:rsid w:val="000547BE"/>
    <w:rPr>
      <w:rFonts w:ascii="Times New Roman" w:eastAsia="Times New Roman" w:hAnsi="Times New Roman" w:cs="Times New Roman"/>
      <w:lang w:val="lt-LT"/>
    </w:rPr>
  </w:style>
  <w:style w:type="table" w:styleId="TableGrid">
    <w:name w:val="Table Grid"/>
    <w:basedOn w:val="TableNormal"/>
    <w:uiPriority w:val="39"/>
    <w:rsid w:val="00DB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2665"/>
    <w:rPr>
      <w:color w:val="0000FF" w:themeColor="hyperlink"/>
      <w:u w:val="single"/>
    </w:rPr>
  </w:style>
  <w:style w:type="character" w:styleId="UnresolvedMention">
    <w:name w:val="Unresolved Mention"/>
    <w:basedOn w:val="DefaultParagraphFont"/>
    <w:uiPriority w:val="99"/>
    <w:semiHidden/>
    <w:unhideWhenUsed/>
    <w:rsid w:val="009B2665"/>
    <w:rPr>
      <w:color w:val="605E5C"/>
      <w:shd w:val="clear" w:color="auto" w:fill="E1DFDD"/>
    </w:rPr>
  </w:style>
  <w:style w:type="character" w:styleId="CommentReference">
    <w:name w:val="annotation reference"/>
    <w:basedOn w:val="DefaultParagraphFont"/>
    <w:uiPriority w:val="99"/>
    <w:semiHidden/>
    <w:unhideWhenUsed/>
    <w:rsid w:val="00467F00"/>
    <w:rPr>
      <w:sz w:val="16"/>
      <w:szCs w:val="16"/>
    </w:rPr>
  </w:style>
  <w:style w:type="paragraph" w:styleId="CommentText">
    <w:name w:val="annotation text"/>
    <w:basedOn w:val="Normal"/>
    <w:link w:val="CommentTextChar"/>
    <w:uiPriority w:val="99"/>
    <w:unhideWhenUsed/>
    <w:rsid w:val="00467F00"/>
    <w:rPr>
      <w:sz w:val="20"/>
      <w:szCs w:val="20"/>
    </w:rPr>
  </w:style>
  <w:style w:type="character" w:customStyle="1" w:styleId="CommentTextChar">
    <w:name w:val="Comment Text Char"/>
    <w:basedOn w:val="DefaultParagraphFont"/>
    <w:link w:val="CommentText"/>
    <w:uiPriority w:val="99"/>
    <w:rsid w:val="00467F0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67F00"/>
    <w:rPr>
      <w:b/>
      <w:bCs/>
    </w:rPr>
  </w:style>
  <w:style w:type="character" w:customStyle="1" w:styleId="CommentSubjectChar">
    <w:name w:val="Comment Subject Char"/>
    <w:basedOn w:val="CommentTextChar"/>
    <w:link w:val="CommentSubject"/>
    <w:uiPriority w:val="99"/>
    <w:semiHidden/>
    <w:rsid w:val="00467F00"/>
    <w:rPr>
      <w:rFonts w:ascii="Times New Roman" w:eastAsia="Times New Roman" w:hAnsi="Times New Roman" w:cs="Times New Roman"/>
      <w:b/>
      <w:bCs/>
      <w:sz w:val="20"/>
      <w:szCs w:val="20"/>
      <w:lang w:val="lt-LT"/>
    </w:rPr>
  </w:style>
  <w:style w:type="paragraph" w:customStyle="1" w:styleId="BodyText1">
    <w:name w:val="Body Text1"/>
    <w:basedOn w:val="Normal"/>
    <w:rsid w:val="00AC64CA"/>
    <w:pPr>
      <w:widowControl/>
      <w:suppressAutoHyphens/>
      <w:adjustRightInd w:val="0"/>
      <w:spacing w:line="298" w:lineRule="auto"/>
      <w:ind w:firstLine="312"/>
      <w:jc w:val="both"/>
      <w:textAlignment w:val="center"/>
    </w:pPr>
    <w:rPr>
      <w:color w:val="000000"/>
      <w:sz w:val="20"/>
      <w:szCs w:val="20"/>
    </w:rPr>
  </w:style>
  <w:style w:type="table" w:customStyle="1" w:styleId="TableGrid1">
    <w:name w:val="Table Grid1"/>
    <w:basedOn w:val="TableNormal"/>
    <w:next w:val="TableGrid"/>
    <w:uiPriority w:val="39"/>
    <w:rsid w:val="0087403C"/>
    <w:pPr>
      <w:widowControl/>
      <w:autoSpaceDE/>
      <w:autoSpaceDN/>
    </w:pPr>
    <w:rPr>
      <w:rFonts w:ascii="Cambria" w:hAnsi="Cambria"/>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C055D0"/>
    <w:pPr>
      <w:widowControl/>
      <w:tabs>
        <w:tab w:val="left" w:pos="1304"/>
        <w:tab w:val="left" w:pos="1457"/>
        <w:tab w:val="left" w:pos="1604"/>
        <w:tab w:val="left" w:pos="1757"/>
      </w:tabs>
      <w:autoSpaceDE/>
      <w:autoSpaceDN/>
      <w:ind w:left="5953"/>
    </w:pPr>
    <w:rPr>
      <w:rFonts w:ascii="TimesLT" w:eastAsia="Times New Roman" w:hAnsi="TimesLT"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826">
      <w:bodyDiv w:val="1"/>
      <w:marLeft w:val="0"/>
      <w:marRight w:val="0"/>
      <w:marTop w:val="0"/>
      <w:marBottom w:val="0"/>
      <w:divBdr>
        <w:top w:val="none" w:sz="0" w:space="0" w:color="auto"/>
        <w:left w:val="none" w:sz="0" w:space="0" w:color="auto"/>
        <w:bottom w:val="none" w:sz="0" w:space="0" w:color="auto"/>
        <w:right w:val="none" w:sz="0" w:space="0" w:color="auto"/>
      </w:divBdr>
    </w:div>
    <w:div w:id="55128010">
      <w:bodyDiv w:val="1"/>
      <w:marLeft w:val="0"/>
      <w:marRight w:val="0"/>
      <w:marTop w:val="0"/>
      <w:marBottom w:val="0"/>
      <w:divBdr>
        <w:top w:val="none" w:sz="0" w:space="0" w:color="auto"/>
        <w:left w:val="none" w:sz="0" w:space="0" w:color="auto"/>
        <w:bottom w:val="none" w:sz="0" w:space="0" w:color="auto"/>
        <w:right w:val="none" w:sz="0" w:space="0" w:color="auto"/>
      </w:divBdr>
    </w:div>
    <w:div w:id="346059335">
      <w:bodyDiv w:val="1"/>
      <w:marLeft w:val="0"/>
      <w:marRight w:val="0"/>
      <w:marTop w:val="0"/>
      <w:marBottom w:val="0"/>
      <w:divBdr>
        <w:top w:val="none" w:sz="0" w:space="0" w:color="auto"/>
        <w:left w:val="none" w:sz="0" w:space="0" w:color="auto"/>
        <w:bottom w:val="none" w:sz="0" w:space="0" w:color="auto"/>
        <w:right w:val="none" w:sz="0" w:space="0" w:color="auto"/>
      </w:divBdr>
    </w:div>
    <w:div w:id="536821249">
      <w:bodyDiv w:val="1"/>
      <w:marLeft w:val="0"/>
      <w:marRight w:val="0"/>
      <w:marTop w:val="0"/>
      <w:marBottom w:val="0"/>
      <w:divBdr>
        <w:top w:val="none" w:sz="0" w:space="0" w:color="auto"/>
        <w:left w:val="none" w:sz="0" w:space="0" w:color="auto"/>
        <w:bottom w:val="none" w:sz="0" w:space="0" w:color="auto"/>
        <w:right w:val="none" w:sz="0" w:space="0" w:color="auto"/>
      </w:divBdr>
    </w:div>
    <w:div w:id="553388854">
      <w:bodyDiv w:val="1"/>
      <w:marLeft w:val="0"/>
      <w:marRight w:val="0"/>
      <w:marTop w:val="0"/>
      <w:marBottom w:val="0"/>
      <w:divBdr>
        <w:top w:val="none" w:sz="0" w:space="0" w:color="auto"/>
        <w:left w:val="none" w:sz="0" w:space="0" w:color="auto"/>
        <w:bottom w:val="none" w:sz="0" w:space="0" w:color="auto"/>
        <w:right w:val="none" w:sz="0" w:space="0" w:color="auto"/>
      </w:divBdr>
      <w:divsChild>
        <w:div w:id="1018460346">
          <w:marLeft w:val="0"/>
          <w:marRight w:val="0"/>
          <w:marTop w:val="0"/>
          <w:marBottom w:val="0"/>
          <w:divBdr>
            <w:top w:val="none" w:sz="0" w:space="0" w:color="auto"/>
            <w:left w:val="none" w:sz="0" w:space="0" w:color="auto"/>
            <w:bottom w:val="none" w:sz="0" w:space="0" w:color="auto"/>
            <w:right w:val="none" w:sz="0" w:space="0" w:color="auto"/>
          </w:divBdr>
        </w:div>
      </w:divsChild>
    </w:div>
    <w:div w:id="638337602">
      <w:bodyDiv w:val="1"/>
      <w:marLeft w:val="0"/>
      <w:marRight w:val="0"/>
      <w:marTop w:val="0"/>
      <w:marBottom w:val="0"/>
      <w:divBdr>
        <w:top w:val="none" w:sz="0" w:space="0" w:color="auto"/>
        <w:left w:val="none" w:sz="0" w:space="0" w:color="auto"/>
        <w:bottom w:val="none" w:sz="0" w:space="0" w:color="auto"/>
        <w:right w:val="none" w:sz="0" w:space="0" w:color="auto"/>
      </w:divBdr>
    </w:div>
    <w:div w:id="1207717017">
      <w:bodyDiv w:val="1"/>
      <w:marLeft w:val="0"/>
      <w:marRight w:val="0"/>
      <w:marTop w:val="0"/>
      <w:marBottom w:val="0"/>
      <w:divBdr>
        <w:top w:val="none" w:sz="0" w:space="0" w:color="auto"/>
        <w:left w:val="none" w:sz="0" w:space="0" w:color="auto"/>
        <w:bottom w:val="none" w:sz="0" w:space="0" w:color="auto"/>
        <w:right w:val="none" w:sz="0" w:space="0" w:color="auto"/>
      </w:divBdr>
    </w:div>
    <w:div w:id="1233273590">
      <w:bodyDiv w:val="1"/>
      <w:marLeft w:val="0"/>
      <w:marRight w:val="0"/>
      <w:marTop w:val="0"/>
      <w:marBottom w:val="0"/>
      <w:divBdr>
        <w:top w:val="none" w:sz="0" w:space="0" w:color="auto"/>
        <w:left w:val="none" w:sz="0" w:space="0" w:color="auto"/>
        <w:bottom w:val="none" w:sz="0" w:space="0" w:color="auto"/>
        <w:right w:val="none" w:sz="0" w:space="0" w:color="auto"/>
      </w:divBdr>
    </w:div>
    <w:div w:id="1784499455">
      <w:bodyDiv w:val="1"/>
      <w:marLeft w:val="0"/>
      <w:marRight w:val="0"/>
      <w:marTop w:val="0"/>
      <w:marBottom w:val="0"/>
      <w:divBdr>
        <w:top w:val="none" w:sz="0" w:space="0" w:color="auto"/>
        <w:left w:val="none" w:sz="0" w:space="0" w:color="auto"/>
        <w:bottom w:val="none" w:sz="0" w:space="0" w:color="auto"/>
        <w:right w:val="none" w:sz="0" w:space="0" w:color="auto"/>
      </w:divBdr>
    </w:div>
    <w:div w:id="189635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47AC4-5A0A-4F31-BDAA-487AC27A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19</Pages>
  <Words>8142</Words>
  <Characters>46415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Microsoft Word - Darbo apmokjimo sistemos apraaas VVA 2023 12 10</vt:lpstr>
    </vt:vector>
  </TitlesOfParts>
  <Company/>
  <LinksUpToDate>false</LinksUpToDate>
  <CharactersWithSpaces>54449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Darbo apmokjimo sistemos apraaas VVA 2023 12 10</dc:title>
  <dc:creator>m60016</dc:creator>
  <cp:lastModifiedBy>RSC RSC</cp:lastModifiedBy>
  <cp:revision>234</cp:revision>
  <dcterms:created xsi:type="dcterms:W3CDTF">2024-01-09T06:44:00Z</dcterms:created>
  <dcterms:modified xsi:type="dcterms:W3CDTF">2025-12-31T09:04:00Z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LastSaved">
    <vt:filetime>2023-12-14T00:00:00Z</vt:filetime>
  </property>
  <property fmtid="{D5CDD505-2E9C-101B-9397-08002B2CF9AE}" pid="4" name="Producer">
    <vt:lpwstr>Microsoft: Print To PDF</vt:lpwstr>
  </property>
</Properties>
</file>